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8BBD" w14:textId="77777777" w:rsidR="00AB1306" w:rsidRPr="00F30102" w:rsidRDefault="00AB1306" w:rsidP="00376F0C">
      <w:pPr>
        <w:spacing w:before="120" w:after="120" w:line="240" w:lineRule="auto"/>
        <w:ind w:left="1418" w:hanging="1418"/>
        <w:rPr>
          <w:lang w:val="es-ES_tradnl"/>
        </w:rPr>
      </w:pPr>
    </w:p>
    <w:p w14:paraId="2883788D" w14:textId="77777777" w:rsidR="00AB1306" w:rsidRPr="00F30102" w:rsidRDefault="00AB1306" w:rsidP="006C1C7E">
      <w:pPr>
        <w:spacing w:before="120" w:after="120" w:line="240" w:lineRule="auto"/>
        <w:rPr>
          <w:lang w:val="es-ES_tradnl"/>
        </w:rPr>
      </w:pPr>
    </w:p>
    <w:p w14:paraId="56B4771D" w14:textId="77777777" w:rsidR="00AB1306" w:rsidRPr="00F30102" w:rsidRDefault="00AB1306" w:rsidP="006C1C7E">
      <w:pPr>
        <w:spacing w:before="120" w:after="120" w:line="240" w:lineRule="auto"/>
        <w:rPr>
          <w:lang w:val="es-ES_tradnl"/>
        </w:rPr>
      </w:pPr>
    </w:p>
    <w:p w14:paraId="644A6EB9" w14:textId="77777777" w:rsidR="003518D1" w:rsidRPr="00F30102" w:rsidRDefault="00AB1306" w:rsidP="00797749">
      <w:pPr>
        <w:jc w:val="both"/>
        <w:rPr>
          <w:noProof/>
          <w:lang w:val="es-ES_tradnl"/>
        </w:rPr>
      </w:pPr>
      <w:r w:rsidRPr="00F30102">
        <w:rPr>
          <w:b/>
          <w:sz w:val="72"/>
          <w:lang w:val="es-ES_tradnl"/>
        </w:rPr>
        <w:t>NORMA DE</w:t>
      </w:r>
      <w:r w:rsidR="006456E1" w:rsidRPr="00F30102">
        <w:rPr>
          <w:b/>
          <w:sz w:val="72"/>
          <w:lang w:val="es-ES_tradnl"/>
        </w:rPr>
        <w:t xml:space="preserve"> EJECUCIÓ</w:t>
      </w:r>
      <w:r w:rsidRPr="00F30102">
        <w:rPr>
          <w:b/>
          <w:sz w:val="72"/>
          <w:lang w:val="es-ES_tradnl"/>
        </w:rPr>
        <w:t>N PRESUPUESTARIA</w:t>
      </w:r>
      <w:r w:rsidRPr="00F30102">
        <w:rPr>
          <w:b/>
          <w:lang w:val="es-ES_tradnl"/>
        </w:rPr>
        <w:br w:type="page"/>
      </w:r>
      <w:r w:rsidRPr="00F30102">
        <w:rPr>
          <w:b/>
          <w:lang w:val="es-ES_tradnl"/>
        </w:rPr>
        <w:lastRenderedPageBreak/>
        <w:fldChar w:fldCharType="begin"/>
      </w:r>
      <w:r w:rsidRPr="00F30102">
        <w:rPr>
          <w:b/>
          <w:lang w:val="es-ES_tradnl"/>
        </w:rPr>
        <w:instrText xml:space="preserve"> TOC \o "1-4" \h \z \u </w:instrText>
      </w:r>
      <w:r w:rsidRPr="00F30102">
        <w:rPr>
          <w:b/>
          <w:lang w:val="es-ES_tradnl"/>
        </w:rPr>
        <w:fldChar w:fldCharType="separate"/>
      </w:r>
    </w:p>
    <w:p w14:paraId="16868B39" w14:textId="77777777" w:rsidR="003518D1" w:rsidRPr="00F30102" w:rsidRDefault="00716DEC" w:rsidP="003518D1">
      <w:pPr>
        <w:pStyle w:val="TDC1"/>
        <w:rPr>
          <w:rFonts w:asciiTheme="minorHAnsi" w:eastAsiaTheme="minorEastAsia" w:hAnsiTheme="minorHAnsi"/>
          <w:noProof/>
          <w:sz w:val="22"/>
          <w:szCs w:val="22"/>
          <w:lang w:val="es-ES_tradnl" w:eastAsia="es-ES"/>
        </w:rPr>
      </w:pPr>
      <w:hyperlink w:anchor="_Toc29282248" w:history="1">
        <w:r w:rsidRPr="00F30102">
          <w:rPr>
            <w:rStyle w:val="Hipervnculo"/>
            <w:noProof/>
            <w:lang w:val="es-ES_tradnl"/>
          </w:rPr>
          <w:t>TITULO PRELIMINAR. FUNDAMENTO, Á</w:t>
        </w:r>
        <w:r w:rsidR="003518D1" w:rsidRPr="00F30102">
          <w:rPr>
            <w:rStyle w:val="Hipervnculo"/>
            <w:noProof/>
            <w:lang w:val="es-ES_tradnl"/>
          </w:rPr>
          <w:t>MBITO DE APLICACIÓN Y VIGENCIA</w:t>
        </w:r>
        <w:r w:rsidR="003518D1" w:rsidRPr="00F30102">
          <w:rPr>
            <w:noProof/>
            <w:webHidden/>
            <w:lang w:val="es-ES_tradnl"/>
          </w:rPr>
          <w:tab/>
        </w:r>
        <w:r w:rsidR="003518D1" w:rsidRPr="00F30102">
          <w:rPr>
            <w:noProof/>
            <w:webHidden/>
            <w:lang w:val="es-ES_tradnl"/>
          </w:rPr>
          <w:fldChar w:fldCharType="begin"/>
        </w:r>
        <w:r w:rsidR="003518D1" w:rsidRPr="00F30102">
          <w:rPr>
            <w:noProof/>
            <w:webHidden/>
            <w:lang w:val="es-ES_tradnl"/>
          </w:rPr>
          <w:instrText xml:space="preserve"> PAGEREF _Toc29282248 \h </w:instrText>
        </w:r>
        <w:r w:rsidR="003518D1" w:rsidRPr="00F30102">
          <w:rPr>
            <w:noProof/>
            <w:webHidden/>
            <w:lang w:val="es-ES_tradnl"/>
          </w:rPr>
        </w:r>
        <w:r w:rsidR="003518D1" w:rsidRPr="00F30102">
          <w:rPr>
            <w:noProof/>
            <w:webHidden/>
            <w:lang w:val="es-ES_tradnl"/>
          </w:rPr>
          <w:fldChar w:fldCharType="separate"/>
        </w:r>
        <w:r w:rsidR="009F122B" w:rsidRPr="00F30102">
          <w:rPr>
            <w:noProof/>
            <w:webHidden/>
            <w:lang w:val="es-ES_tradnl"/>
          </w:rPr>
          <w:t>5</w:t>
        </w:r>
        <w:r w:rsidR="003518D1" w:rsidRPr="00F30102">
          <w:rPr>
            <w:noProof/>
            <w:webHidden/>
            <w:lang w:val="es-ES_tradnl"/>
          </w:rPr>
          <w:fldChar w:fldCharType="end"/>
        </w:r>
      </w:hyperlink>
    </w:p>
    <w:p w14:paraId="4297BF48" w14:textId="77777777" w:rsidR="003518D1" w:rsidRPr="00F30102" w:rsidRDefault="003518D1">
      <w:pPr>
        <w:pStyle w:val="TDC3"/>
        <w:rPr>
          <w:rFonts w:asciiTheme="minorHAnsi" w:eastAsiaTheme="minorEastAsia" w:hAnsiTheme="minorHAnsi"/>
          <w:i w:val="0"/>
          <w:noProof/>
          <w:lang w:val="es-ES_tradnl" w:eastAsia="es-ES"/>
        </w:rPr>
      </w:pPr>
      <w:hyperlink w:anchor="_Toc29282249" w:history="1">
        <w:r w:rsidRPr="00F30102">
          <w:rPr>
            <w:rStyle w:val="Hipervnculo"/>
            <w:noProof/>
            <w:lang w:val="es-ES_tradnl"/>
          </w:rPr>
          <w:t>Artículo 1.</w:t>
        </w:r>
        <w:r w:rsidRPr="00F30102">
          <w:rPr>
            <w:rFonts w:asciiTheme="minorHAnsi" w:eastAsiaTheme="minorEastAsia" w:hAnsiTheme="minorHAnsi"/>
            <w:i w:val="0"/>
            <w:noProof/>
            <w:lang w:val="es-ES_tradnl" w:eastAsia="es-ES"/>
          </w:rPr>
          <w:tab/>
        </w:r>
        <w:r w:rsidRPr="00F30102">
          <w:rPr>
            <w:rStyle w:val="Hipervnculo"/>
            <w:noProof/>
            <w:lang w:val="es-ES_tradnl"/>
          </w:rPr>
          <w:t>Ámbito de aplicación y vigencia.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_Toc29282249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5</w:t>
        </w:r>
        <w:r w:rsidRPr="00F30102">
          <w:rPr>
            <w:noProof/>
            <w:webHidden/>
            <w:lang w:val="es-ES_tradnl"/>
          </w:rPr>
          <w:fldChar w:fldCharType="end"/>
        </w:r>
      </w:hyperlink>
    </w:p>
    <w:p w14:paraId="52920220"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250" w:history="1">
        <w:r w:rsidRPr="00F30102">
          <w:rPr>
            <w:rStyle w:val="Hipervnculo"/>
            <w:noProof/>
            <w:lang w:val="es-ES_tradnl"/>
          </w:rPr>
          <w:t>TITULO I. PRESUPUESTOS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_Toc29282250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5</w:t>
        </w:r>
        <w:r w:rsidRPr="00F30102">
          <w:rPr>
            <w:noProof/>
            <w:webHidden/>
            <w:lang w:val="es-ES_tradnl"/>
          </w:rPr>
          <w:fldChar w:fldCharType="end"/>
        </w:r>
      </w:hyperlink>
    </w:p>
    <w:p w14:paraId="46685EB7" w14:textId="77777777" w:rsidR="003518D1" w:rsidRPr="00F30102" w:rsidRDefault="003518D1">
      <w:pPr>
        <w:pStyle w:val="TDC2"/>
        <w:tabs>
          <w:tab w:val="right" w:leader="dot" w:pos="7989"/>
        </w:tabs>
        <w:rPr>
          <w:rFonts w:asciiTheme="minorHAnsi" w:eastAsiaTheme="minorEastAsia" w:hAnsiTheme="minorHAnsi" w:cs="Times New Roman"/>
          <w:b/>
          <w:noProof/>
          <w:lang w:val="es-ES_tradnl"/>
        </w:rPr>
      </w:pPr>
      <w:hyperlink w:anchor="_Toc29282251" w:history="1">
        <w:r w:rsidRPr="00F30102">
          <w:rPr>
            <w:rStyle w:val="Hipervnculo"/>
            <w:b/>
            <w:noProof/>
            <w:lang w:val="es-ES_tradnl"/>
          </w:rPr>
          <w:t>CAPITULO I. CONTENIDO Y</w:t>
        </w:r>
        <w:r w:rsidR="00716DEC" w:rsidRPr="00F30102">
          <w:rPr>
            <w:rStyle w:val="Hipervnculo"/>
            <w:b/>
            <w:noProof/>
            <w:lang w:val="es-ES_tradnl"/>
          </w:rPr>
          <w:t xml:space="preserve"> CLASIFICACIÓ</w:t>
        </w:r>
        <w:r w:rsidRPr="00F30102">
          <w:rPr>
            <w:rStyle w:val="Hipervnculo"/>
            <w:b/>
            <w:noProof/>
            <w:lang w:val="es-ES_tradnl"/>
          </w:rPr>
          <w:t>N</w:t>
        </w:r>
        <w:r w:rsidRPr="00F30102">
          <w:rPr>
            <w:b/>
            <w:noProof/>
            <w:webHidden/>
            <w:lang w:val="es-ES_tradnl"/>
          </w:rPr>
          <w:tab/>
        </w:r>
        <w:r w:rsidRPr="00F30102">
          <w:rPr>
            <w:b/>
            <w:noProof/>
            <w:webHidden/>
            <w:lang w:val="es-ES_tradnl"/>
          </w:rPr>
          <w:fldChar w:fldCharType="begin"/>
        </w:r>
        <w:r w:rsidRPr="00F30102">
          <w:rPr>
            <w:b/>
            <w:noProof/>
            <w:webHidden/>
            <w:lang w:val="es-ES_tradnl"/>
          </w:rPr>
          <w:instrText xml:space="preserve"> PAGEREF _Toc29282251 \h </w:instrText>
        </w:r>
        <w:r w:rsidRPr="00F30102">
          <w:rPr>
            <w:b/>
            <w:noProof/>
            <w:webHidden/>
            <w:lang w:val="es-ES_tradnl"/>
          </w:rPr>
        </w:r>
        <w:r w:rsidRPr="00F30102">
          <w:rPr>
            <w:b/>
            <w:noProof/>
            <w:webHidden/>
            <w:lang w:val="es-ES_tradnl"/>
          </w:rPr>
          <w:fldChar w:fldCharType="separate"/>
        </w:r>
        <w:r w:rsidR="009F122B" w:rsidRPr="00F30102">
          <w:rPr>
            <w:b/>
            <w:noProof/>
            <w:webHidden/>
            <w:lang w:val="es-ES_tradnl"/>
          </w:rPr>
          <w:t>5</w:t>
        </w:r>
        <w:r w:rsidRPr="00F30102">
          <w:rPr>
            <w:b/>
            <w:noProof/>
            <w:webHidden/>
            <w:lang w:val="es-ES_tradnl"/>
          </w:rPr>
          <w:fldChar w:fldCharType="end"/>
        </w:r>
      </w:hyperlink>
    </w:p>
    <w:p w14:paraId="2D066B32" w14:textId="77777777" w:rsidR="003518D1" w:rsidRPr="00F30102" w:rsidRDefault="003518D1">
      <w:pPr>
        <w:pStyle w:val="TDC3"/>
        <w:rPr>
          <w:rFonts w:asciiTheme="minorHAnsi" w:eastAsiaTheme="minorEastAsia" w:hAnsiTheme="minorHAnsi"/>
          <w:i w:val="0"/>
          <w:noProof/>
          <w:lang w:val="es-ES_tradnl" w:eastAsia="es-ES"/>
        </w:rPr>
      </w:pPr>
      <w:hyperlink w:anchor="_Toc29282252" w:history="1">
        <w:r w:rsidRPr="00F30102">
          <w:rPr>
            <w:rStyle w:val="Hipervnculo"/>
            <w:noProof/>
            <w:lang w:val="es-ES_tradnl"/>
          </w:rPr>
          <w:t>Artículo 2.</w:t>
        </w:r>
        <w:r w:rsidRPr="00F30102">
          <w:rPr>
            <w:rFonts w:asciiTheme="minorHAnsi" w:eastAsiaTheme="minorEastAsia" w:hAnsiTheme="minorHAnsi"/>
            <w:i w:val="0"/>
            <w:noProof/>
            <w:lang w:val="es-ES_tradnl" w:eastAsia="es-ES"/>
          </w:rPr>
          <w:tab/>
        </w:r>
        <w:r w:rsidRPr="00F30102">
          <w:rPr>
            <w:rStyle w:val="Hipervnculo"/>
            <w:noProof/>
            <w:lang w:val="es-ES_tradnl"/>
          </w:rPr>
          <w:t>Composición y cuantía.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_Toc29282252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5</w:t>
        </w:r>
        <w:r w:rsidRPr="00F30102">
          <w:rPr>
            <w:noProof/>
            <w:webHidden/>
            <w:lang w:val="es-ES_tradnl"/>
          </w:rPr>
          <w:fldChar w:fldCharType="end"/>
        </w:r>
      </w:hyperlink>
    </w:p>
    <w:p w14:paraId="6A4B3966" w14:textId="77777777" w:rsidR="003518D1" w:rsidRPr="00F30102" w:rsidRDefault="003518D1">
      <w:pPr>
        <w:pStyle w:val="TDC3"/>
        <w:rPr>
          <w:rFonts w:asciiTheme="minorHAnsi" w:eastAsiaTheme="minorEastAsia" w:hAnsiTheme="minorHAnsi"/>
          <w:i w:val="0"/>
          <w:noProof/>
          <w:lang w:val="es-ES_tradnl" w:eastAsia="es-ES"/>
        </w:rPr>
      </w:pPr>
      <w:hyperlink w:anchor="_Toc29282253" w:history="1">
        <w:r w:rsidRPr="00F30102">
          <w:rPr>
            <w:rStyle w:val="Hipervnculo"/>
            <w:noProof/>
            <w:lang w:val="es-ES_tradnl"/>
          </w:rPr>
          <w:t>Artículo 3.</w:t>
        </w:r>
        <w:r w:rsidRPr="00F30102">
          <w:rPr>
            <w:rFonts w:asciiTheme="minorHAnsi" w:eastAsiaTheme="minorEastAsia" w:hAnsiTheme="minorHAnsi"/>
            <w:i w:val="0"/>
            <w:noProof/>
            <w:lang w:val="es-ES_tradnl" w:eastAsia="es-ES"/>
          </w:rPr>
          <w:tab/>
        </w:r>
        <w:r w:rsidRPr="00F30102">
          <w:rPr>
            <w:rStyle w:val="Hipervnculo"/>
            <w:noProof/>
            <w:lang w:val="es-ES_tradnl"/>
          </w:rPr>
          <w:t>Aplicación presupuestaria.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_Toc29282253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6</w:t>
        </w:r>
        <w:r w:rsidRPr="00F30102">
          <w:rPr>
            <w:noProof/>
            <w:webHidden/>
            <w:lang w:val="es-ES_tradnl"/>
          </w:rPr>
          <w:fldChar w:fldCharType="end"/>
        </w:r>
      </w:hyperlink>
    </w:p>
    <w:p w14:paraId="62E5EEE5" w14:textId="77777777" w:rsidR="003518D1" w:rsidRPr="00F30102" w:rsidRDefault="003518D1">
      <w:pPr>
        <w:pStyle w:val="TDC2"/>
        <w:tabs>
          <w:tab w:val="right" w:leader="dot" w:pos="7989"/>
        </w:tabs>
        <w:rPr>
          <w:rFonts w:asciiTheme="minorHAnsi" w:eastAsiaTheme="minorEastAsia" w:hAnsiTheme="minorHAnsi" w:cs="Times New Roman"/>
          <w:b/>
          <w:noProof/>
          <w:lang w:val="es-ES_tradnl"/>
        </w:rPr>
      </w:pPr>
      <w:hyperlink w:anchor="_Toc29282254" w:history="1">
        <w:r w:rsidRPr="00F30102">
          <w:rPr>
            <w:rStyle w:val="Hipervnculo"/>
            <w:b/>
            <w:noProof/>
            <w:lang w:val="es-ES_tradnl"/>
          </w:rPr>
          <w:t>CAPÍTULO II. LOS CRÉDITOS PRESUPUESTARIOS</w:t>
        </w:r>
        <w:r w:rsidRPr="00F30102">
          <w:rPr>
            <w:b/>
            <w:noProof/>
            <w:webHidden/>
            <w:lang w:val="es-ES_tradnl"/>
          </w:rPr>
          <w:tab/>
        </w:r>
        <w:r w:rsidRPr="00F30102">
          <w:rPr>
            <w:b/>
            <w:noProof/>
            <w:webHidden/>
            <w:lang w:val="es-ES_tradnl"/>
          </w:rPr>
          <w:fldChar w:fldCharType="begin"/>
        </w:r>
        <w:r w:rsidRPr="00F30102">
          <w:rPr>
            <w:b/>
            <w:noProof/>
            <w:webHidden/>
            <w:lang w:val="es-ES_tradnl"/>
          </w:rPr>
          <w:instrText xml:space="preserve"> PAGEREF _Toc29282254 \h </w:instrText>
        </w:r>
        <w:r w:rsidRPr="00F30102">
          <w:rPr>
            <w:b/>
            <w:noProof/>
            <w:webHidden/>
            <w:lang w:val="es-ES_tradnl"/>
          </w:rPr>
        </w:r>
        <w:r w:rsidRPr="00F30102">
          <w:rPr>
            <w:b/>
            <w:noProof/>
            <w:webHidden/>
            <w:lang w:val="es-ES_tradnl"/>
          </w:rPr>
          <w:fldChar w:fldCharType="separate"/>
        </w:r>
        <w:r w:rsidR="009F122B" w:rsidRPr="00F30102">
          <w:rPr>
            <w:b/>
            <w:noProof/>
            <w:webHidden/>
            <w:lang w:val="es-ES_tradnl"/>
          </w:rPr>
          <w:t>7</w:t>
        </w:r>
        <w:r w:rsidRPr="00F30102">
          <w:rPr>
            <w:b/>
            <w:noProof/>
            <w:webHidden/>
            <w:lang w:val="es-ES_tradnl"/>
          </w:rPr>
          <w:fldChar w:fldCharType="end"/>
        </w:r>
      </w:hyperlink>
    </w:p>
    <w:p w14:paraId="2A0AB629" w14:textId="77777777" w:rsidR="003518D1" w:rsidRPr="00F30102" w:rsidRDefault="003518D1">
      <w:pPr>
        <w:pStyle w:val="TDC3"/>
        <w:rPr>
          <w:rFonts w:asciiTheme="minorHAnsi" w:eastAsiaTheme="minorEastAsia" w:hAnsiTheme="minorHAnsi"/>
          <w:i w:val="0"/>
          <w:noProof/>
          <w:lang w:val="es-ES_tradnl" w:eastAsia="es-ES"/>
        </w:rPr>
      </w:pPr>
      <w:hyperlink w:anchor="_Toc29282255" w:history="1">
        <w:r w:rsidRPr="00F30102">
          <w:rPr>
            <w:rStyle w:val="Hipervnculo"/>
            <w:noProof/>
            <w:lang w:val="es-ES_tradnl"/>
          </w:rPr>
          <w:t>Artículo 4.</w:t>
        </w:r>
        <w:r w:rsidRPr="00F30102">
          <w:rPr>
            <w:rFonts w:asciiTheme="minorHAnsi" w:eastAsiaTheme="minorEastAsia" w:hAnsiTheme="minorHAnsi"/>
            <w:i w:val="0"/>
            <w:noProof/>
            <w:lang w:val="es-ES_tradnl" w:eastAsia="es-ES"/>
          </w:rPr>
          <w:tab/>
        </w:r>
        <w:r w:rsidRPr="00F30102">
          <w:rPr>
            <w:rStyle w:val="Hipervnculo"/>
            <w:noProof/>
            <w:lang w:val="es-ES_tradnl"/>
          </w:rPr>
          <w:t>Niveles de vinculación.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_Toc29282255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7</w:t>
        </w:r>
        <w:r w:rsidRPr="00F30102">
          <w:rPr>
            <w:noProof/>
            <w:webHidden/>
            <w:lang w:val="es-ES_tradnl"/>
          </w:rPr>
          <w:fldChar w:fldCharType="end"/>
        </w:r>
      </w:hyperlink>
    </w:p>
    <w:p w14:paraId="77FB1D1B" w14:textId="77777777" w:rsidR="003518D1" w:rsidRPr="00F30102" w:rsidRDefault="003518D1">
      <w:pPr>
        <w:pStyle w:val="TDC2"/>
        <w:tabs>
          <w:tab w:val="right" w:leader="dot" w:pos="7989"/>
        </w:tabs>
        <w:rPr>
          <w:rFonts w:asciiTheme="minorHAnsi" w:eastAsiaTheme="minorEastAsia" w:hAnsiTheme="minorHAnsi" w:cs="Times New Roman"/>
          <w:b/>
          <w:noProof/>
          <w:lang w:val="es-ES_tradnl"/>
        </w:rPr>
      </w:pPr>
      <w:hyperlink w:anchor="_Toc29282256" w:history="1">
        <w:r w:rsidRPr="00F30102">
          <w:rPr>
            <w:rStyle w:val="Hipervnculo"/>
            <w:b/>
            <w:noProof/>
            <w:lang w:val="es-ES_tradnl"/>
          </w:rPr>
          <w:t>CAPITULO III. MODIFICACIONES DEL PRESUPUESTO</w:t>
        </w:r>
        <w:r w:rsidRPr="00F30102">
          <w:rPr>
            <w:b/>
            <w:noProof/>
            <w:webHidden/>
            <w:lang w:val="es-ES_tradnl"/>
          </w:rPr>
          <w:tab/>
        </w:r>
        <w:r w:rsidRPr="00F30102">
          <w:rPr>
            <w:b/>
            <w:noProof/>
            <w:webHidden/>
            <w:lang w:val="es-ES_tradnl"/>
          </w:rPr>
          <w:fldChar w:fldCharType="begin"/>
        </w:r>
        <w:r w:rsidRPr="00F30102">
          <w:rPr>
            <w:b/>
            <w:noProof/>
            <w:webHidden/>
            <w:lang w:val="es-ES_tradnl"/>
          </w:rPr>
          <w:instrText xml:space="preserve"> PAGEREF _Toc29282256 \h </w:instrText>
        </w:r>
        <w:r w:rsidRPr="00F30102">
          <w:rPr>
            <w:b/>
            <w:noProof/>
            <w:webHidden/>
            <w:lang w:val="es-ES_tradnl"/>
          </w:rPr>
        </w:r>
        <w:r w:rsidRPr="00F30102">
          <w:rPr>
            <w:b/>
            <w:noProof/>
            <w:webHidden/>
            <w:lang w:val="es-ES_tradnl"/>
          </w:rPr>
          <w:fldChar w:fldCharType="separate"/>
        </w:r>
        <w:r w:rsidR="009F122B" w:rsidRPr="00F30102">
          <w:rPr>
            <w:b/>
            <w:noProof/>
            <w:webHidden/>
            <w:lang w:val="es-ES_tradnl"/>
          </w:rPr>
          <w:t>9</w:t>
        </w:r>
        <w:r w:rsidRPr="00F30102">
          <w:rPr>
            <w:b/>
            <w:noProof/>
            <w:webHidden/>
            <w:lang w:val="es-ES_tradnl"/>
          </w:rPr>
          <w:fldChar w:fldCharType="end"/>
        </w:r>
      </w:hyperlink>
    </w:p>
    <w:p w14:paraId="77988952" w14:textId="77777777" w:rsidR="003518D1" w:rsidRPr="00F30102" w:rsidRDefault="003518D1">
      <w:pPr>
        <w:pStyle w:val="TDC3"/>
        <w:rPr>
          <w:rFonts w:asciiTheme="minorHAnsi" w:eastAsiaTheme="minorEastAsia" w:hAnsiTheme="minorHAnsi"/>
          <w:i w:val="0"/>
          <w:noProof/>
          <w:lang w:val="es-ES_tradnl" w:eastAsia="es-ES"/>
        </w:rPr>
      </w:pPr>
      <w:hyperlink w:anchor="_Toc29282257" w:history="1">
        <w:r w:rsidRPr="00F30102">
          <w:rPr>
            <w:rStyle w:val="Hipervnculo"/>
            <w:noProof/>
            <w:lang w:val="es-ES_tradnl"/>
          </w:rPr>
          <w:t>Artículo 5.</w:t>
        </w:r>
        <w:r w:rsidRPr="00F30102">
          <w:rPr>
            <w:rFonts w:asciiTheme="minorHAnsi" w:eastAsiaTheme="minorEastAsia" w:hAnsiTheme="minorHAnsi"/>
            <w:i w:val="0"/>
            <w:noProof/>
            <w:lang w:val="es-ES_tradnl" w:eastAsia="es-ES"/>
          </w:rPr>
          <w:tab/>
        </w:r>
        <w:r w:rsidRPr="00F30102">
          <w:rPr>
            <w:rStyle w:val="Hipervnculo"/>
            <w:noProof/>
            <w:lang w:val="es-ES_tradnl"/>
          </w:rPr>
          <w:t>Régimen general de las modificaciones presupuestarias.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_Toc29282257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9</w:t>
        </w:r>
        <w:r w:rsidRPr="00F30102">
          <w:rPr>
            <w:noProof/>
            <w:webHidden/>
            <w:lang w:val="es-ES_tradnl"/>
          </w:rPr>
          <w:fldChar w:fldCharType="end"/>
        </w:r>
      </w:hyperlink>
    </w:p>
    <w:p w14:paraId="31D8FA03" w14:textId="77777777" w:rsidR="003518D1" w:rsidRPr="00F30102" w:rsidRDefault="003518D1">
      <w:pPr>
        <w:pStyle w:val="TDC3"/>
        <w:rPr>
          <w:rFonts w:asciiTheme="minorHAnsi" w:eastAsiaTheme="minorEastAsia" w:hAnsiTheme="minorHAnsi"/>
          <w:i w:val="0"/>
          <w:noProof/>
          <w:lang w:val="es-ES_tradnl" w:eastAsia="es-ES"/>
        </w:rPr>
      </w:pPr>
      <w:hyperlink w:anchor="_Toc29282258" w:history="1">
        <w:r w:rsidRPr="00F30102">
          <w:rPr>
            <w:rStyle w:val="Hipervnculo"/>
            <w:noProof/>
            <w:lang w:val="es-ES_tradnl"/>
          </w:rPr>
          <w:t>Artículo 6.</w:t>
        </w:r>
        <w:r w:rsidRPr="00F30102">
          <w:rPr>
            <w:rFonts w:asciiTheme="minorHAnsi" w:eastAsiaTheme="minorEastAsia" w:hAnsiTheme="minorHAnsi"/>
            <w:i w:val="0"/>
            <w:noProof/>
            <w:lang w:val="es-ES_tradnl" w:eastAsia="es-ES"/>
          </w:rPr>
          <w:tab/>
        </w:r>
        <w:r w:rsidRPr="00F30102">
          <w:rPr>
            <w:rStyle w:val="Hipervnculo"/>
            <w:noProof/>
            <w:lang w:val="es-ES_tradnl"/>
          </w:rPr>
          <w:t>Transferencias de crédito.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_Toc29282258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9</w:t>
        </w:r>
        <w:r w:rsidRPr="00F30102">
          <w:rPr>
            <w:noProof/>
            <w:webHidden/>
            <w:lang w:val="es-ES_tradnl"/>
          </w:rPr>
          <w:fldChar w:fldCharType="end"/>
        </w:r>
      </w:hyperlink>
    </w:p>
    <w:p w14:paraId="6BFC1C3B" w14:textId="77777777" w:rsidR="003518D1" w:rsidRPr="00F30102" w:rsidRDefault="003518D1">
      <w:pPr>
        <w:pStyle w:val="TDC3"/>
        <w:rPr>
          <w:rFonts w:asciiTheme="minorHAnsi" w:eastAsiaTheme="minorEastAsia" w:hAnsiTheme="minorHAnsi"/>
          <w:i w:val="0"/>
          <w:noProof/>
          <w:lang w:val="es-ES_tradnl" w:eastAsia="es-ES"/>
        </w:rPr>
      </w:pPr>
      <w:hyperlink w:anchor="_Toc29282259" w:history="1">
        <w:r w:rsidRPr="00F30102">
          <w:rPr>
            <w:rStyle w:val="Hipervnculo"/>
            <w:noProof/>
            <w:lang w:val="es-ES_tradnl"/>
          </w:rPr>
          <w:t>Artículo 7.</w:t>
        </w:r>
        <w:r w:rsidRPr="00F30102">
          <w:rPr>
            <w:rFonts w:asciiTheme="minorHAnsi" w:eastAsiaTheme="minorEastAsia" w:hAnsiTheme="minorHAnsi"/>
            <w:i w:val="0"/>
            <w:noProof/>
            <w:lang w:val="es-ES_tradnl" w:eastAsia="es-ES"/>
          </w:rPr>
          <w:tab/>
        </w:r>
        <w:r w:rsidRPr="00F30102">
          <w:rPr>
            <w:rStyle w:val="Hipervnculo"/>
            <w:noProof/>
            <w:lang w:val="es-ES_tradnl"/>
          </w:rPr>
          <w:t>Habilitación de créditos.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_Toc29282259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9</w:t>
        </w:r>
        <w:r w:rsidRPr="00F30102">
          <w:rPr>
            <w:noProof/>
            <w:webHidden/>
            <w:lang w:val="es-ES_tradnl"/>
          </w:rPr>
          <w:fldChar w:fldCharType="end"/>
        </w:r>
      </w:hyperlink>
    </w:p>
    <w:p w14:paraId="41D3E6CA" w14:textId="77777777" w:rsidR="003518D1" w:rsidRPr="00F30102" w:rsidRDefault="003518D1">
      <w:pPr>
        <w:pStyle w:val="TDC3"/>
        <w:rPr>
          <w:rFonts w:asciiTheme="minorHAnsi" w:eastAsiaTheme="minorEastAsia" w:hAnsiTheme="minorHAnsi"/>
          <w:i w:val="0"/>
          <w:noProof/>
          <w:lang w:val="es-ES_tradnl" w:eastAsia="es-ES"/>
        </w:rPr>
      </w:pPr>
      <w:hyperlink w:anchor="_Toc29282260" w:history="1">
        <w:r w:rsidRPr="00F30102">
          <w:rPr>
            <w:rStyle w:val="Hipervnculo"/>
            <w:noProof/>
            <w:lang w:val="es-ES_tradnl"/>
          </w:rPr>
          <w:t>Artículo 8.</w:t>
        </w:r>
        <w:r w:rsidRPr="00F30102">
          <w:rPr>
            <w:rFonts w:asciiTheme="minorHAnsi" w:eastAsiaTheme="minorEastAsia" w:hAnsiTheme="minorHAnsi"/>
            <w:i w:val="0"/>
            <w:noProof/>
            <w:lang w:val="es-ES_tradnl" w:eastAsia="es-ES"/>
          </w:rPr>
          <w:tab/>
        </w:r>
        <w:r w:rsidRPr="00F30102">
          <w:rPr>
            <w:rStyle w:val="Hipervnculo"/>
            <w:noProof/>
            <w:lang w:val="es-ES_tradnl"/>
          </w:rPr>
          <w:t>Incorporación de créditos.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_Toc29282260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10</w:t>
        </w:r>
        <w:r w:rsidRPr="00F30102">
          <w:rPr>
            <w:noProof/>
            <w:webHidden/>
            <w:lang w:val="es-ES_tradnl"/>
          </w:rPr>
          <w:fldChar w:fldCharType="end"/>
        </w:r>
      </w:hyperlink>
    </w:p>
    <w:p w14:paraId="7949A7D3" w14:textId="77777777" w:rsidR="003518D1" w:rsidRPr="00F30102" w:rsidRDefault="003518D1">
      <w:pPr>
        <w:pStyle w:val="TDC3"/>
        <w:rPr>
          <w:rFonts w:asciiTheme="minorHAnsi" w:eastAsiaTheme="minorEastAsia" w:hAnsiTheme="minorHAnsi"/>
          <w:i w:val="0"/>
          <w:noProof/>
          <w:lang w:val="es-ES_tradnl" w:eastAsia="es-ES"/>
        </w:rPr>
      </w:pPr>
      <w:hyperlink w:anchor="_Toc29282261" w:history="1">
        <w:r w:rsidRPr="00F30102">
          <w:rPr>
            <w:rStyle w:val="Hipervnculo"/>
            <w:noProof/>
            <w:lang w:val="es-ES_tradnl"/>
          </w:rPr>
          <w:t>Artículo 9.</w:t>
        </w:r>
        <w:r w:rsidRPr="00F30102">
          <w:rPr>
            <w:rFonts w:asciiTheme="minorHAnsi" w:eastAsiaTheme="minorEastAsia" w:hAnsiTheme="minorHAnsi"/>
            <w:i w:val="0"/>
            <w:noProof/>
            <w:lang w:val="es-ES_tradnl" w:eastAsia="es-ES"/>
          </w:rPr>
          <w:tab/>
        </w:r>
        <w:r w:rsidRPr="00F30102">
          <w:rPr>
            <w:rStyle w:val="Hipervnculo"/>
            <w:noProof/>
            <w:lang w:val="es-ES_tradnl"/>
          </w:rPr>
          <w:t>Bajas por anulación.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_Toc29282261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10</w:t>
        </w:r>
        <w:r w:rsidRPr="00F30102">
          <w:rPr>
            <w:noProof/>
            <w:webHidden/>
            <w:lang w:val="es-ES_tradnl"/>
          </w:rPr>
          <w:fldChar w:fldCharType="end"/>
        </w:r>
      </w:hyperlink>
    </w:p>
    <w:p w14:paraId="19B83EB1" w14:textId="77777777" w:rsidR="003518D1" w:rsidRPr="00F30102" w:rsidRDefault="003518D1">
      <w:pPr>
        <w:pStyle w:val="TDC3"/>
        <w:rPr>
          <w:rFonts w:asciiTheme="minorHAnsi" w:eastAsiaTheme="minorEastAsia" w:hAnsiTheme="minorHAnsi"/>
          <w:i w:val="0"/>
          <w:noProof/>
          <w:lang w:val="es-ES_tradnl" w:eastAsia="es-ES"/>
        </w:rPr>
      </w:pPr>
      <w:hyperlink w:anchor="_Toc29282262" w:history="1">
        <w:r w:rsidRPr="00F30102">
          <w:rPr>
            <w:rStyle w:val="Hipervnculo"/>
            <w:noProof/>
            <w:lang w:val="es-ES_tradnl"/>
          </w:rPr>
          <w:t>Artículo 10.</w:t>
        </w:r>
        <w:r w:rsidRPr="00F30102">
          <w:rPr>
            <w:rFonts w:asciiTheme="minorHAnsi" w:eastAsiaTheme="minorEastAsia" w:hAnsiTheme="minorHAnsi"/>
            <w:i w:val="0"/>
            <w:noProof/>
            <w:lang w:val="es-ES_tradnl" w:eastAsia="es-ES"/>
          </w:rPr>
          <w:tab/>
        </w:r>
        <w:r w:rsidRPr="00F30102">
          <w:rPr>
            <w:rStyle w:val="Hipervnculo"/>
            <w:noProof/>
            <w:lang w:val="es-ES_tradnl"/>
          </w:rPr>
          <w:t>Créditos adicionales.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_Toc29282262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10</w:t>
        </w:r>
        <w:r w:rsidRPr="00F30102">
          <w:rPr>
            <w:noProof/>
            <w:webHidden/>
            <w:lang w:val="es-ES_tradnl"/>
          </w:rPr>
          <w:fldChar w:fldCharType="end"/>
        </w:r>
      </w:hyperlink>
    </w:p>
    <w:p w14:paraId="4C49DBA6" w14:textId="77777777" w:rsidR="003518D1" w:rsidRPr="00F30102" w:rsidRDefault="003518D1">
      <w:pPr>
        <w:pStyle w:val="TDC3"/>
        <w:rPr>
          <w:rFonts w:asciiTheme="minorHAnsi" w:eastAsiaTheme="minorEastAsia" w:hAnsiTheme="minorHAnsi"/>
          <w:i w:val="0"/>
          <w:noProof/>
          <w:lang w:val="es-ES_tradnl" w:eastAsia="es-ES"/>
        </w:rPr>
      </w:pPr>
      <w:hyperlink w:anchor="_Toc29282263" w:history="1">
        <w:r w:rsidRPr="00F30102">
          <w:rPr>
            <w:rStyle w:val="Hipervnculo"/>
            <w:noProof/>
            <w:lang w:val="es-ES_tradnl"/>
          </w:rPr>
          <w:t>Artículo 11.</w:t>
        </w:r>
        <w:r w:rsidRPr="00F30102">
          <w:rPr>
            <w:rFonts w:asciiTheme="minorHAnsi" w:eastAsiaTheme="minorEastAsia" w:hAnsiTheme="minorHAnsi"/>
            <w:i w:val="0"/>
            <w:noProof/>
            <w:lang w:val="es-ES_tradnl" w:eastAsia="es-ES"/>
          </w:rPr>
          <w:tab/>
        </w:r>
        <w:r w:rsidRPr="00F30102">
          <w:rPr>
            <w:rStyle w:val="Hipervnculo"/>
            <w:noProof/>
            <w:lang w:val="es-ES_tradnl"/>
          </w:rPr>
          <w:t>Créditos ampliables.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_Toc29282263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11</w:t>
        </w:r>
        <w:r w:rsidRPr="00F30102">
          <w:rPr>
            <w:noProof/>
            <w:webHidden/>
            <w:lang w:val="es-ES_tradnl"/>
          </w:rPr>
          <w:fldChar w:fldCharType="end"/>
        </w:r>
      </w:hyperlink>
    </w:p>
    <w:p w14:paraId="487C56DB"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264" w:history="1">
        <w:r w:rsidRPr="00F30102">
          <w:rPr>
            <w:rStyle w:val="Hipervnculo"/>
            <w:noProof/>
            <w:lang w:val="es-ES_tradnl"/>
          </w:rPr>
          <w:t>TITULO II. DE LOS GASTOS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_Toc29282264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11</w:t>
        </w:r>
        <w:r w:rsidRPr="00F30102">
          <w:rPr>
            <w:noProof/>
            <w:webHidden/>
            <w:lang w:val="es-ES_tradnl"/>
          </w:rPr>
          <w:fldChar w:fldCharType="end"/>
        </w:r>
      </w:hyperlink>
    </w:p>
    <w:p w14:paraId="651CEA72" w14:textId="77777777" w:rsidR="003518D1" w:rsidRPr="00F30102" w:rsidRDefault="003518D1">
      <w:pPr>
        <w:pStyle w:val="TDC2"/>
        <w:tabs>
          <w:tab w:val="right" w:leader="dot" w:pos="7989"/>
        </w:tabs>
        <w:rPr>
          <w:rFonts w:asciiTheme="minorHAnsi" w:eastAsiaTheme="minorEastAsia" w:hAnsiTheme="minorHAnsi" w:cs="Times New Roman"/>
          <w:b/>
          <w:noProof/>
          <w:lang w:val="es-ES_tradnl"/>
        </w:rPr>
      </w:pPr>
      <w:hyperlink w:anchor="_Toc29282265" w:history="1">
        <w:r w:rsidRPr="00F30102">
          <w:rPr>
            <w:rStyle w:val="Hipervnculo"/>
            <w:b/>
            <w:noProof/>
            <w:lang w:val="es-ES_tradnl"/>
          </w:rPr>
          <w:t>CAPITULO I. PROCEDIMIENTO GENERAL</w:t>
        </w:r>
        <w:r w:rsidRPr="00F30102">
          <w:rPr>
            <w:b/>
            <w:noProof/>
            <w:webHidden/>
            <w:lang w:val="es-ES_tradnl"/>
          </w:rPr>
          <w:tab/>
        </w:r>
        <w:r w:rsidRPr="00F30102">
          <w:rPr>
            <w:b/>
            <w:noProof/>
            <w:webHidden/>
            <w:lang w:val="es-ES_tradnl"/>
          </w:rPr>
          <w:fldChar w:fldCharType="begin"/>
        </w:r>
        <w:r w:rsidRPr="00F30102">
          <w:rPr>
            <w:b/>
            <w:noProof/>
            <w:webHidden/>
            <w:lang w:val="es-ES_tradnl"/>
          </w:rPr>
          <w:instrText xml:space="preserve"> PAGEREF _Toc29282265 \h </w:instrText>
        </w:r>
        <w:r w:rsidRPr="00F30102">
          <w:rPr>
            <w:b/>
            <w:noProof/>
            <w:webHidden/>
            <w:lang w:val="es-ES_tradnl"/>
          </w:rPr>
        </w:r>
        <w:r w:rsidRPr="00F30102">
          <w:rPr>
            <w:b/>
            <w:noProof/>
            <w:webHidden/>
            <w:lang w:val="es-ES_tradnl"/>
          </w:rPr>
          <w:fldChar w:fldCharType="separate"/>
        </w:r>
        <w:r w:rsidR="009F122B" w:rsidRPr="00F30102">
          <w:rPr>
            <w:b/>
            <w:noProof/>
            <w:webHidden/>
            <w:lang w:val="es-ES_tradnl"/>
          </w:rPr>
          <w:t>11</w:t>
        </w:r>
        <w:r w:rsidRPr="00F30102">
          <w:rPr>
            <w:b/>
            <w:noProof/>
            <w:webHidden/>
            <w:lang w:val="es-ES_tradnl"/>
          </w:rPr>
          <w:fldChar w:fldCharType="end"/>
        </w:r>
      </w:hyperlink>
    </w:p>
    <w:p w14:paraId="215AFDEB" w14:textId="77777777" w:rsidR="003518D1" w:rsidRPr="00F30102" w:rsidRDefault="003518D1">
      <w:pPr>
        <w:pStyle w:val="TDC3"/>
        <w:rPr>
          <w:rFonts w:asciiTheme="minorHAnsi" w:eastAsiaTheme="minorEastAsia" w:hAnsiTheme="minorHAnsi"/>
          <w:i w:val="0"/>
          <w:noProof/>
          <w:lang w:val="es-ES_tradnl" w:eastAsia="es-ES"/>
        </w:rPr>
      </w:pPr>
      <w:hyperlink w:anchor="_Toc29282266" w:history="1">
        <w:r w:rsidRPr="00F30102">
          <w:rPr>
            <w:rStyle w:val="Hipervnculo"/>
            <w:noProof/>
            <w:lang w:val="es-ES_tradnl"/>
          </w:rPr>
          <w:t>Artículo 12.</w:t>
        </w:r>
        <w:r w:rsidRPr="00F30102">
          <w:rPr>
            <w:rFonts w:asciiTheme="minorHAnsi" w:eastAsiaTheme="minorEastAsia" w:hAnsiTheme="minorHAnsi"/>
            <w:i w:val="0"/>
            <w:noProof/>
            <w:lang w:val="es-ES_tradnl" w:eastAsia="es-ES"/>
          </w:rPr>
          <w:tab/>
        </w:r>
        <w:r w:rsidRPr="00F30102">
          <w:rPr>
            <w:rStyle w:val="Hipervnculo"/>
            <w:noProof/>
            <w:lang w:val="es-ES_tradnl"/>
          </w:rPr>
          <w:t>Régimen general.</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_Toc29282266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11</w:t>
        </w:r>
        <w:r w:rsidRPr="00F30102">
          <w:rPr>
            <w:noProof/>
            <w:webHidden/>
            <w:lang w:val="es-ES_tradnl"/>
          </w:rPr>
          <w:fldChar w:fldCharType="end"/>
        </w:r>
      </w:hyperlink>
    </w:p>
    <w:p w14:paraId="3ACBE66E" w14:textId="77777777" w:rsidR="003518D1" w:rsidRPr="00F30102" w:rsidRDefault="003518D1">
      <w:pPr>
        <w:pStyle w:val="TDC3"/>
        <w:rPr>
          <w:rFonts w:asciiTheme="minorHAnsi" w:eastAsiaTheme="minorEastAsia" w:hAnsiTheme="minorHAnsi"/>
          <w:i w:val="0"/>
          <w:noProof/>
          <w:lang w:val="es-ES_tradnl" w:eastAsia="es-ES"/>
        </w:rPr>
      </w:pPr>
      <w:hyperlink w:anchor="_Toc29282267" w:history="1">
        <w:r w:rsidRPr="00F30102">
          <w:rPr>
            <w:rStyle w:val="Hipervnculo"/>
            <w:noProof/>
            <w:lang w:val="es-ES_tradnl"/>
          </w:rPr>
          <w:t>Artículo 13.</w:t>
        </w:r>
        <w:r w:rsidRPr="00F30102">
          <w:rPr>
            <w:rFonts w:asciiTheme="minorHAnsi" w:eastAsiaTheme="minorEastAsia" w:hAnsiTheme="minorHAnsi"/>
            <w:i w:val="0"/>
            <w:noProof/>
            <w:lang w:val="es-ES_tradnl" w:eastAsia="es-ES"/>
          </w:rPr>
          <w:tab/>
        </w:r>
        <w:r w:rsidRPr="00F30102">
          <w:rPr>
            <w:rStyle w:val="Hipervnculo"/>
            <w:noProof/>
            <w:lang w:val="es-ES_tradnl"/>
          </w:rPr>
          <w:t>Competencia en la ejecución del presupuesto de gastos.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_Toc29282267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12</w:t>
        </w:r>
        <w:r w:rsidRPr="00F30102">
          <w:rPr>
            <w:noProof/>
            <w:webHidden/>
            <w:lang w:val="es-ES_tradnl"/>
          </w:rPr>
          <w:fldChar w:fldCharType="end"/>
        </w:r>
      </w:hyperlink>
    </w:p>
    <w:p w14:paraId="3B53DD6F" w14:textId="77777777" w:rsidR="003518D1" w:rsidRPr="00F30102" w:rsidRDefault="003518D1">
      <w:pPr>
        <w:pStyle w:val="TDC3"/>
        <w:rPr>
          <w:rFonts w:asciiTheme="minorHAnsi" w:eastAsiaTheme="minorEastAsia" w:hAnsiTheme="minorHAnsi"/>
          <w:i w:val="0"/>
          <w:noProof/>
          <w:lang w:val="es-ES_tradnl" w:eastAsia="es-ES"/>
        </w:rPr>
      </w:pPr>
      <w:hyperlink w:anchor="_Toc29282268" w:history="1">
        <w:r w:rsidRPr="00F30102">
          <w:rPr>
            <w:rStyle w:val="Hipervnculo"/>
            <w:noProof/>
            <w:lang w:val="es-ES_tradnl"/>
          </w:rPr>
          <w:t>Artículo 14.</w:t>
        </w:r>
        <w:r w:rsidRPr="00F30102">
          <w:rPr>
            <w:rFonts w:asciiTheme="minorHAnsi" w:eastAsiaTheme="minorEastAsia" w:hAnsiTheme="minorHAnsi"/>
            <w:i w:val="0"/>
            <w:noProof/>
            <w:lang w:val="es-ES_tradnl" w:eastAsia="es-ES"/>
          </w:rPr>
          <w:tab/>
        </w:r>
        <w:r w:rsidRPr="00F30102">
          <w:rPr>
            <w:rStyle w:val="Hipervnculo"/>
            <w:noProof/>
            <w:lang w:val="es-ES_tradnl"/>
          </w:rPr>
          <w:t>Propuesta de gasto y retención de crédito.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_Toc29282268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13</w:t>
        </w:r>
        <w:r w:rsidRPr="00F30102">
          <w:rPr>
            <w:noProof/>
            <w:webHidden/>
            <w:lang w:val="es-ES_tradnl"/>
          </w:rPr>
          <w:fldChar w:fldCharType="end"/>
        </w:r>
      </w:hyperlink>
    </w:p>
    <w:p w14:paraId="1B62AC24" w14:textId="77777777" w:rsidR="003518D1" w:rsidRPr="00F30102" w:rsidRDefault="003518D1">
      <w:pPr>
        <w:pStyle w:val="TDC3"/>
        <w:rPr>
          <w:rFonts w:asciiTheme="minorHAnsi" w:eastAsiaTheme="minorEastAsia" w:hAnsiTheme="minorHAnsi"/>
          <w:i w:val="0"/>
          <w:noProof/>
          <w:lang w:val="es-ES_tradnl" w:eastAsia="es-ES"/>
        </w:rPr>
      </w:pPr>
      <w:hyperlink w:anchor="_Toc29282269" w:history="1">
        <w:r w:rsidRPr="00F30102">
          <w:rPr>
            <w:rStyle w:val="Hipervnculo"/>
            <w:noProof/>
            <w:lang w:val="es-ES_tradnl"/>
          </w:rPr>
          <w:t>Artículo 15.</w:t>
        </w:r>
        <w:r w:rsidRPr="00F30102">
          <w:rPr>
            <w:rFonts w:asciiTheme="minorHAnsi" w:eastAsiaTheme="minorEastAsia" w:hAnsiTheme="minorHAnsi"/>
            <w:i w:val="0"/>
            <w:noProof/>
            <w:lang w:val="es-ES_tradnl" w:eastAsia="es-ES"/>
          </w:rPr>
          <w:tab/>
        </w:r>
        <w:r w:rsidRPr="00F30102">
          <w:rPr>
            <w:rStyle w:val="Hipervnculo"/>
            <w:noProof/>
            <w:lang w:val="es-ES_tradnl"/>
          </w:rPr>
          <w:t>Disponibilidad de los créditos.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_Toc29282269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14</w:t>
        </w:r>
        <w:r w:rsidRPr="00F30102">
          <w:rPr>
            <w:noProof/>
            <w:webHidden/>
            <w:lang w:val="es-ES_tradnl"/>
          </w:rPr>
          <w:fldChar w:fldCharType="end"/>
        </w:r>
      </w:hyperlink>
    </w:p>
    <w:p w14:paraId="33729920" w14:textId="77777777" w:rsidR="003518D1" w:rsidRPr="00F30102" w:rsidRDefault="003518D1">
      <w:pPr>
        <w:pStyle w:val="TDC3"/>
        <w:rPr>
          <w:rFonts w:asciiTheme="minorHAnsi" w:eastAsiaTheme="minorEastAsia" w:hAnsiTheme="minorHAnsi"/>
          <w:i w:val="0"/>
          <w:noProof/>
          <w:lang w:val="es-ES_tradnl" w:eastAsia="es-ES"/>
        </w:rPr>
      </w:pPr>
      <w:hyperlink w:anchor="_Toc29282270" w:history="1">
        <w:r w:rsidRPr="00F30102">
          <w:rPr>
            <w:rStyle w:val="Hipervnculo"/>
            <w:noProof/>
            <w:lang w:val="es-ES_tradnl"/>
          </w:rPr>
          <w:t>Artículo 16.</w:t>
        </w:r>
        <w:r w:rsidRPr="00F30102">
          <w:rPr>
            <w:rFonts w:asciiTheme="minorHAnsi" w:eastAsiaTheme="minorEastAsia" w:hAnsiTheme="minorHAnsi"/>
            <w:i w:val="0"/>
            <w:noProof/>
            <w:lang w:val="es-ES_tradnl" w:eastAsia="es-ES"/>
          </w:rPr>
          <w:tab/>
        </w:r>
        <w:r w:rsidRPr="00F30102">
          <w:rPr>
            <w:rStyle w:val="Hipervnculo"/>
            <w:noProof/>
            <w:lang w:val="es-ES_tradnl"/>
          </w:rPr>
          <w:t>Autorización del gasto. Fase “A” de ejecución.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_Toc29282270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14</w:t>
        </w:r>
        <w:r w:rsidRPr="00F30102">
          <w:rPr>
            <w:noProof/>
            <w:webHidden/>
            <w:lang w:val="es-ES_tradnl"/>
          </w:rPr>
          <w:fldChar w:fldCharType="end"/>
        </w:r>
      </w:hyperlink>
    </w:p>
    <w:p w14:paraId="4E69355E" w14:textId="77777777" w:rsidR="003518D1" w:rsidRPr="00F30102" w:rsidRDefault="003518D1">
      <w:pPr>
        <w:pStyle w:val="TDC3"/>
        <w:rPr>
          <w:rFonts w:asciiTheme="minorHAnsi" w:eastAsiaTheme="minorEastAsia" w:hAnsiTheme="minorHAnsi"/>
          <w:i w:val="0"/>
          <w:noProof/>
          <w:lang w:val="es-ES_tradnl" w:eastAsia="es-ES"/>
        </w:rPr>
      </w:pPr>
      <w:hyperlink w:anchor="_Toc29282271" w:history="1">
        <w:r w:rsidRPr="00F30102">
          <w:rPr>
            <w:rStyle w:val="Hipervnculo"/>
            <w:noProof/>
            <w:lang w:val="es-ES_tradnl"/>
          </w:rPr>
          <w:t>Artículo 17.</w:t>
        </w:r>
        <w:r w:rsidRPr="00F30102">
          <w:rPr>
            <w:rFonts w:asciiTheme="minorHAnsi" w:eastAsiaTheme="minorEastAsia" w:hAnsiTheme="minorHAnsi"/>
            <w:i w:val="0"/>
            <w:noProof/>
            <w:lang w:val="es-ES_tradnl" w:eastAsia="es-ES"/>
          </w:rPr>
          <w:tab/>
        </w:r>
        <w:r w:rsidRPr="00F30102">
          <w:rPr>
            <w:rStyle w:val="Hipervnculo"/>
            <w:noProof/>
            <w:lang w:val="es-ES_tradnl"/>
          </w:rPr>
          <w:t>Disposición o compromiso de gasto. Fase “D” de ejecución.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_Toc29282271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15</w:t>
        </w:r>
        <w:r w:rsidRPr="00F30102">
          <w:rPr>
            <w:noProof/>
            <w:webHidden/>
            <w:lang w:val="es-ES_tradnl"/>
          </w:rPr>
          <w:fldChar w:fldCharType="end"/>
        </w:r>
      </w:hyperlink>
    </w:p>
    <w:p w14:paraId="353141B3" w14:textId="77777777" w:rsidR="003518D1" w:rsidRPr="00F30102" w:rsidRDefault="003518D1">
      <w:pPr>
        <w:pStyle w:val="TDC3"/>
        <w:rPr>
          <w:rFonts w:asciiTheme="minorHAnsi" w:eastAsiaTheme="minorEastAsia" w:hAnsiTheme="minorHAnsi"/>
          <w:i w:val="0"/>
          <w:noProof/>
          <w:lang w:val="es-ES_tradnl" w:eastAsia="es-ES"/>
        </w:rPr>
      </w:pPr>
      <w:hyperlink w:anchor="_Toc29282272" w:history="1">
        <w:r w:rsidRPr="00F30102">
          <w:rPr>
            <w:rStyle w:val="Hipervnculo"/>
            <w:noProof/>
            <w:lang w:val="es-ES_tradnl"/>
          </w:rPr>
          <w:t>Artículo 18.</w:t>
        </w:r>
        <w:r w:rsidRPr="00F30102">
          <w:rPr>
            <w:rFonts w:asciiTheme="minorHAnsi" w:eastAsiaTheme="minorEastAsia" w:hAnsiTheme="minorHAnsi"/>
            <w:i w:val="0"/>
            <w:noProof/>
            <w:lang w:val="es-ES_tradnl" w:eastAsia="es-ES"/>
          </w:rPr>
          <w:tab/>
        </w:r>
        <w:r w:rsidRPr="00F30102">
          <w:rPr>
            <w:rStyle w:val="Hipervnculo"/>
            <w:noProof/>
            <w:lang w:val="es-ES_tradnl"/>
          </w:rPr>
          <w:t>Reconocimiento de la obligación. Fase “O” de ejecución.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_Toc29282272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15</w:t>
        </w:r>
        <w:r w:rsidRPr="00F30102">
          <w:rPr>
            <w:noProof/>
            <w:webHidden/>
            <w:lang w:val="es-ES_tradnl"/>
          </w:rPr>
          <w:fldChar w:fldCharType="end"/>
        </w:r>
      </w:hyperlink>
    </w:p>
    <w:p w14:paraId="3DB22EBE" w14:textId="77777777" w:rsidR="003518D1" w:rsidRPr="00F30102" w:rsidRDefault="003518D1">
      <w:pPr>
        <w:pStyle w:val="TDC3"/>
        <w:rPr>
          <w:rFonts w:asciiTheme="minorHAnsi" w:eastAsiaTheme="minorEastAsia" w:hAnsiTheme="minorHAnsi"/>
          <w:i w:val="0"/>
          <w:noProof/>
          <w:lang w:val="es-ES_tradnl" w:eastAsia="es-ES"/>
        </w:rPr>
      </w:pPr>
      <w:hyperlink w:anchor="_Toc29282273" w:history="1">
        <w:r w:rsidRPr="00F30102">
          <w:rPr>
            <w:rStyle w:val="Hipervnculo"/>
            <w:noProof/>
            <w:lang w:val="es-ES_tradnl"/>
          </w:rPr>
          <w:t>Artículo 19.</w:t>
        </w:r>
        <w:r w:rsidRPr="00F30102">
          <w:rPr>
            <w:rFonts w:asciiTheme="minorHAnsi" w:eastAsiaTheme="minorEastAsia" w:hAnsiTheme="minorHAnsi"/>
            <w:i w:val="0"/>
            <w:noProof/>
            <w:lang w:val="es-ES_tradnl" w:eastAsia="es-ES"/>
          </w:rPr>
          <w:tab/>
        </w:r>
        <w:r w:rsidRPr="00F30102">
          <w:rPr>
            <w:rStyle w:val="Hipervnculo"/>
            <w:noProof/>
            <w:lang w:val="es-ES_tradnl"/>
          </w:rPr>
          <w:t>Documentos suficientes para el reconocimiento de la obligación.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_Toc29282273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15</w:t>
        </w:r>
        <w:r w:rsidRPr="00F30102">
          <w:rPr>
            <w:noProof/>
            <w:webHidden/>
            <w:lang w:val="es-ES_tradnl"/>
          </w:rPr>
          <w:fldChar w:fldCharType="end"/>
        </w:r>
      </w:hyperlink>
    </w:p>
    <w:p w14:paraId="77B80A22" w14:textId="77777777" w:rsidR="003518D1" w:rsidRPr="00F30102" w:rsidRDefault="003518D1">
      <w:pPr>
        <w:pStyle w:val="TDC3"/>
        <w:rPr>
          <w:rFonts w:asciiTheme="minorHAnsi" w:eastAsiaTheme="minorEastAsia" w:hAnsiTheme="minorHAnsi"/>
          <w:i w:val="0"/>
          <w:noProof/>
          <w:lang w:val="es-ES_tradnl" w:eastAsia="es-ES"/>
        </w:rPr>
      </w:pPr>
      <w:hyperlink w:anchor="_Toc29282274" w:history="1">
        <w:r w:rsidRPr="00F30102">
          <w:rPr>
            <w:rStyle w:val="Hipervnculo"/>
            <w:noProof/>
            <w:lang w:val="es-ES_tradnl"/>
          </w:rPr>
          <w:t>Artículo 20.</w:t>
        </w:r>
        <w:r w:rsidRPr="00F30102">
          <w:rPr>
            <w:rFonts w:asciiTheme="minorHAnsi" w:eastAsiaTheme="minorEastAsia" w:hAnsiTheme="minorHAnsi"/>
            <w:i w:val="0"/>
            <w:noProof/>
            <w:lang w:val="es-ES_tradnl" w:eastAsia="es-ES"/>
          </w:rPr>
          <w:tab/>
        </w:r>
        <w:r w:rsidRPr="00F30102">
          <w:rPr>
            <w:rStyle w:val="Hipervnculo"/>
            <w:noProof/>
            <w:lang w:val="es-ES_tradnl"/>
          </w:rPr>
          <w:t>Facturas: requisitos, recepción y trámite de aprobación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_Toc29282274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16</w:t>
        </w:r>
        <w:r w:rsidRPr="00F30102">
          <w:rPr>
            <w:noProof/>
            <w:webHidden/>
            <w:lang w:val="es-ES_tradnl"/>
          </w:rPr>
          <w:fldChar w:fldCharType="end"/>
        </w:r>
      </w:hyperlink>
    </w:p>
    <w:p w14:paraId="6A69B5C2" w14:textId="77777777" w:rsidR="003518D1" w:rsidRPr="00F30102" w:rsidRDefault="003518D1">
      <w:pPr>
        <w:pStyle w:val="TDC3"/>
        <w:rPr>
          <w:rFonts w:asciiTheme="minorHAnsi" w:eastAsiaTheme="minorEastAsia" w:hAnsiTheme="minorHAnsi"/>
          <w:i w:val="0"/>
          <w:noProof/>
          <w:lang w:val="es-ES_tradnl" w:eastAsia="es-ES"/>
        </w:rPr>
      </w:pPr>
      <w:hyperlink w:anchor="_Toc29282275" w:history="1">
        <w:r w:rsidRPr="00F30102">
          <w:rPr>
            <w:rStyle w:val="Hipervnculo"/>
            <w:noProof/>
            <w:lang w:val="es-ES_tradnl"/>
          </w:rPr>
          <w:t>Artículo 21.</w:t>
        </w:r>
        <w:r w:rsidRPr="00F30102">
          <w:rPr>
            <w:rFonts w:asciiTheme="minorHAnsi" w:eastAsiaTheme="minorEastAsia" w:hAnsiTheme="minorHAnsi"/>
            <w:i w:val="0"/>
            <w:noProof/>
            <w:lang w:val="es-ES_tradnl" w:eastAsia="es-ES"/>
          </w:rPr>
          <w:tab/>
        </w:r>
        <w:r w:rsidRPr="00F30102">
          <w:rPr>
            <w:rStyle w:val="Hipervnculo"/>
            <w:noProof/>
            <w:lang w:val="es-ES_tradnl"/>
          </w:rPr>
          <w:t>Supuestos de acumulación de fases.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_Toc29282275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17</w:t>
        </w:r>
        <w:r w:rsidRPr="00F30102">
          <w:rPr>
            <w:noProof/>
            <w:webHidden/>
            <w:lang w:val="es-ES_tradnl"/>
          </w:rPr>
          <w:fldChar w:fldCharType="end"/>
        </w:r>
      </w:hyperlink>
    </w:p>
    <w:p w14:paraId="746EB39B" w14:textId="77777777" w:rsidR="003518D1" w:rsidRPr="00F30102" w:rsidRDefault="003518D1">
      <w:pPr>
        <w:pStyle w:val="TDC3"/>
        <w:rPr>
          <w:rFonts w:asciiTheme="minorHAnsi" w:eastAsiaTheme="minorEastAsia" w:hAnsiTheme="minorHAnsi"/>
          <w:i w:val="0"/>
          <w:noProof/>
          <w:lang w:val="es-ES_tradnl" w:eastAsia="es-ES"/>
        </w:rPr>
      </w:pPr>
      <w:hyperlink w:anchor="_Toc29282276" w:history="1">
        <w:r w:rsidRPr="00F30102">
          <w:rPr>
            <w:rStyle w:val="Hipervnculo"/>
            <w:noProof/>
            <w:lang w:val="es-ES_tradnl"/>
          </w:rPr>
          <w:t>Artículo 22.</w:t>
        </w:r>
        <w:r w:rsidRPr="00F30102">
          <w:rPr>
            <w:rFonts w:asciiTheme="minorHAnsi" w:eastAsiaTheme="minorEastAsia" w:hAnsiTheme="minorHAnsi"/>
            <w:i w:val="0"/>
            <w:noProof/>
            <w:lang w:val="es-ES_tradnl" w:eastAsia="es-ES"/>
          </w:rPr>
          <w:tab/>
        </w:r>
        <w:r w:rsidRPr="00F30102">
          <w:rPr>
            <w:rStyle w:val="Hipervnculo"/>
            <w:noProof/>
            <w:lang w:val="es-ES_tradnl"/>
          </w:rPr>
          <w:t>Ordenación del pago. Fase “P” de ejecución.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_Toc29282276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18</w:t>
        </w:r>
        <w:r w:rsidRPr="00F30102">
          <w:rPr>
            <w:noProof/>
            <w:webHidden/>
            <w:lang w:val="es-ES_tradnl"/>
          </w:rPr>
          <w:fldChar w:fldCharType="end"/>
        </w:r>
      </w:hyperlink>
    </w:p>
    <w:p w14:paraId="55ED433C" w14:textId="77777777" w:rsidR="003518D1" w:rsidRPr="00F30102" w:rsidRDefault="003518D1">
      <w:pPr>
        <w:pStyle w:val="TDC3"/>
        <w:rPr>
          <w:rFonts w:asciiTheme="minorHAnsi" w:eastAsiaTheme="minorEastAsia" w:hAnsiTheme="minorHAnsi"/>
          <w:i w:val="0"/>
          <w:noProof/>
          <w:lang w:val="es-ES_tradnl" w:eastAsia="es-ES"/>
        </w:rPr>
      </w:pPr>
      <w:hyperlink w:anchor="_Toc29282277" w:history="1">
        <w:r w:rsidRPr="00F30102">
          <w:rPr>
            <w:rStyle w:val="Hipervnculo"/>
            <w:noProof/>
            <w:lang w:val="es-ES_tradnl"/>
          </w:rPr>
          <w:t>Artículo 23.</w:t>
        </w:r>
        <w:r w:rsidRPr="00F30102">
          <w:rPr>
            <w:rFonts w:asciiTheme="minorHAnsi" w:eastAsiaTheme="minorEastAsia" w:hAnsiTheme="minorHAnsi"/>
            <w:i w:val="0"/>
            <w:noProof/>
            <w:lang w:val="es-ES_tradnl" w:eastAsia="es-ES"/>
          </w:rPr>
          <w:tab/>
        </w:r>
        <w:r w:rsidRPr="00F30102">
          <w:rPr>
            <w:rStyle w:val="Hipervnculo"/>
            <w:noProof/>
            <w:lang w:val="es-ES_tradnl"/>
          </w:rPr>
          <w:t>Extinción obligaciones por compensación.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_Toc29282277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19</w:t>
        </w:r>
        <w:r w:rsidRPr="00F30102">
          <w:rPr>
            <w:noProof/>
            <w:webHidden/>
            <w:lang w:val="es-ES_tradnl"/>
          </w:rPr>
          <w:fldChar w:fldCharType="end"/>
        </w:r>
      </w:hyperlink>
    </w:p>
    <w:p w14:paraId="0A392D71" w14:textId="77777777" w:rsidR="003518D1" w:rsidRPr="00F30102" w:rsidRDefault="003518D1">
      <w:pPr>
        <w:pStyle w:val="TDC2"/>
        <w:tabs>
          <w:tab w:val="right" w:leader="dot" w:pos="7989"/>
        </w:tabs>
        <w:rPr>
          <w:rFonts w:asciiTheme="minorHAnsi" w:eastAsiaTheme="minorEastAsia" w:hAnsiTheme="minorHAnsi" w:cs="Times New Roman"/>
          <w:b/>
          <w:noProof/>
          <w:lang w:val="es-ES_tradnl"/>
        </w:rPr>
      </w:pPr>
      <w:hyperlink w:anchor="_Toc29282278" w:history="1">
        <w:r w:rsidRPr="00F30102">
          <w:rPr>
            <w:rStyle w:val="Hipervnculo"/>
            <w:b/>
            <w:noProof/>
            <w:lang w:val="es-ES_tradnl"/>
          </w:rPr>
          <w:t>CAPITULO II. DISPOSICIONES PARTICULARES PARA DETERMINADOS GASTOS</w:t>
        </w:r>
        <w:r w:rsidRPr="00F30102">
          <w:rPr>
            <w:b/>
            <w:noProof/>
            <w:webHidden/>
            <w:lang w:val="es-ES_tradnl"/>
          </w:rPr>
          <w:tab/>
        </w:r>
        <w:r w:rsidRPr="00F30102">
          <w:rPr>
            <w:b/>
            <w:noProof/>
            <w:webHidden/>
            <w:lang w:val="es-ES_tradnl"/>
          </w:rPr>
          <w:fldChar w:fldCharType="begin"/>
        </w:r>
        <w:r w:rsidRPr="00F30102">
          <w:rPr>
            <w:b/>
            <w:noProof/>
            <w:webHidden/>
            <w:lang w:val="es-ES_tradnl"/>
          </w:rPr>
          <w:instrText xml:space="preserve"> PAGEREF _Toc29282278 \h </w:instrText>
        </w:r>
        <w:r w:rsidRPr="00F30102">
          <w:rPr>
            <w:b/>
            <w:noProof/>
            <w:webHidden/>
            <w:lang w:val="es-ES_tradnl"/>
          </w:rPr>
        </w:r>
        <w:r w:rsidRPr="00F30102">
          <w:rPr>
            <w:b/>
            <w:noProof/>
            <w:webHidden/>
            <w:lang w:val="es-ES_tradnl"/>
          </w:rPr>
          <w:fldChar w:fldCharType="separate"/>
        </w:r>
        <w:r w:rsidR="009F122B" w:rsidRPr="00F30102">
          <w:rPr>
            <w:b/>
            <w:noProof/>
            <w:webHidden/>
            <w:lang w:val="es-ES_tradnl"/>
          </w:rPr>
          <w:t>19</w:t>
        </w:r>
        <w:r w:rsidRPr="00F30102">
          <w:rPr>
            <w:b/>
            <w:noProof/>
            <w:webHidden/>
            <w:lang w:val="es-ES_tradnl"/>
          </w:rPr>
          <w:fldChar w:fldCharType="end"/>
        </w:r>
      </w:hyperlink>
    </w:p>
    <w:p w14:paraId="4E90F6F5" w14:textId="77777777" w:rsidR="003518D1" w:rsidRPr="00F30102" w:rsidRDefault="003518D1">
      <w:pPr>
        <w:pStyle w:val="TDC3"/>
        <w:rPr>
          <w:rFonts w:asciiTheme="minorHAnsi" w:eastAsiaTheme="minorEastAsia" w:hAnsiTheme="minorHAnsi"/>
          <w:i w:val="0"/>
          <w:noProof/>
          <w:lang w:val="es-ES_tradnl" w:eastAsia="es-ES"/>
        </w:rPr>
      </w:pPr>
      <w:hyperlink w:anchor="_Toc29282279" w:history="1">
        <w:r w:rsidRPr="00F30102">
          <w:rPr>
            <w:rStyle w:val="Hipervnculo"/>
            <w:noProof/>
            <w:lang w:val="es-ES_tradnl"/>
          </w:rPr>
          <w:t>Artículo 24.</w:t>
        </w:r>
        <w:r w:rsidRPr="00F30102">
          <w:rPr>
            <w:rFonts w:asciiTheme="minorHAnsi" w:eastAsiaTheme="minorEastAsia" w:hAnsiTheme="minorHAnsi"/>
            <w:i w:val="0"/>
            <w:noProof/>
            <w:lang w:val="es-ES_tradnl" w:eastAsia="es-ES"/>
          </w:rPr>
          <w:tab/>
        </w:r>
        <w:r w:rsidRPr="00F30102">
          <w:rPr>
            <w:rStyle w:val="Hipervnculo"/>
            <w:noProof/>
            <w:lang w:val="es-ES_tradnl"/>
          </w:rPr>
          <w:t>Gastos de personal.</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_Toc29282279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19</w:t>
        </w:r>
        <w:r w:rsidRPr="00F30102">
          <w:rPr>
            <w:noProof/>
            <w:webHidden/>
            <w:lang w:val="es-ES_tradnl"/>
          </w:rPr>
          <w:fldChar w:fldCharType="end"/>
        </w:r>
      </w:hyperlink>
    </w:p>
    <w:p w14:paraId="2A5EE39B" w14:textId="77777777" w:rsidR="003518D1" w:rsidRPr="00F30102" w:rsidRDefault="003518D1">
      <w:pPr>
        <w:pStyle w:val="TDC3"/>
        <w:rPr>
          <w:rFonts w:asciiTheme="minorHAnsi" w:eastAsiaTheme="minorEastAsia" w:hAnsiTheme="minorHAnsi"/>
          <w:i w:val="0"/>
          <w:noProof/>
          <w:lang w:val="es-ES_tradnl" w:eastAsia="es-ES"/>
        </w:rPr>
      </w:pPr>
      <w:hyperlink w:anchor="_Toc29282280" w:history="1">
        <w:r w:rsidRPr="00F30102">
          <w:rPr>
            <w:rStyle w:val="Hipervnculo"/>
            <w:noProof/>
            <w:lang w:val="es-ES_tradnl"/>
          </w:rPr>
          <w:t>Artículo 25.</w:t>
        </w:r>
        <w:r w:rsidRPr="00F30102">
          <w:rPr>
            <w:rFonts w:asciiTheme="minorHAnsi" w:eastAsiaTheme="minorEastAsia" w:hAnsiTheme="minorHAnsi"/>
            <w:i w:val="0"/>
            <w:noProof/>
            <w:lang w:val="es-ES_tradnl" w:eastAsia="es-ES"/>
          </w:rPr>
          <w:tab/>
        </w:r>
        <w:r w:rsidRPr="00F30102">
          <w:rPr>
            <w:rStyle w:val="Hipervnculo"/>
            <w:noProof/>
            <w:lang w:val="es-ES_tradnl"/>
          </w:rPr>
          <w:t>Contrato menor.</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_Toc29282280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20</w:t>
        </w:r>
        <w:r w:rsidRPr="00F30102">
          <w:rPr>
            <w:noProof/>
            <w:webHidden/>
            <w:lang w:val="es-ES_tradnl"/>
          </w:rPr>
          <w:fldChar w:fldCharType="end"/>
        </w:r>
      </w:hyperlink>
    </w:p>
    <w:p w14:paraId="154E798B" w14:textId="77777777" w:rsidR="003518D1" w:rsidRPr="00F30102" w:rsidRDefault="003518D1">
      <w:pPr>
        <w:pStyle w:val="TDC3"/>
        <w:rPr>
          <w:rFonts w:asciiTheme="minorHAnsi" w:eastAsiaTheme="minorEastAsia" w:hAnsiTheme="minorHAnsi"/>
          <w:i w:val="0"/>
          <w:noProof/>
          <w:lang w:val="es-ES_tradnl" w:eastAsia="es-ES"/>
        </w:rPr>
      </w:pPr>
      <w:hyperlink w:anchor="_Toc29282281" w:history="1">
        <w:r w:rsidRPr="00F30102">
          <w:rPr>
            <w:rStyle w:val="Hipervnculo"/>
            <w:noProof/>
            <w:lang w:val="es-ES_tradnl"/>
          </w:rPr>
          <w:t>Artículo 26.</w:t>
        </w:r>
        <w:r w:rsidRPr="00F30102">
          <w:rPr>
            <w:rFonts w:asciiTheme="minorHAnsi" w:eastAsiaTheme="minorEastAsia" w:hAnsiTheme="minorHAnsi"/>
            <w:i w:val="0"/>
            <w:noProof/>
            <w:lang w:val="es-ES_tradnl" w:eastAsia="es-ES"/>
          </w:rPr>
          <w:tab/>
        </w:r>
        <w:r w:rsidRPr="00F30102">
          <w:rPr>
            <w:rStyle w:val="Hipervnculo"/>
            <w:noProof/>
            <w:lang w:val="es-ES_tradnl"/>
          </w:rPr>
          <w:t>Régimen de subvenciones.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_Toc29282281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21</w:t>
        </w:r>
        <w:r w:rsidRPr="00F30102">
          <w:rPr>
            <w:noProof/>
            <w:webHidden/>
            <w:lang w:val="es-ES_tradnl"/>
          </w:rPr>
          <w:fldChar w:fldCharType="end"/>
        </w:r>
      </w:hyperlink>
    </w:p>
    <w:p w14:paraId="7E9980DD" w14:textId="77777777" w:rsidR="003518D1" w:rsidRPr="00F30102" w:rsidRDefault="003518D1">
      <w:pPr>
        <w:pStyle w:val="TDC3"/>
        <w:rPr>
          <w:rFonts w:asciiTheme="minorHAnsi" w:eastAsiaTheme="minorEastAsia" w:hAnsiTheme="minorHAnsi"/>
          <w:i w:val="0"/>
          <w:noProof/>
          <w:lang w:val="es-ES_tradnl" w:eastAsia="es-ES"/>
        </w:rPr>
      </w:pPr>
      <w:hyperlink w:anchor="_Toc29282282" w:history="1">
        <w:r w:rsidRPr="00F30102">
          <w:rPr>
            <w:rStyle w:val="Hipervnculo"/>
            <w:noProof/>
            <w:lang w:val="es-ES_tradnl"/>
          </w:rPr>
          <w:t>Artículo 27.</w:t>
        </w:r>
        <w:r w:rsidRPr="00F30102">
          <w:rPr>
            <w:rFonts w:asciiTheme="minorHAnsi" w:eastAsiaTheme="minorEastAsia" w:hAnsiTheme="minorHAnsi"/>
            <w:i w:val="0"/>
            <w:noProof/>
            <w:lang w:val="es-ES_tradnl" w:eastAsia="es-ES"/>
          </w:rPr>
          <w:tab/>
        </w:r>
        <w:r w:rsidRPr="00F30102">
          <w:rPr>
            <w:rStyle w:val="Hipervnculo"/>
            <w:noProof/>
            <w:lang w:val="es-ES_tradnl"/>
          </w:rPr>
          <w:t>Tramitación anticipada.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_Toc29282282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25</w:t>
        </w:r>
        <w:r w:rsidRPr="00F30102">
          <w:rPr>
            <w:noProof/>
            <w:webHidden/>
            <w:lang w:val="es-ES_tradnl"/>
          </w:rPr>
          <w:fldChar w:fldCharType="end"/>
        </w:r>
      </w:hyperlink>
    </w:p>
    <w:p w14:paraId="61F1A767" w14:textId="77777777" w:rsidR="003518D1" w:rsidRPr="00F30102" w:rsidRDefault="003518D1">
      <w:pPr>
        <w:pStyle w:val="TDC3"/>
        <w:rPr>
          <w:rFonts w:asciiTheme="minorHAnsi" w:eastAsiaTheme="minorEastAsia" w:hAnsiTheme="minorHAnsi"/>
          <w:i w:val="0"/>
          <w:noProof/>
          <w:lang w:val="es-ES_tradnl" w:eastAsia="es-ES"/>
        </w:rPr>
      </w:pPr>
      <w:hyperlink w:anchor="_Toc29282283" w:history="1">
        <w:r w:rsidRPr="00F30102">
          <w:rPr>
            <w:rStyle w:val="Hipervnculo"/>
            <w:noProof/>
            <w:lang w:val="es-ES_tradnl"/>
          </w:rPr>
          <w:t>Artículo 28.</w:t>
        </w:r>
        <w:r w:rsidRPr="00F30102">
          <w:rPr>
            <w:rFonts w:asciiTheme="minorHAnsi" w:eastAsiaTheme="minorEastAsia" w:hAnsiTheme="minorHAnsi"/>
            <w:i w:val="0"/>
            <w:noProof/>
            <w:lang w:val="es-ES_tradnl" w:eastAsia="es-ES"/>
          </w:rPr>
          <w:tab/>
        </w:r>
        <w:r w:rsidRPr="00F30102">
          <w:rPr>
            <w:rStyle w:val="Hipervnculo"/>
            <w:noProof/>
            <w:lang w:val="es-ES_tradnl"/>
          </w:rPr>
          <w:t>Créditos de compromiso.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_Toc29282283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26</w:t>
        </w:r>
        <w:r w:rsidRPr="00F30102">
          <w:rPr>
            <w:noProof/>
            <w:webHidden/>
            <w:lang w:val="es-ES_tradnl"/>
          </w:rPr>
          <w:fldChar w:fldCharType="end"/>
        </w:r>
      </w:hyperlink>
    </w:p>
    <w:p w14:paraId="0EB003D8" w14:textId="77777777" w:rsidR="003518D1" w:rsidRPr="00F30102" w:rsidRDefault="003518D1">
      <w:pPr>
        <w:pStyle w:val="TDC2"/>
        <w:tabs>
          <w:tab w:val="right" w:leader="dot" w:pos="7989"/>
        </w:tabs>
        <w:rPr>
          <w:rFonts w:asciiTheme="minorHAnsi" w:eastAsiaTheme="minorEastAsia" w:hAnsiTheme="minorHAnsi" w:cs="Times New Roman"/>
          <w:b/>
          <w:noProof/>
          <w:lang w:val="es-ES_tradnl"/>
        </w:rPr>
      </w:pPr>
      <w:hyperlink w:anchor="_Toc29282284" w:history="1">
        <w:r w:rsidRPr="00F30102">
          <w:rPr>
            <w:rStyle w:val="Hipervnculo"/>
            <w:b/>
            <w:noProof/>
            <w:lang w:val="es-ES_tradnl"/>
          </w:rPr>
          <w:t>CAPITULO III. PAGOS A JUSTIFICAR, ANTICIPOS DE CAJA FIJA.</w:t>
        </w:r>
        <w:r w:rsidRPr="00F30102">
          <w:rPr>
            <w:b/>
            <w:noProof/>
            <w:webHidden/>
            <w:lang w:val="es-ES_tradnl"/>
          </w:rPr>
          <w:tab/>
        </w:r>
        <w:r w:rsidRPr="00F30102">
          <w:rPr>
            <w:b/>
            <w:noProof/>
            <w:webHidden/>
            <w:lang w:val="es-ES_tradnl"/>
          </w:rPr>
          <w:fldChar w:fldCharType="begin"/>
        </w:r>
        <w:r w:rsidRPr="00F30102">
          <w:rPr>
            <w:b/>
            <w:noProof/>
            <w:webHidden/>
            <w:lang w:val="es-ES_tradnl"/>
          </w:rPr>
          <w:instrText xml:space="preserve"> PAGEREF _Toc29282284 \h </w:instrText>
        </w:r>
        <w:r w:rsidRPr="00F30102">
          <w:rPr>
            <w:b/>
            <w:noProof/>
            <w:webHidden/>
            <w:lang w:val="es-ES_tradnl"/>
          </w:rPr>
        </w:r>
        <w:r w:rsidRPr="00F30102">
          <w:rPr>
            <w:b/>
            <w:noProof/>
            <w:webHidden/>
            <w:lang w:val="es-ES_tradnl"/>
          </w:rPr>
          <w:fldChar w:fldCharType="separate"/>
        </w:r>
        <w:r w:rsidR="009F122B" w:rsidRPr="00F30102">
          <w:rPr>
            <w:b/>
            <w:noProof/>
            <w:webHidden/>
            <w:lang w:val="es-ES_tradnl"/>
          </w:rPr>
          <w:t>27</w:t>
        </w:r>
        <w:r w:rsidRPr="00F30102">
          <w:rPr>
            <w:b/>
            <w:noProof/>
            <w:webHidden/>
            <w:lang w:val="es-ES_tradnl"/>
          </w:rPr>
          <w:fldChar w:fldCharType="end"/>
        </w:r>
      </w:hyperlink>
    </w:p>
    <w:p w14:paraId="11903EC0" w14:textId="77777777" w:rsidR="003518D1" w:rsidRPr="00F30102" w:rsidRDefault="003518D1">
      <w:pPr>
        <w:pStyle w:val="TDC3"/>
        <w:rPr>
          <w:rFonts w:asciiTheme="minorHAnsi" w:eastAsiaTheme="minorEastAsia" w:hAnsiTheme="minorHAnsi"/>
          <w:i w:val="0"/>
          <w:noProof/>
          <w:lang w:val="es-ES_tradnl" w:eastAsia="es-ES"/>
        </w:rPr>
      </w:pPr>
      <w:hyperlink w:anchor="_Toc29282285" w:history="1">
        <w:r w:rsidRPr="00F30102">
          <w:rPr>
            <w:rStyle w:val="Hipervnculo"/>
            <w:noProof/>
            <w:lang w:val="es-ES_tradnl"/>
          </w:rPr>
          <w:t>Artículo 29.</w:t>
        </w:r>
        <w:r w:rsidRPr="00F30102">
          <w:rPr>
            <w:rFonts w:asciiTheme="minorHAnsi" w:eastAsiaTheme="minorEastAsia" w:hAnsiTheme="minorHAnsi"/>
            <w:i w:val="0"/>
            <w:noProof/>
            <w:lang w:val="es-ES_tradnl" w:eastAsia="es-ES"/>
          </w:rPr>
          <w:tab/>
        </w:r>
        <w:r w:rsidRPr="00F30102">
          <w:rPr>
            <w:rStyle w:val="Hipervnculo"/>
            <w:noProof/>
            <w:lang w:val="es-ES_tradnl"/>
          </w:rPr>
          <w:t>Órdenes de pago a justificar.</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_Toc29282285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27</w:t>
        </w:r>
        <w:r w:rsidRPr="00F30102">
          <w:rPr>
            <w:noProof/>
            <w:webHidden/>
            <w:lang w:val="es-ES_tradnl"/>
          </w:rPr>
          <w:fldChar w:fldCharType="end"/>
        </w:r>
      </w:hyperlink>
    </w:p>
    <w:p w14:paraId="65C417F3" w14:textId="77777777" w:rsidR="003518D1" w:rsidRPr="00F30102" w:rsidRDefault="003518D1">
      <w:pPr>
        <w:pStyle w:val="TDC3"/>
        <w:rPr>
          <w:rFonts w:asciiTheme="minorHAnsi" w:eastAsiaTheme="minorEastAsia" w:hAnsiTheme="minorHAnsi"/>
          <w:i w:val="0"/>
          <w:noProof/>
          <w:lang w:val="es-ES_tradnl" w:eastAsia="es-ES"/>
        </w:rPr>
      </w:pPr>
      <w:hyperlink w:anchor="_Toc29282286" w:history="1">
        <w:r w:rsidRPr="00F30102">
          <w:rPr>
            <w:rStyle w:val="Hipervnculo"/>
            <w:noProof/>
            <w:lang w:val="es-ES_tradnl"/>
          </w:rPr>
          <w:t>Artículo 30.</w:t>
        </w:r>
        <w:r w:rsidRPr="00F30102">
          <w:rPr>
            <w:rFonts w:asciiTheme="minorHAnsi" w:eastAsiaTheme="minorEastAsia" w:hAnsiTheme="minorHAnsi"/>
            <w:i w:val="0"/>
            <w:noProof/>
            <w:lang w:val="es-ES_tradnl" w:eastAsia="es-ES"/>
          </w:rPr>
          <w:tab/>
        </w:r>
        <w:r w:rsidRPr="00F30102">
          <w:rPr>
            <w:rStyle w:val="Hipervnculo"/>
            <w:noProof/>
            <w:lang w:val="es-ES_tradnl"/>
          </w:rPr>
          <w:t>Anticipos de caja fija.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_Toc29282286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28</w:t>
        </w:r>
        <w:r w:rsidRPr="00F30102">
          <w:rPr>
            <w:noProof/>
            <w:webHidden/>
            <w:lang w:val="es-ES_tradnl"/>
          </w:rPr>
          <w:fldChar w:fldCharType="end"/>
        </w:r>
      </w:hyperlink>
    </w:p>
    <w:p w14:paraId="2ED7BB11"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287" w:history="1">
        <w:r w:rsidRPr="00F30102">
          <w:rPr>
            <w:rStyle w:val="Hipervnculo"/>
            <w:noProof/>
            <w:lang w:val="es-ES_tradnl"/>
          </w:rPr>
          <w:t>TITULO III. DE LAS RÚBRICAS NO PRESUPUESTARIAS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_Toc29282287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29</w:t>
        </w:r>
        <w:r w:rsidRPr="00F30102">
          <w:rPr>
            <w:noProof/>
            <w:webHidden/>
            <w:lang w:val="es-ES_tradnl"/>
          </w:rPr>
          <w:fldChar w:fldCharType="end"/>
        </w:r>
      </w:hyperlink>
    </w:p>
    <w:p w14:paraId="25304355" w14:textId="77777777" w:rsidR="003518D1" w:rsidRPr="00F30102" w:rsidRDefault="003518D1">
      <w:pPr>
        <w:pStyle w:val="TDC3"/>
        <w:rPr>
          <w:rFonts w:asciiTheme="minorHAnsi" w:eastAsiaTheme="minorEastAsia" w:hAnsiTheme="minorHAnsi"/>
          <w:i w:val="0"/>
          <w:noProof/>
          <w:lang w:val="es-ES_tradnl" w:eastAsia="es-ES"/>
        </w:rPr>
      </w:pPr>
      <w:hyperlink w:anchor="_Toc29282288" w:history="1">
        <w:r w:rsidRPr="00F30102">
          <w:rPr>
            <w:rStyle w:val="Hipervnculo"/>
            <w:noProof/>
            <w:lang w:val="es-ES_tradnl"/>
          </w:rPr>
          <w:t>Artículo 31.</w:t>
        </w:r>
        <w:r w:rsidRPr="00F30102">
          <w:rPr>
            <w:rFonts w:asciiTheme="minorHAnsi" w:eastAsiaTheme="minorEastAsia" w:hAnsiTheme="minorHAnsi"/>
            <w:i w:val="0"/>
            <w:noProof/>
            <w:lang w:val="es-ES_tradnl" w:eastAsia="es-ES"/>
          </w:rPr>
          <w:tab/>
        </w:r>
        <w:r w:rsidRPr="00F30102">
          <w:rPr>
            <w:rStyle w:val="Hipervnculo"/>
            <w:noProof/>
            <w:lang w:val="es-ES_tradnl"/>
          </w:rPr>
          <w:t>Competencias.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_Toc29282288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29</w:t>
        </w:r>
        <w:r w:rsidRPr="00F30102">
          <w:rPr>
            <w:noProof/>
            <w:webHidden/>
            <w:lang w:val="es-ES_tradnl"/>
          </w:rPr>
          <w:fldChar w:fldCharType="end"/>
        </w:r>
      </w:hyperlink>
    </w:p>
    <w:p w14:paraId="4793EAA5" w14:textId="77777777" w:rsidR="003518D1" w:rsidRPr="00F30102" w:rsidRDefault="003518D1">
      <w:pPr>
        <w:pStyle w:val="TDC3"/>
        <w:rPr>
          <w:rFonts w:asciiTheme="minorHAnsi" w:eastAsiaTheme="minorEastAsia" w:hAnsiTheme="minorHAnsi"/>
          <w:i w:val="0"/>
          <w:noProof/>
          <w:lang w:val="es-ES_tradnl" w:eastAsia="es-ES"/>
        </w:rPr>
      </w:pPr>
      <w:hyperlink w:anchor="_Toc29282289" w:history="1">
        <w:r w:rsidRPr="00F30102">
          <w:rPr>
            <w:rStyle w:val="Hipervnculo"/>
            <w:noProof/>
            <w:lang w:val="es-ES_tradnl"/>
          </w:rPr>
          <w:t>Artículo 32.</w:t>
        </w:r>
        <w:r w:rsidRPr="00F30102">
          <w:rPr>
            <w:rFonts w:asciiTheme="minorHAnsi" w:eastAsiaTheme="minorEastAsia" w:hAnsiTheme="minorHAnsi"/>
            <w:i w:val="0"/>
            <w:noProof/>
            <w:lang w:val="es-ES_tradnl" w:eastAsia="es-ES"/>
          </w:rPr>
          <w:tab/>
        </w:r>
        <w:r w:rsidRPr="00F30102">
          <w:rPr>
            <w:rStyle w:val="Hipervnculo"/>
            <w:noProof/>
            <w:lang w:val="es-ES_tradnl"/>
          </w:rPr>
          <w:t>Gestión de rúbricas no presupuestarias.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_Toc29282289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30</w:t>
        </w:r>
        <w:r w:rsidRPr="00F30102">
          <w:rPr>
            <w:noProof/>
            <w:webHidden/>
            <w:lang w:val="es-ES_tradnl"/>
          </w:rPr>
          <w:fldChar w:fldCharType="end"/>
        </w:r>
      </w:hyperlink>
    </w:p>
    <w:p w14:paraId="109DA2D2"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290" w:history="1">
        <w:r w:rsidRPr="00F30102">
          <w:rPr>
            <w:rStyle w:val="Hipervnculo"/>
            <w:noProof/>
            <w:lang w:val="es-ES_tradnl"/>
          </w:rPr>
          <w:t>TITULO IV. LOS INGRESOS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_Toc29282290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30</w:t>
        </w:r>
        <w:r w:rsidRPr="00F30102">
          <w:rPr>
            <w:noProof/>
            <w:webHidden/>
            <w:lang w:val="es-ES_tradnl"/>
          </w:rPr>
          <w:fldChar w:fldCharType="end"/>
        </w:r>
      </w:hyperlink>
    </w:p>
    <w:p w14:paraId="0A7C14D4" w14:textId="77777777" w:rsidR="003518D1" w:rsidRPr="00F30102" w:rsidRDefault="003518D1">
      <w:pPr>
        <w:pStyle w:val="TDC3"/>
        <w:rPr>
          <w:rFonts w:asciiTheme="minorHAnsi" w:eastAsiaTheme="minorEastAsia" w:hAnsiTheme="minorHAnsi"/>
          <w:i w:val="0"/>
          <w:noProof/>
          <w:lang w:val="es-ES_tradnl" w:eastAsia="es-ES"/>
        </w:rPr>
      </w:pPr>
      <w:hyperlink w:anchor="_Toc29282291" w:history="1">
        <w:r w:rsidRPr="00F30102">
          <w:rPr>
            <w:rStyle w:val="Hipervnculo"/>
            <w:noProof/>
            <w:lang w:val="es-ES_tradnl"/>
          </w:rPr>
          <w:t>Artículo 33.</w:t>
        </w:r>
        <w:r w:rsidRPr="00F30102">
          <w:rPr>
            <w:rFonts w:asciiTheme="minorHAnsi" w:eastAsiaTheme="minorEastAsia" w:hAnsiTheme="minorHAnsi"/>
            <w:i w:val="0"/>
            <w:noProof/>
            <w:lang w:val="es-ES_tradnl" w:eastAsia="es-ES"/>
          </w:rPr>
          <w:tab/>
        </w:r>
        <w:r w:rsidRPr="00F30102">
          <w:rPr>
            <w:rStyle w:val="Hipervnculo"/>
            <w:noProof/>
            <w:lang w:val="es-ES_tradnl"/>
          </w:rPr>
          <w:t>Competencia en la ejecución del presupuesto de ingresos.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_Toc29282291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30</w:t>
        </w:r>
        <w:r w:rsidRPr="00F30102">
          <w:rPr>
            <w:noProof/>
            <w:webHidden/>
            <w:lang w:val="es-ES_tradnl"/>
          </w:rPr>
          <w:fldChar w:fldCharType="end"/>
        </w:r>
      </w:hyperlink>
    </w:p>
    <w:p w14:paraId="5537C7E1" w14:textId="77777777" w:rsidR="003518D1" w:rsidRPr="00F30102" w:rsidRDefault="003518D1">
      <w:pPr>
        <w:pStyle w:val="TDC3"/>
        <w:rPr>
          <w:rFonts w:asciiTheme="minorHAnsi" w:eastAsiaTheme="minorEastAsia" w:hAnsiTheme="minorHAnsi"/>
          <w:i w:val="0"/>
          <w:noProof/>
          <w:lang w:val="es-ES_tradnl" w:eastAsia="es-ES"/>
        </w:rPr>
      </w:pPr>
      <w:hyperlink w:anchor="_Toc29282292" w:history="1">
        <w:r w:rsidRPr="00F30102">
          <w:rPr>
            <w:rStyle w:val="Hipervnculo"/>
            <w:noProof/>
            <w:lang w:val="es-ES_tradnl"/>
          </w:rPr>
          <w:t>Artículo 34.</w:t>
        </w:r>
        <w:r w:rsidRPr="00F30102">
          <w:rPr>
            <w:rFonts w:asciiTheme="minorHAnsi" w:eastAsiaTheme="minorEastAsia" w:hAnsiTheme="minorHAnsi"/>
            <w:i w:val="0"/>
            <w:noProof/>
            <w:lang w:val="es-ES_tradnl" w:eastAsia="es-ES"/>
          </w:rPr>
          <w:tab/>
        </w:r>
        <w:r w:rsidRPr="00F30102">
          <w:rPr>
            <w:rStyle w:val="Hipervnculo"/>
            <w:noProof/>
            <w:lang w:val="es-ES_tradnl"/>
          </w:rPr>
          <w:t>Reconocimiento de derechos.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_Toc29282292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31</w:t>
        </w:r>
        <w:r w:rsidRPr="00F30102">
          <w:rPr>
            <w:noProof/>
            <w:webHidden/>
            <w:lang w:val="es-ES_tradnl"/>
          </w:rPr>
          <w:fldChar w:fldCharType="end"/>
        </w:r>
      </w:hyperlink>
    </w:p>
    <w:p w14:paraId="57FBEBC9" w14:textId="77777777" w:rsidR="003518D1" w:rsidRPr="00F30102" w:rsidRDefault="003518D1">
      <w:pPr>
        <w:pStyle w:val="TDC3"/>
        <w:rPr>
          <w:rFonts w:asciiTheme="minorHAnsi" w:eastAsiaTheme="minorEastAsia" w:hAnsiTheme="minorHAnsi"/>
          <w:i w:val="0"/>
          <w:noProof/>
          <w:lang w:val="es-ES_tradnl" w:eastAsia="es-ES"/>
        </w:rPr>
      </w:pPr>
      <w:hyperlink w:anchor="_Toc29282293" w:history="1">
        <w:r w:rsidRPr="00F30102">
          <w:rPr>
            <w:rStyle w:val="Hipervnculo"/>
            <w:noProof/>
            <w:lang w:val="es-ES_tradnl"/>
          </w:rPr>
          <w:t>Artículo 35.</w:t>
        </w:r>
        <w:r w:rsidRPr="00F30102">
          <w:rPr>
            <w:rFonts w:asciiTheme="minorHAnsi" w:eastAsiaTheme="minorEastAsia" w:hAnsiTheme="minorHAnsi"/>
            <w:i w:val="0"/>
            <w:noProof/>
            <w:lang w:val="es-ES_tradnl" w:eastAsia="es-ES"/>
          </w:rPr>
          <w:tab/>
        </w:r>
        <w:r w:rsidRPr="00F30102">
          <w:rPr>
            <w:rStyle w:val="Hipervnculo"/>
            <w:noProof/>
            <w:lang w:val="es-ES_tradnl"/>
          </w:rPr>
          <w:t>Compromisos de ingresos concertados.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_Toc29282293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32</w:t>
        </w:r>
        <w:r w:rsidRPr="00F30102">
          <w:rPr>
            <w:noProof/>
            <w:webHidden/>
            <w:lang w:val="es-ES_tradnl"/>
          </w:rPr>
          <w:fldChar w:fldCharType="end"/>
        </w:r>
      </w:hyperlink>
    </w:p>
    <w:p w14:paraId="7691712E" w14:textId="77777777" w:rsidR="003518D1" w:rsidRPr="00F30102" w:rsidRDefault="003518D1">
      <w:pPr>
        <w:pStyle w:val="TDC3"/>
        <w:rPr>
          <w:rFonts w:asciiTheme="minorHAnsi" w:eastAsiaTheme="minorEastAsia" w:hAnsiTheme="minorHAnsi"/>
          <w:i w:val="0"/>
          <w:noProof/>
          <w:lang w:val="es-ES_tradnl" w:eastAsia="es-ES"/>
        </w:rPr>
      </w:pPr>
      <w:hyperlink w:anchor="_Toc29282294" w:history="1">
        <w:r w:rsidRPr="00F30102">
          <w:rPr>
            <w:rStyle w:val="Hipervnculo"/>
            <w:noProof/>
            <w:lang w:val="es-ES_tradnl"/>
          </w:rPr>
          <w:t>Artículo 36.</w:t>
        </w:r>
        <w:r w:rsidRPr="00F30102">
          <w:rPr>
            <w:rFonts w:asciiTheme="minorHAnsi" w:eastAsiaTheme="minorEastAsia" w:hAnsiTheme="minorHAnsi"/>
            <w:i w:val="0"/>
            <w:noProof/>
            <w:lang w:val="es-ES_tradnl" w:eastAsia="es-ES"/>
          </w:rPr>
          <w:tab/>
        </w:r>
        <w:r w:rsidRPr="00F30102">
          <w:rPr>
            <w:rStyle w:val="Hipervnculo"/>
            <w:noProof/>
            <w:lang w:val="es-ES_tradnl"/>
          </w:rPr>
          <w:t>Gestión de subvenciones solicitadas.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_Toc29282294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32</w:t>
        </w:r>
        <w:r w:rsidRPr="00F30102">
          <w:rPr>
            <w:noProof/>
            <w:webHidden/>
            <w:lang w:val="es-ES_tradnl"/>
          </w:rPr>
          <w:fldChar w:fldCharType="end"/>
        </w:r>
      </w:hyperlink>
    </w:p>
    <w:p w14:paraId="44AFF8E2" w14:textId="77777777" w:rsidR="003518D1" w:rsidRPr="00F30102" w:rsidRDefault="003518D1">
      <w:pPr>
        <w:pStyle w:val="TDC3"/>
        <w:rPr>
          <w:rFonts w:asciiTheme="minorHAnsi" w:eastAsiaTheme="minorEastAsia" w:hAnsiTheme="minorHAnsi"/>
          <w:i w:val="0"/>
          <w:noProof/>
          <w:lang w:val="es-ES_tradnl" w:eastAsia="es-ES"/>
        </w:rPr>
      </w:pPr>
      <w:hyperlink w:anchor="_Toc29282295" w:history="1">
        <w:r w:rsidRPr="00F30102">
          <w:rPr>
            <w:rStyle w:val="Hipervnculo"/>
            <w:noProof/>
            <w:lang w:val="es-ES_tradnl"/>
          </w:rPr>
          <w:t>Artículo 37.</w:t>
        </w:r>
        <w:r w:rsidRPr="00F30102">
          <w:rPr>
            <w:rFonts w:asciiTheme="minorHAnsi" w:eastAsiaTheme="minorEastAsia" w:hAnsiTheme="minorHAnsi"/>
            <w:i w:val="0"/>
            <w:noProof/>
            <w:lang w:val="es-ES_tradnl" w:eastAsia="es-ES"/>
          </w:rPr>
          <w:tab/>
        </w:r>
        <w:r w:rsidRPr="00F30102">
          <w:rPr>
            <w:rStyle w:val="Hipervnculo"/>
            <w:noProof/>
            <w:lang w:val="es-ES_tradnl"/>
          </w:rPr>
          <w:t>Enajenación de bienes patrimoniales.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_Toc29282295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33</w:t>
        </w:r>
        <w:r w:rsidRPr="00F30102">
          <w:rPr>
            <w:noProof/>
            <w:webHidden/>
            <w:lang w:val="es-ES_tradnl"/>
          </w:rPr>
          <w:fldChar w:fldCharType="end"/>
        </w:r>
      </w:hyperlink>
    </w:p>
    <w:p w14:paraId="2DEBC3A7"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296" w:history="1">
        <w:r w:rsidRPr="00F30102">
          <w:rPr>
            <w:rStyle w:val="Hipervnculo"/>
            <w:noProof/>
            <w:lang w:val="es-ES_tradnl"/>
          </w:rPr>
          <w:t>TITULO V. CIERRE Y LIQUIDACIÓN</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_Toc29282296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33</w:t>
        </w:r>
        <w:r w:rsidRPr="00F30102">
          <w:rPr>
            <w:noProof/>
            <w:webHidden/>
            <w:lang w:val="es-ES_tradnl"/>
          </w:rPr>
          <w:fldChar w:fldCharType="end"/>
        </w:r>
      </w:hyperlink>
    </w:p>
    <w:p w14:paraId="48BDB76F" w14:textId="77777777" w:rsidR="003518D1" w:rsidRPr="00F30102" w:rsidRDefault="003518D1">
      <w:pPr>
        <w:pStyle w:val="TDC3"/>
        <w:rPr>
          <w:rFonts w:asciiTheme="minorHAnsi" w:eastAsiaTheme="minorEastAsia" w:hAnsiTheme="minorHAnsi"/>
          <w:i w:val="0"/>
          <w:noProof/>
          <w:lang w:val="es-ES_tradnl" w:eastAsia="es-ES"/>
        </w:rPr>
      </w:pPr>
      <w:hyperlink w:anchor="_Toc29282297" w:history="1">
        <w:r w:rsidRPr="00F30102">
          <w:rPr>
            <w:rStyle w:val="Hipervnculo"/>
            <w:noProof/>
            <w:w w:val="95"/>
            <w:lang w:val="es-ES_tradnl"/>
          </w:rPr>
          <w:t>Artículo 38.</w:t>
        </w:r>
        <w:r w:rsidRPr="00F30102">
          <w:rPr>
            <w:rFonts w:asciiTheme="minorHAnsi" w:eastAsiaTheme="minorEastAsia" w:hAnsiTheme="minorHAnsi"/>
            <w:i w:val="0"/>
            <w:noProof/>
            <w:lang w:val="es-ES_tradnl" w:eastAsia="es-ES"/>
          </w:rPr>
          <w:tab/>
        </w:r>
        <w:r w:rsidRPr="00F30102">
          <w:rPr>
            <w:rStyle w:val="Hipervnculo"/>
            <w:noProof/>
            <w:w w:val="95"/>
            <w:lang w:val="es-ES_tradnl"/>
          </w:rPr>
          <w:t>Operaciones previas al cierre del ejercicio en el estado de gastos.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_Toc29282297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33</w:t>
        </w:r>
        <w:r w:rsidRPr="00F30102">
          <w:rPr>
            <w:noProof/>
            <w:webHidden/>
            <w:lang w:val="es-ES_tradnl"/>
          </w:rPr>
          <w:fldChar w:fldCharType="end"/>
        </w:r>
      </w:hyperlink>
    </w:p>
    <w:p w14:paraId="3132E807" w14:textId="77777777" w:rsidR="003518D1" w:rsidRPr="00F30102" w:rsidRDefault="003518D1">
      <w:pPr>
        <w:pStyle w:val="TDC3"/>
        <w:rPr>
          <w:rFonts w:asciiTheme="minorHAnsi" w:eastAsiaTheme="minorEastAsia" w:hAnsiTheme="minorHAnsi"/>
          <w:i w:val="0"/>
          <w:noProof/>
          <w:lang w:val="es-ES_tradnl" w:eastAsia="es-ES"/>
        </w:rPr>
      </w:pPr>
      <w:hyperlink w:anchor="_Toc29282298" w:history="1">
        <w:r w:rsidRPr="00F30102">
          <w:rPr>
            <w:rStyle w:val="Hipervnculo"/>
            <w:noProof/>
            <w:lang w:val="es-ES_tradnl"/>
          </w:rPr>
          <w:t>Artículo 39.</w:t>
        </w:r>
        <w:r w:rsidRPr="00F30102">
          <w:rPr>
            <w:rFonts w:asciiTheme="minorHAnsi" w:eastAsiaTheme="minorEastAsia" w:hAnsiTheme="minorHAnsi"/>
            <w:i w:val="0"/>
            <w:noProof/>
            <w:lang w:val="es-ES_tradnl" w:eastAsia="es-ES"/>
          </w:rPr>
          <w:tab/>
        </w:r>
        <w:r w:rsidRPr="00F30102">
          <w:rPr>
            <w:rStyle w:val="Hipervnculo"/>
            <w:noProof/>
            <w:lang w:val="es-ES_tradnl"/>
          </w:rPr>
          <w:t>Liquidación del presupuesto.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_Toc29282298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33</w:t>
        </w:r>
        <w:r w:rsidRPr="00F30102">
          <w:rPr>
            <w:noProof/>
            <w:webHidden/>
            <w:lang w:val="es-ES_tradnl"/>
          </w:rPr>
          <w:fldChar w:fldCharType="end"/>
        </w:r>
      </w:hyperlink>
    </w:p>
    <w:p w14:paraId="08FC320F" w14:textId="77777777" w:rsidR="003518D1" w:rsidRPr="00F30102" w:rsidRDefault="003518D1">
      <w:pPr>
        <w:pStyle w:val="TDC3"/>
        <w:rPr>
          <w:rFonts w:asciiTheme="minorHAnsi" w:eastAsiaTheme="minorEastAsia" w:hAnsiTheme="minorHAnsi"/>
          <w:i w:val="0"/>
          <w:noProof/>
          <w:lang w:val="es-ES_tradnl" w:eastAsia="es-ES"/>
        </w:rPr>
      </w:pPr>
      <w:hyperlink w:anchor="_Toc29282299" w:history="1">
        <w:r w:rsidRPr="00F30102">
          <w:rPr>
            <w:rStyle w:val="Hipervnculo"/>
            <w:noProof/>
            <w:lang w:val="es-ES_tradnl"/>
          </w:rPr>
          <w:t>Artículo 40.</w:t>
        </w:r>
        <w:r w:rsidRPr="00F30102">
          <w:rPr>
            <w:rFonts w:asciiTheme="minorHAnsi" w:eastAsiaTheme="minorEastAsia" w:hAnsiTheme="minorHAnsi"/>
            <w:i w:val="0"/>
            <w:noProof/>
            <w:lang w:val="es-ES_tradnl" w:eastAsia="es-ES"/>
          </w:rPr>
          <w:tab/>
        </w:r>
        <w:r w:rsidRPr="00F30102">
          <w:rPr>
            <w:rStyle w:val="Hipervnculo"/>
            <w:noProof/>
            <w:lang w:val="es-ES_tradnl"/>
          </w:rPr>
          <w:t>Criterios para la amortización del inmovilizado.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_Toc29282299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34</w:t>
        </w:r>
        <w:r w:rsidRPr="00F30102">
          <w:rPr>
            <w:noProof/>
            <w:webHidden/>
            <w:lang w:val="es-ES_tradnl"/>
          </w:rPr>
          <w:fldChar w:fldCharType="end"/>
        </w:r>
      </w:hyperlink>
    </w:p>
    <w:p w14:paraId="4E1910F0"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300" w:history="1">
        <w:r w:rsidRPr="00F30102">
          <w:rPr>
            <w:rStyle w:val="Hipervnculo"/>
            <w:noProof/>
            <w:lang w:val="es-ES_tradnl"/>
          </w:rPr>
          <w:t>TITULO VI. LA TESORERÍA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_Toc29282300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35</w:t>
        </w:r>
        <w:r w:rsidRPr="00F30102">
          <w:rPr>
            <w:noProof/>
            <w:webHidden/>
            <w:lang w:val="es-ES_tradnl"/>
          </w:rPr>
          <w:fldChar w:fldCharType="end"/>
        </w:r>
      </w:hyperlink>
    </w:p>
    <w:p w14:paraId="32AB9676" w14:textId="77777777" w:rsidR="003518D1" w:rsidRPr="00F30102" w:rsidRDefault="003518D1">
      <w:pPr>
        <w:pStyle w:val="TDC3"/>
        <w:rPr>
          <w:rFonts w:asciiTheme="minorHAnsi" w:eastAsiaTheme="minorEastAsia" w:hAnsiTheme="minorHAnsi"/>
          <w:i w:val="0"/>
          <w:noProof/>
          <w:lang w:val="es-ES_tradnl" w:eastAsia="es-ES"/>
        </w:rPr>
      </w:pPr>
      <w:hyperlink w:anchor="_Toc29282301" w:history="1">
        <w:r w:rsidRPr="00F30102">
          <w:rPr>
            <w:rStyle w:val="Hipervnculo"/>
            <w:noProof/>
            <w:lang w:val="es-ES_tradnl"/>
          </w:rPr>
          <w:t>Artículo 41.</w:t>
        </w:r>
        <w:r w:rsidRPr="00F30102">
          <w:rPr>
            <w:rFonts w:asciiTheme="minorHAnsi" w:eastAsiaTheme="minorEastAsia" w:hAnsiTheme="minorHAnsi"/>
            <w:i w:val="0"/>
            <w:noProof/>
            <w:lang w:val="es-ES_tradnl" w:eastAsia="es-ES"/>
          </w:rPr>
          <w:tab/>
        </w:r>
        <w:r w:rsidRPr="00F30102">
          <w:rPr>
            <w:rStyle w:val="Hipervnculo"/>
            <w:noProof/>
            <w:lang w:val="es-ES_tradnl"/>
          </w:rPr>
          <w:t>Medios de pago e ingresos.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_Toc29282301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35</w:t>
        </w:r>
        <w:r w:rsidRPr="00F30102">
          <w:rPr>
            <w:noProof/>
            <w:webHidden/>
            <w:lang w:val="es-ES_tradnl"/>
          </w:rPr>
          <w:fldChar w:fldCharType="end"/>
        </w:r>
      </w:hyperlink>
    </w:p>
    <w:p w14:paraId="7BB80D72" w14:textId="77777777" w:rsidR="003518D1" w:rsidRPr="00F30102" w:rsidRDefault="003518D1">
      <w:pPr>
        <w:pStyle w:val="TDC3"/>
        <w:rPr>
          <w:rFonts w:asciiTheme="minorHAnsi" w:eastAsiaTheme="minorEastAsia" w:hAnsiTheme="minorHAnsi"/>
          <w:i w:val="0"/>
          <w:noProof/>
          <w:lang w:val="es-ES_tradnl" w:eastAsia="es-ES"/>
        </w:rPr>
      </w:pPr>
      <w:hyperlink w:anchor="_Toc29282302" w:history="1">
        <w:r w:rsidRPr="00F30102">
          <w:rPr>
            <w:rStyle w:val="Hipervnculo"/>
            <w:noProof/>
            <w:lang w:val="es-ES_tradnl"/>
          </w:rPr>
          <w:t>Artículo 42.</w:t>
        </w:r>
        <w:r w:rsidRPr="00F30102">
          <w:rPr>
            <w:rFonts w:asciiTheme="minorHAnsi" w:eastAsiaTheme="minorEastAsia" w:hAnsiTheme="minorHAnsi"/>
            <w:i w:val="0"/>
            <w:noProof/>
            <w:lang w:val="es-ES_tradnl" w:eastAsia="es-ES"/>
          </w:rPr>
          <w:tab/>
        </w:r>
        <w:r w:rsidRPr="00F30102">
          <w:rPr>
            <w:rStyle w:val="Hipervnculo"/>
            <w:noProof/>
            <w:lang w:val="es-ES_tradnl"/>
          </w:rPr>
          <w:t>Cajas de efectivo.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_Toc29282302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35</w:t>
        </w:r>
        <w:r w:rsidRPr="00F30102">
          <w:rPr>
            <w:noProof/>
            <w:webHidden/>
            <w:lang w:val="es-ES_tradnl"/>
          </w:rPr>
          <w:fldChar w:fldCharType="end"/>
        </w:r>
      </w:hyperlink>
    </w:p>
    <w:p w14:paraId="5EE8D3C9" w14:textId="77777777" w:rsidR="003518D1" w:rsidRPr="00F30102" w:rsidRDefault="003518D1">
      <w:pPr>
        <w:pStyle w:val="TDC3"/>
        <w:rPr>
          <w:rFonts w:asciiTheme="minorHAnsi" w:eastAsiaTheme="minorEastAsia" w:hAnsiTheme="minorHAnsi"/>
          <w:i w:val="0"/>
          <w:noProof/>
          <w:lang w:val="es-ES_tradnl" w:eastAsia="es-ES"/>
        </w:rPr>
      </w:pPr>
      <w:hyperlink w:anchor="_Toc29282303" w:history="1">
        <w:r w:rsidRPr="00F30102">
          <w:rPr>
            <w:rStyle w:val="Hipervnculo"/>
            <w:noProof/>
            <w:lang w:val="es-ES_tradnl"/>
          </w:rPr>
          <w:t>Artículo 43.</w:t>
        </w:r>
        <w:r w:rsidRPr="00F30102">
          <w:rPr>
            <w:rFonts w:asciiTheme="minorHAnsi" w:eastAsiaTheme="minorEastAsia" w:hAnsiTheme="minorHAnsi"/>
            <w:i w:val="0"/>
            <w:noProof/>
            <w:lang w:val="es-ES_tradnl" w:eastAsia="es-ES"/>
          </w:rPr>
          <w:tab/>
        </w:r>
        <w:r w:rsidRPr="00F30102">
          <w:rPr>
            <w:rStyle w:val="Hipervnculo"/>
            <w:noProof/>
            <w:lang w:val="es-ES_tradnl"/>
          </w:rPr>
          <w:t>Competencia.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_Toc29282303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36</w:t>
        </w:r>
        <w:r w:rsidRPr="00F30102">
          <w:rPr>
            <w:noProof/>
            <w:webHidden/>
            <w:lang w:val="es-ES_tradnl"/>
          </w:rPr>
          <w:fldChar w:fldCharType="end"/>
        </w:r>
      </w:hyperlink>
    </w:p>
    <w:p w14:paraId="2511AC26" w14:textId="77777777" w:rsidR="003518D1" w:rsidRPr="00F30102" w:rsidRDefault="003518D1">
      <w:pPr>
        <w:pStyle w:val="TDC3"/>
        <w:rPr>
          <w:rFonts w:asciiTheme="minorHAnsi" w:eastAsiaTheme="minorEastAsia" w:hAnsiTheme="minorHAnsi"/>
          <w:i w:val="0"/>
          <w:noProof/>
          <w:lang w:val="es-ES_tradnl" w:eastAsia="es-ES"/>
        </w:rPr>
      </w:pPr>
      <w:hyperlink w:anchor="_Toc29282304" w:history="1">
        <w:r w:rsidRPr="00F30102">
          <w:rPr>
            <w:rStyle w:val="Hipervnculo"/>
            <w:noProof/>
            <w:lang w:val="es-ES_tradnl"/>
          </w:rPr>
          <w:t>Artículo 44.</w:t>
        </w:r>
        <w:r w:rsidRPr="00F30102">
          <w:rPr>
            <w:rFonts w:asciiTheme="minorHAnsi" w:eastAsiaTheme="minorEastAsia" w:hAnsiTheme="minorHAnsi"/>
            <w:i w:val="0"/>
            <w:noProof/>
            <w:lang w:val="es-ES_tradnl" w:eastAsia="es-ES"/>
          </w:rPr>
          <w:tab/>
        </w:r>
        <w:r w:rsidRPr="00F30102">
          <w:rPr>
            <w:rStyle w:val="Hipervnculo"/>
            <w:noProof/>
            <w:lang w:val="es-ES_tradnl"/>
          </w:rPr>
          <w:t>Límites prestación de garantías y de endeudamiento.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_Toc29282304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36</w:t>
        </w:r>
        <w:r w:rsidRPr="00F30102">
          <w:rPr>
            <w:noProof/>
            <w:webHidden/>
            <w:lang w:val="es-ES_tradnl"/>
          </w:rPr>
          <w:fldChar w:fldCharType="end"/>
        </w:r>
      </w:hyperlink>
    </w:p>
    <w:p w14:paraId="3205F763"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305" w:history="1">
        <w:r w:rsidRPr="00F30102">
          <w:rPr>
            <w:rStyle w:val="Hipervnculo"/>
            <w:noProof/>
            <w:lang w:val="es-ES_tradnl"/>
          </w:rPr>
          <w:t>TITULO VII. INF</w:t>
        </w:r>
        <w:r w:rsidR="00716DEC" w:rsidRPr="00F30102">
          <w:rPr>
            <w:rStyle w:val="Hipervnculo"/>
            <w:noProof/>
            <w:lang w:val="es-ES_tradnl"/>
          </w:rPr>
          <w:t>ORMACIÓN AL PLENO DE LA EJECUCIÓ</w:t>
        </w:r>
        <w:r w:rsidRPr="00F30102">
          <w:rPr>
            <w:rStyle w:val="Hipervnculo"/>
            <w:noProof/>
            <w:lang w:val="es-ES_tradnl"/>
          </w:rPr>
          <w:t>N PRESUPUESTARIA.</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_Toc29282305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36</w:t>
        </w:r>
        <w:r w:rsidRPr="00F30102">
          <w:rPr>
            <w:noProof/>
            <w:webHidden/>
            <w:lang w:val="es-ES_tradnl"/>
          </w:rPr>
          <w:fldChar w:fldCharType="end"/>
        </w:r>
      </w:hyperlink>
    </w:p>
    <w:p w14:paraId="29F052AE" w14:textId="77777777" w:rsidR="003518D1" w:rsidRPr="00F30102" w:rsidRDefault="003518D1">
      <w:pPr>
        <w:pStyle w:val="TDC3"/>
        <w:rPr>
          <w:rFonts w:asciiTheme="minorHAnsi" w:eastAsiaTheme="minorEastAsia" w:hAnsiTheme="minorHAnsi"/>
          <w:i w:val="0"/>
          <w:noProof/>
          <w:lang w:val="es-ES_tradnl" w:eastAsia="es-ES"/>
        </w:rPr>
      </w:pPr>
      <w:hyperlink w:anchor="_Toc29282306" w:history="1">
        <w:r w:rsidRPr="00F30102">
          <w:rPr>
            <w:rStyle w:val="Hipervnculo"/>
            <w:noProof/>
            <w:lang w:val="es-ES_tradnl"/>
          </w:rPr>
          <w:t>Artículo 45.</w:t>
        </w:r>
        <w:r w:rsidRPr="00F30102">
          <w:rPr>
            <w:rFonts w:asciiTheme="minorHAnsi" w:eastAsiaTheme="minorEastAsia" w:hAnsiTheme="minorHAnsi"/>
            <w:i w:val="0"/>
            <w:noProof/>
            <w:lang w:val="es-ES_tradnl" w:eastAsia="es-ES"/>
          </w:rPr>
          <w:tab/>
        </w:r>
        <w:r w:rsidRPr="00F30102">
          <w:rPr>
            <w:rStyle w:val="Hipervnculo"/>
            <w:noProof/>
            <w:lang w:val="es-ES_tradnl"/>
          </w:rPr>
          <w:t>Información a remitir al pleno.</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_Toc29282306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37</w:t>
        </w:r>
        <w:r w:rsidRPr="00F30102">
          <w:rPr>
            <w:noProof/>
            <w:webHidden/>
            <w:lang w:val="es-ES_tradnl"/>
          </w:rPr>
          <w:fldChar w:fldCharType="end"/>
        </w:r>
      </w:hyperlink>
    </w:p>
    <w:p w14:paraId="03A09C28"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307" w:history="1">
        <w:r w:rsidRPr="00F30102">
          <w:rPr>
            <w:rStyle w:val="Hipervnculo"/>
            <w:noProof/>
            <w:lang w:val="es-ES_tradnl"/>
          </w:rPr>
          <w:t>ABREVIATURAS: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_Toc29282307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37</w:t>
        </w:r>
        <w:r w:rsidRPr="00F30102">
          <w:rPr>
            <w:noProof/>
            <w:webHidden/>
            <w:lang w:val="es-ES_tradnl"/>
          </w:rPr>
          <w:fldChar w:fldCharType="end"/>
        </w:r>
      </w:hyperlink>
    </w:p>
    <w:p w14:paraId="43934DD3" w14:textId="77777777" w:rsidR="003518D1" w:rsidRPr="00F30102" w:rsidRDefault="003518D1" w:rsidP="003518D1">
      <w:pPr>
        <w:pStyle w:val="TDC1"/>
        <w:rPr>
          <w:rFonts w:asciiTheme="minorHAnsi" w:eastAsiaTheme="minorEastAsia" w:hAnsiTheme="minorHAnsi"/>
          <w:noProof/>
          <w:sz w:val="22"/>
          <w:szCs w:val="22"/>
          <w:lang w:val="es-ES_tradnl" w:eastAsia="es-ES"/>
        </w:rPr>
      </w:pPr>
      <w:hyperlink w:anchor="_Toc29282311" w:history="1">
        <w:r w:rsidRPr="00F30102">
          <w:rPr>
            <w:rStyle w:val="Hipervnculo"/>
            <w:noProof/>
            <w:lang w:val="es-ES_tradnl"/>
          </w:rPr>
          <w:t>ANEXOS:</w:t>
        </w:r>
        <w:r w:rsidRPr="00F30102">
          <w:rPr>
            <w:noProof/>
            <w:webHidden/>
            <w:lang w:val="es-ES_tradnl"/>
          </w:rPr>
          <w:tab/>
        </w:r>
        <w:r w:rsidRPr="00F30102">
          <w:rPr>
            <w:noProof/>
            <w:webHidden/>
            <w:lang w:val="es-ES_tradnl"/>
          </w:rPr>
          <w:fldChar w:fldCharType="begin"/>
        </w:r>
        <w:r w:rsidRPr="00F30102">
          <w:rPr>
            <w:noProof/>
            <w:webHidden/>
            <w:lang w:val="es-ES_tradnl"/>
          </w:rPr>
          <w:instrText xml:space="preserve"> PAGEREF _Toc29282311 \h </w:instrText>
        </w:r>
        <w:r w:rsidRPr="00F30102">
          <w:rPr>
            <w:noProof/>
            <w:webHidden/>
            <w:lang w:val="es-ES_tradnl"/>
          </w:rPr>
        </w:r>
        <w:r w:rsidRPr="00F30102">
          <w:rPr>
            <w:noProof/>
            <w:webHidden/>
            <w:lang w:val="es-ES_tradnl"/>
          </w:rPr>
          <w:fldChar w:fldCharType="separate"/>
        </w:r>
        <w:r w:rsidR="009F122B" w:rsidRPr="00F30102">
          <w:rPr>
            <w:noProof/>
            <w:webHidden/>
            <w:lang w:val="es-ES_tradnl"/>
          </w:rPr>
          <w:t>37</w:t>
        </w:r>
        <w:r w:rsidRPr="00F30102">
          <w:rPr>
            <w:noProof/>
            <w:webHidden/>
            <w:lang w:val="es-ES_tradnl"/>
          </w:rPr>
          <w:fldChar w:fldCharType="end"/>
        </w:r>
      </w:hyperlink>
    </w:p>
    <w:p w14:paraId="051D6056" w14:textId="77777777" w:rsidR="004F6470" w:rsidRPr="00F30102" w:rsidRDefault="00AB1306" w:rsidP="00797749">
      <w:pPr>
        <w:pStyle w:val="Ttulo1"/>
        <w:spacing w:before="120" w:after="120"/>
        <w:ind w:right="-81"/>
        <w:rPr>
          <w:lang w:val="es-ES_tradnl"/>
        </w:rPr>
      </w:pPr>
      <w:r w:rsidRPr="00F30102">
        <w:rPr>
          <w:b w:val="0"/>
          <w:lang w:val="es-ES_tradnl"/>
        </w:rPr>
        <w:fldChar w:fldCharType="end"/>
      </w:r>
      <w:r w:rsidRPr="00F30102">
        <w:rPr>
          <w:bCs w:val="0"/>
          <w:lang w:val="es-ES_tradnl" w:eastAsia="en-US"/>
        </w:rPr>
        <w:br w:type="page"/>
      </w:r>
    </w:p>
    <w:p w14:paraId="53057E0F" w14:textId="77777777" w:rsidR="00E6555E" w:rsidRPr="00F30102" w:rsidRDefault="006456E1" w:rsidP="006C1C7E">
      <w:pPr>
        <w:pStyle w:val="Ttulo1"/>
        <w:spacing w:before="120" w:after="120"/>
        <w:rPr>
          <w:lang w:val="es-ES_tradnl"/>
        </w:rPr>
      </w:pPr>
      <w:bookmarkStart w:id="0" w:name="_Toc26285149"/>
      <w:bookmarkStart w:id="1" w:name="_Toc26859150"/>
      <w:bookmarkStart w:id="2" w:name="_Toc26859448"/>
      <w:bookmarkStart w:id="3" w:name="_Toc29282248"/>
      <w:r w:rsidRPr="00F30102">
        <w:rPr>
          <w:lang w:val="es-ES_tradnl"/>
        </w:rPr>
        <w:t>TÍ</w:t>
      </w:r>
      <w:r w:rsidR="006148EE" w:rsidRPr="00F30102">
        <w:rPr>
          <w:lang w:val="es-ES_tradnl"/>
        </w:rPr>
        <w:t>TULO PRELIMINAR.</w:t>
      </w:r>
      <w:r w:rsidR="00E6555E" w:rsidRPr="00F30102">
        <w:rPr>
          <w:lang w:val="es-ES_tradnl"/>
        </w:rPr>
        <w:t xml:space="preserve"> </w:t>
      </w:r>
      <w:r w:rsidRPr="00F30102">
        <w:rPr>
          <w:lang w:val="es-ES_tradnl"/>
        </w:rPr>
        <w:t>FUNDAMENTO, Á</w:t>
      </w:r>
      <w:r w:rsidR="006148EE" w:rsidRPr="00F30102">
        <w:rPr>
          <w:lang w:val="es-ES_tradnl"/>
        </w:rPr>
        <w:t>MBITO DE APLICACIÓN Y VIGENCIA</w:t>
      </w:r>
      <w:bookmarkEnd w:id="0"/>
      <w:bookmarkEnd w:id="1"/>
      <w:bookmarkEnd w:id="2"/>
      <w:bookmarkEnd w:id="3"/>
    </w:p>
    <w:p w14:paraId="14C1F5D8" w14:textId="77777777" w:rsidR="00E6555E" w:rsidRPr="00F30102" w:rsidRDefault="00503D9B" w:rsidP="007A0758">
      <w:pPr>
        <w:numPr>
          <w:ilvl w:val="0"/>
          <w:numId w:val="36"/>
        </w:numPr>
        <w:spacing w:before="120" w:after="120" w:line="240" w:lineRule="auto"/>
        <w:ind w:left="0" w:right="-81" w:firstLine="0"/>
        <w:jc w:val="both"/>
        <w:rPr>
          <w:rFonts w:cs="Arial"/>
          <w:lang w:val="es-ES_tradnl"/>
        </w:rPr>
      </w:pPr>
      <w:r w:rsidRPr="00F30102">
        <w:rPr>
          <w:rFonts w:cs="Arial"/>
          <w:lang w:val="es-ES_tradnl"/>
        </w:rPr>
        <w:t>Conforme</w:t>
      </w:r>
      <w:r w:rsidR="004B2C8D" w:rsidRPr="00F30102">
        <w:rPr>
          <w:rFonts w:cs="Arial"/>
          <w:lang w:val="es-ES_tradnl"/>
        </w:rPr>
        <w:t xml:space="preserve"> con lo </w:t>
      </w:r>
      <w:r w:rsidR="00E6555E" w:rsidRPr="00F30102">
        <w:rPr>
          <w:rFonts w:cs="Arial"/>
          <w:lang w:val="es-ES_tradnl"/>
        </w:rPr>
        <w:t xml:space="preserve">previsto en el </w:t>
      </w:r>
      <w:r w:rsidRPr="00F30102">
        <w:rPr>
          <w:rFonts w:cs="Arial"/>
          <w:lang w:val="es-ES_tradnl"/>
        </w:rPr>
        <w:t>artículo</w:t>
      </w:r>
      <w:r w:rsidR="00E6555E" w:rsidRPr="00F30102">
        <w:rPr>
          <w:rFonts w:cs="Arial"/>
          <w:lang w:val="es-ES_tradnl"/>
        </w:rPr>
        <w:t xml:space="preserve"> 9 de la </w:t>
      </w:r>
      <w:r w:rsidR="00F02B79" w:rsidRPr="00F30102">
        <w:rPr>
          <w:rFonts w:cs="Arial"/>
          <w:lang w:val="es-ES_tradnl"/>
        </w:rPr>
        <w:t>Norma Foral 10/2003, de 2 de diciembre, Presupuestaria de las Entidades Locales del Territorio Histórico de Bizkaia (</w:t>
      </w:r>
      <w:r w:rsidR="00E6555E" w:rsidRPr="00F30102">
        <w:rPr>
          <w:rFonts w:cs="Arial"/>
          <w:lang w:val="es-ES_tradnl"/>
        </w:rPr>
        <w:t>NFPEL</w:t>
      </w:r>
      <w:r w:rsidR="00F02B79" w:rsidRPr="00F30102">
        <w:rPr>
          <w:rFonts w:cs="Arial"/>
          <w:lang w:val="es-ES_tradnl"/>
        </w:rPr>
        <w:t>)</w:t>
      </w:r>
      <w:r w:rsidR="00E6555E" w:rsidRPr="00F30102">
        <w:rPr>
          <w:rFonts w:cs="Arial"/>
          <w:lang w:val="es-ES_tradnl"/>
        </w:rPr>
        <w:t xml:space="preserve">, se establecen las siguientes disposiciones con el fin de adaptar las disposiciones generales en materia presupuestaria a la organización y funcionamiento propios </w:t>
      </w:r>
      <w:r w:rsidR="00054F38" w:rsidRPr="00F30102">
        <w:rPr>
          <w:rFonts w:cs="Arial"/>
          <w:lang w:val="es-ES_tradnl"/>
        </w:rPr>
        <w:t xml:space="preserve">de </w:t>
      </w:r>
      <w:r w:rsidR="00054F38" w:rsidRPr="00F30102">
        <w:rPr>
          <w:rStyle w:val="OPCIONALCar"/>
          <w:iCs/>
          <w:sz w:val="22"/>
          <w:szCs w:val="18"/>
          <w:lang w:val="es-ES_tradnl"/>
        </w:rPr>
        <w:t>[Nombre de la entidad local]</w:t>
      </w:r>
      <w:r w:rsidR="00E6555E" w:rsidRPr="00F30102">
        <w:rPr>
          <w:rFonts w:cs="Arial"/>
          <w:lang w:val="es-ES_tradnl"/>
        </w:rPr>
        <w:t>, en orden a la mejor realización de los gastos y recaudación de los recursos.</w:t>
      </w:r>
    </w:p>
    <w:p w14:paraId="700124A0" w14:textId="77777777" w:rsidR="00E6555E" w:rsidRPr="00F30102" w:rsidRDefault="00060491" w:rsidP="006C1C7E">
      <w:pPr>
        <w:pStyle w:val="Ttulo3"/>
        <w:spacing w:before="120" w:after="120"/>
        <w:ind w:left="0" w:right="-81" w:firstLine="0"/>
        <w:rPr>
          <w:szCs w:val="22"/>
        </w:rPr>
      </w:pPr>
      <w:bookmarkStart w:id="4" w:name="_Toc26285151"/>
      <w:bookmarkStart w:id="5" w:name="_Toc26859152"/>
      <w:bookmarkStart w:id="6" w:name="_Toc26859450"/>
      <w:bookmarkStart w:id="7" w:name="_Toc29282249"/>
      <w:r w:rsidRPr="00F30102">
        <w:rPr>
          <w:szCs w:val="22"/>
        </w:rPr>
        <w:t>Ámbito de aplicación y vigencia</w:t>
      </w:r>
      <w:r w:rsidR="00A15D1A" w:rsidRPr="00F30102">
        <w:rPr>
          <w:szCs w:val="22"/>
        </w:rPr>
        <w:t>.</w:t>
      </w:r>
      <w:bookmarkEnd w:id="4"/>
      <w:bookmarkEnd w:id="5"/>
      <w:bookmarkEnd w:id="6"/>
      <w:bookmarkEnd w:id="7"/>
    </w:p>
    <w:p w14:paraId="76E70110" w14:textId="77777777" w:rsidR="00054F38" w:rsidRPr="00F30102" w:rsidRDefault="004B2C8D" w:rsidP="007A0758">
      <w:pPr>
        <w:numPr>
          <w:ilvl w:val="0"/>
          <w:numId w:val="25"/>
        </w:numPr>
        <w:spacing w:before="120" w:after="120" w:line="240" w:lineRule="auto"/>
        <w:ind w:left="0" w:right="-81" w:firstLine="0"/>
        <w:jc w:val="both"/>
        <w:rPr>
          <w:rFonts w:cs="Arial"/>
          <w:lang w:val="es-ES_tradnl"/>
        </w:rPr>
      </w:pPr>
      <w:r w:rsidRPr="00F30102">
        <w:rPr>
          <w:rFonts w:cs="Arial"/>
          <w:lang w:val="es-ES_tradnl"/>
        </w:rPr>
        <w:t>L</w:t>
      </w:r>
      <w:r w:rsidR="00542942" w:rsidRPr="00F30102">
        <w:rPr>
          <w:rFonts w:cs="Arial"/>
          <w:lang w:val="es-ES_tradnl"/>
        </w:rPr>
        <w:t xml:space="preserve">a presente </w:t>
      </w:r>
      <w:r w:rsidR="00F10A0B" w:rsidRPr="00F30102">
        <w:rPr>
          <w:rFonts w:cs="Arial"/>
          <w:lang w:val="es-ES_tradnl"/>
        </w:rPr>
        <w:t>n</w:t>
      </w:r>
      <w:r w:rsidR="003E46F7" w:rsidRPr="00F30102">
        <w:rPr>
          <w:rFonts w:cs="Arial"/>
          <w:lang w:val="es-ES_tradnl"/>
        </w:rPr>
        <w:t xml:space="preserve">orma de </w:t>
      </w:r>
      <w:r w:rsidR="00F10A0B" w:rsidRPr="00F30102">
        <w:rPr>
          <w:rFonts w:cs="Arial"/>
          <w:lang w:val="es-ES_tradnl"/>
        </w:rPr>
        <w:t>e</w:t>
      </w:r>
      <w:r w:rsidR="003E46F7" w:rsidRPr="00F30102">
        <w:rPr>
          <w:rFonts w:cs="Arial"/>
          <w:lang w:val="es-ES_tradnl"/>
        </w:rPr>
        <w:t xml:space="preserve">jecución </w:t>
      </w:r>
      <w:r w:rsidR="00F10A0B" w:rsidRPr="00F30102">
        <w:rPr>
          <w:rFonts w:cs="Arial"/>
          <w:lang w:val="es-ES_tradnl"/>
        </w:rPr>
        <w:t>p</w:t>
      </w:r>
      <w:r w:rsidR="003E46F7" w:rsidRPr="00F30102">
        <w:rPr>
          <w:rFonts w:cs="Arial"/>
          <w:lang w:val="es-ES_tradnl"/>
        </w:rPr>
        <w:t>resupuestaria</w:t>
      </w:r>
      <w:r w:rsidR="00F10A0B" w:rsidRPr="00F30102">
        <w:rPr>
          <w:rFonts w:cs="Arial"/>
          <w:lang w:val="es-ES_tradnl"/>
        </w:rPr>
        <w:t xml:space="preserve"> (</w:t>
      </w:r>
      <w:r w:rsidR="000F7965" w:rsidRPr="00F30102">
        <w:rPr>
          <w:lang w:val="es-ES_tradnl"/>
        </w:rPr>
        <w:t>NEP</w:t>
      </w:r>
      <w:r w:rsidR="00F10A0B" w:rsidRPr="00F30102">
        <w:rPr>
          <w:rFonts w:cs="Arial"/>
          <w:lang w:val="es-ES_tradnl"/>
        </w:rPr>
        <w:t>)</w:t>
      </w:r>
      <w:r w:rsidR="00FF6109" w:rsidRPr="00F30102">
        <w:rPr>
          <w:rFonts w:cs="Arial"/>
          <w:lang w:val="es-ES_tradnl"/>
        </w:rPr>
        <w:t>, se aplicará a la aprobación, gestión y liquidación de los</w:t>
      </w:r>
      <w:r w:rsidR="009B18C3" w:rsidRPr="00F30102">
        <w:rPr>
          <w:rFonts w:cs="Arial"/>
          <w:lang w:val="es-ES_tradnl"/>
        </w:rPr>
        <w:t xml:space="preserve"> </w:t>
      </w:r>
      <w:r w:rsidR="00FF6109" w:rsidRPr="00F30102">
        <w:rPr>
          <w:rFonts w:cs="Arial"/>
          <w:lang w:val="es-ES_tradnl"/>
        </w:rPr>
        <w:t xml:space="preserve">siguientes </w:t>
      </w:r>
      <w:r w:rsidR="009B18C3" w:rsidRPr="00F30102">
        <w:rPr>
          <w:rFonts w:cs="Arial"/>
          <w:lang w:val="es-ES_tradnl"/>
        </w:rPr>
        <w:t>presupuestos</w:t>
      </w:r>
      <w:r w:rsidR="00503D9B" w:rsidRPr="00F30102">
        <w:rPr>
          <w:rFonts w:cs="Arial"/>
          <w:lang w:val="es-ES_tradnl"/>
        </w:rPr>
        <w:t>:</w:t>
      </w:r>
    </w:p>
    <w:p w14:paraId="1720B53B" w14:textId="77777777" w:rsidR="00054F38" w:rsidRPr="00F30102" w:rsidRDefault="00054F38" w:rsidP="007A0758">
      <w:pPr>
        <w:pStyle w:val="OPCIONAL"/>
        <w:numPr>
          <w:ilvl w:val="0"/>
          <w:numId w:val="49"/>
        </w:numPr>
        <w:spacing w:before="120" w:after="120" w:line="240" w:lineRule="auto"/>
        <w:ind w:left="426" w:firstLine="0"/>
        <w:rPr>
          <w:rStyle w:val="OPCIONALCar"/>
          <w:i/>
          <w:iCs w:val="0"/>
          <w:sz w:val="22"/>
          <w:lang w:val="es-ES_tradnl"/>
        </w:rPr>
      </w:pPr>
      <w:r w:rsidRPr="00F30102">
        <w:rPr>
          <w:rStyle w:val="OPCIONALCar"/>
          <w:i/>
          <w:iCs w:val="0"/>
          <w:sz w:val="22"/>
          <w:lang w:val="es-ES_tradnl"/>
        </w:rPr>
        <w:t>[Nombre de la entidad local]</w:t>
      </w:r>
    </w:p>
    <w:p w14:paraId="5CD559FF" w14:textId="77777777" w:rsidR="00054F38" w:rsidRPr="00F30102" w:rsidRDefault="00054F38" w:rsidP="007A0758">
      <w:pPr>
        <w:pStyle w:val="OPCIONAL"/>
        <w:numPr>
          <w:ilvl w:val="0"/>
          <w:numId w:val="49"/>
        </w:numPr>
        <w:spacing w:before="120" w:after="120" w:line="240" w:lineRule="auto"/>
        <w:ind w:left="426" w:firstLine="0"/>
        <w:rPr>
          <w:rStyle w:val="OPCIONALCar"/>
          <w:i/>
          <w:iCs w:val="0"/>
          <w:sz w:val="22"/>
          <w:lang w:val="es-ES_tradnl"/>
        </w:rPr>
      </w:pPr>
      <w:r w:rsidRPr="00F30102">
        <w:rPr>
          <w:rStyle w:val="OPCIONALCar"/>
          <w:i/>
          <w:iCs w:val="0"/>
          <w:sz w:val="22"/>
          <w:lang w:val="es-ES_tradnl"/>
        </w:rPr>
        <w:t>[Nombre de los organismos autónomos locales]</w:t>
      </w:r>
    </w:p>
    <w:p w14:paraId="7FEA6300" w14:textId="77777777" w:rsidR="00054F38" w:rsidRPr="00F30102" w:rsidRDefault="00054F38" w:rsidP="007A0758">
      <w:pPr>
        <w:pStyle w:val="OPCIONAL"/>
        <w:numPr>
          <w:ilvl w:val="0"/>
          <w:numId w:val="49"/>
        </w:numPr>
        <w:spacing w:before="120" w:after="120" w:line="240" w:lineRule="auto"/>
        <w:ind w:left="426" w:firstLine="0"/>
        <w:rPr>
          <w:rStyle w:val="OPCIONALCar"/>
          <w:i/>
          <w:iCs w:val="0"/>
          <w:sz w:val="22"/>
          <w:lang w:val="es-ES_tradnl"/>
        </w:rPr>
      </w:pPr>
      <w:r w:rsidRPr="00F30102">
        <w:rPr>
          <w:rStyle w:val="OPCIONALCar"/>
          <w:i/>
          <w:iCs w:val="0"/>
          <w:sz w:val="22"/>
          <w:lang w:val="es-ES_tradnl"/>
        </w:rPr>
        <w:t>[Nombre de los consorcios adscritos cuyos actos sujetos al poder de decisión de la entidad local]</w:t>
      </w:r>
    </w:p>
    <w:p w14:paraId="5DE4EF42" w14:textId="77777777" w:rsidR="00054F38" w:rsidRPr="00F30102" w:rsidRDefault="00054F38" w:rsidP="007A0758">
      <w:pPr>
        <w:pStyle w:val="OPCIONAL"/>
        <w:numPr>
          <w:ilvl w:val="0"/>
          <w:numId w:val="49"/>
        </w:numPr>
        <w:spacing w:before="120" w:after="120" w:line="240" w:lineRule="auto"/>
        <w:ind w:left="426" w:firstLine="0"/>
        <w:rPr>
          <w:rStyle w:val="OPCIONALCar"/>
          <w:i/>
          <w:iCs w:val="0"/>
          <w:sz w:val="22"/>
          <w:lang w:val="es-ES_tradnl"/>
        </w:rPr>
      </w:pPr>
      <w:r w:rsidRPr="00F30102">
        <w:rPr>
          <w:rStyle w:val="OPCIONALCar"/>
          <w:i/>
          <w:iCs w:val="0"/>
          <w:sz w:val="22"/>
          <w:lang w:val="es-ES_tradnl"/>
        </w:rPr>
        <w:t>[Nombre de las socie</w:t>
      </w:r>
      <w:r w:rsidR="009E251E" w:rsidRPr="00F30102">
        <w:rPr>
          <w:rStyle w:val="OPCIONALCar"/>
          <w:i/>
          <w:iCs w:val="0"/>
          <w:sz w:val="22"/>
          <w:lang w:val="es-ES_tradnl"/>
        </w:rPr>
        <w:t>da</w:t>
      </w:r>
      <w:r w:rsidRPr="00F30102">
        <w:rPr>
          <w:rStyle w:val="OPCIONALCar"/>
          <w:i/>
          <w:iCs w:val="0"/>
          <w:sz w:val="22"/>
          <w:lang w:val="es-ES_tradnl"/>
        </w:rPr>
        <w:t xml:space="preserve">des </w:t>
      </w:r>
      <w:r w:rsidR="00DA5771" w:rsidRPr="00F30102">
        <w:rPr>
          <w:rStyle w:val="OPCIONALCar"/>
          <w:i/>
          <w:iCs w:val="0"/>
          <w:sz w:val="22"/>
          <w:lang w:val="es-ES_tradnl"/>
        </w:rPr>
        <w:t>mercantiles</w:t>
      </w:r>
      <w:r w:rsidRPr="00F30102">
        <w:rPr>
          <w:rStyle w:val="OPCIONALCar"/>
          <w:i/>
          <w:iCs w:val="0"/>
          <w:sz w:val="22"/>
          <w:lang w:val="es-ES_tradnl"/>
        </w:rPr>
        <w:t xml:space="preserve"> cuyo capital pertenece </w:t>
      </w:r>
      <w:r w:rsidR="00D42B0A" w:rsidRPr="00F30102">
        <w:rPr>
          <w:rStyle w:val="OPCIONALCar"/>
          <w:i/>
          <w:iCs w:val="0"/>
          <w:sz w:val="22"/>
          <w:lang w:val="es-ES_tradnl"/>
        </w:rPr>
        <w:t>íntegra o mayoritariamente</w:t>
      </w:r>
      <w:r w:rsidRPr="00F30102">
        <w:rPr>
          <w:rStyle w:val="OPCIONALCar"/>
          <w:i/>
          <w:iCs w:val="0"/>
          <w:sz w:val="22"/>
          <w:lang w:val="es-ES_tradnl"/>
        </w:rPr>
        <w:t xml:space="preserve"> a la entidad local]</w:t>
      </w:r>
    </w:p>
    <w:p w14:paraId="32BBA559" w14:textId="77777777" w:rsidR="006514A1" w:rsidRPr="00F30102" w:rsidRDefault="00054F38" w:rsidP="007A0758">
      <w:pPr>
        <w:pStyle w:val="OPCIONAL"/>
        <w:numPr>
          <w:ilvl w:val="0"/>
          <w:numId w:val="49"/>
        </w:numPr>
        <w:spacing w:before="120" w:after="120" w:line="240" w:lineRule="auto"/>
        <w:ind w:left="426" w:firstLine="0"/>
        <w:rPr>
          <w:rStyle w:val="OPCIONALCar"/>
          <w:i/>
          <w:iCs w:val="0"/>
          <w:sz w:val="22"/>
          <w:lang w:val="es-ES_tradnl"/>
        </w:rPr>
      </w:pPr>
      <w:r w:rsidRPr="00F30102">
        <w:rPr>
          <w:rStyle w:val="OPCIONALCar"/>
          <w:i/>
          <w:iCs w:val="0"/>
          <w:sz w:val="22"/>
          <w:lang w:val="es-ES_tradnl"/>
        </w:rPr>
        <w:t>[Nombre de las entidades públicas empresariales]</w:t>
      </w:r>
    </w:p>
    <w:p w14:paraId="63C31029" w14:textId="77777777" w:rsidR="00E6555E" w:rsidRPr="00F30102" w:rsidRDefault="00E6555E" w:rsidP="007A0758">
      <w:pPr>
        <w:numPr>
          <w:ilvl w:val="0"/>
          <w:numId w:val="25"/>
        </w:numPr>
        <w:spacing w:before="120" w:after="0" w:line="240" w:lineRule="auto"/>
        <w:ind w:left="0" w:right="-81" w:firstLine="0"/>
        <w:jc w:val="both"/>
        <w:rPr>
          <w:iCs/>
          <w:lang w:val="es-ES_tradnl"/>
        </w:rPr>
      </w:pPr>
      <w:r w:rsidRPr="00F30102">
        <w:rPr>
          <w:rFonts w:cs="Arial"/>
          <w:lang w:val="es-ES_tradnl"/>
        </w:rPr>
        <w:t xml:space="preserve">La vigencia de esta </w:t>
      </w:r>
      <w:r w:rsidR="000F7965" w:rsidRPr="00F30102">
        <w:rPr>
          <w:rFonts w:cs="Arial"/>
          <w:lang w:val="es-ES_tradnl"/>
        </w:rPr>
        <w:t>NEP</w:t>
      </w:r>
      <w:r w:rsidRPr="00F30102">
        <w:rPr>
          <w:rFonts w:cs="Arial"/>
          <w:lang w:val="es-ES_tradnl"/>
        </w:rPr>
        <w:t xml:space="preserve">, que forma parte del </w:t>
      </w:r>
      <w:r w:rsidR="00A50A3D" w:rsidRPr="00F30102">
        <w:rPr>
          <w:rFonts w:cs="Arial"/>
          <w:lang w:val="es-ES_tradnl"/>
        </w:rPr>
        <w:t>p</w:t>
      </w:r>
      <w:r w:rsidRPr="00F30102">
        <w:rPr>
          <w:rFonts w:cs="Arial"/>
          <w:lang w:val="es-ES_tradnl"/>
        </w:rPr>
        <w:t xml:space="preserve">resupuesto </w:t>
      </w:r>
      <w:r w:rsidR="00A50A3D" w:rsidRPr="00F30102">
        <w:rPr>
          <w:rFonts w:cs="Arial"/>
          <w:lang w:val="es-ES_tradnl"/>
        </w:rPr>
        <w:t>general,</w:t>
      </w:r>
      <w:r w:rsidRPr="00F30102">
        <w:rPr>
          <w:rFonts w:cs="Arial"/>
          <w:lang w:val="es-ES_tradnl"/>
        </w:rPr>
        <w:t xml:space="preserve"> será la misma que la de este. Por ello, en caso de su prórroga, regirá durante su duración.</w:t>
      </w:r>
    </w:p>
    <w:p w14:paraId="4D4FE403" w14:textId="77777777" w:rsidR="007C21C2" w:rsidRPr="00F30102" w:rsidRDefault="007C21C2" w:rsidP="007C21C2">
      <w:pPr>
        <w:spacing w:after="0"/>
        <w:rPr>
          <w:lang w:val="es-ES_tradnl"/>
        </w:rPr>
      </w:pPr>
      <w:bookmarkStart w:id="8" w:name="_Toc26285152"/>
      <w:bookmarkStart w:id="9" w:name="_Toc26859153"/>
      <w:bookmarkStart w:id="10" w:name="_Toc26859451"/>
    </w:p>
    <w:p w14:paraId="0CEB2F3E" w14:textId="77777777" w:rsidR="00B15E94" w:rsidRPr="00F30102" w:rsidRDefault="00B019D5" w:rsidP="00B15E94">
      <w:pPr>
        <w:pStyle w:val="Ttulo1"/>
        <w:spacing w:before="120" w:after="120"/>
        <w:ind w:right="-79"/>
        <w:rPr>
          <w:szCs w:val="24"/>
          <w:lang w:val="es-ES_tradnl"/>
        </w:rPr>
      </w:pPr>
      <w:bookmarkStart w:id="11" w:name="_Toc29282250"/>
      <w:r w:rsidRPr="00F30102">
        <w:rPr>
          <w:szCs w:val="24"/>
          <w:lang w:val="es-ES_tradnl"/>
        </w:rPr>
        <w:t xml:space="preserve">TITULO I. </w:t>
      </w:r>
      <w:r w:rsidR="009E4EA8" w:rsidRPr="00F30102">
        <w:rPr>
          <w:szCs w:val="24"/>
          <w:lang w:val="es-ES_tradnl"/>
        </w:rPr>
        <w:t>PRESUPUESTOS</w:t>
      </w:r>
      <w:bookmarkEnd w:id="8"/>
      <w:bookmarkEnd w:id="9"/>
      <w:bookmarkEnd w:id="10"/>
      <w:bookmarkEnd w:id="11"/>
      <w:r w:rsidR="009E4EA8" w:rsidRPr="00F30102">
        <w:rPr>
          <w:szCs w:val="24"/>
          <w:lang w:val="es-ES_tradnl"/>
        </w:rPr>
        <w:t xml:space="preserve"> </w:t>
      </w:r>
      <w:bookmarkStart w:id="12" w:name="_Toc26285153"/>
      <w:bookmarkStart w:id="13" w:name="_Toc26859154"/>
      <w:bookmarkStart w:id="14" w:name="_Toc26859452"/>
      <w:bookmarkStart w:id="15" w:name="_Toc29282251"/>
    </w:p>
    <w:p w14:paraId="3580236F" w14:textId="77777777" w:rsidR="00186E50" w:rsidRPr="00F30102" w:rsidRDefault="00186E50" w:rsidP="00B15E94">
      <w:pPr>
        <w:pStyle w:val="Ttulo1"/>
        <w:spacing w:before="120" w:after="120"/>
        <w:ind w:right="-79"/>
        <w:rPr>
          <w:szCs w:val="24"/>
          <w:lang w:val="es-ES_tradnl"/>
        </w:rPr>
      </w:pPr>
      <w:r w:rsidRPr="00F30102">
        <w:rPr>
          <w:lang w:val="es-ES_tradnl"/>
        </w:rPr>
        <w:t>CAPI</w:t>
      </w:r>
      <w:r w:rsidR="006456E1" w:rsidRPr="00F30102">
        <w:rPr>
          <w:lang w:val="es-ES_tradnl"/>
        </w:rPr>
        <w:t>TULO I. CONTENIDO Y CLASIFICACIÓ</w:t>
      </w:r>
      <w:r w:rsidRPr="00F30102">
        <w:rPr>
          <w:lang w:val="es-ES_tradnl"/>
        </w:rPr>
        <w:t>N</w:t>
      </w:r>
      <w:bookmarkEnd w:id="12"/>
      <w:bookmarkEnd w:id="13"/>
      <w:bookmarkEnd w:id="14"/>
      <w:bookmarkEnd w:id="15"/>
    </w:p>
    <w:p w14:paraId="0FDC1EDC" w14:textId="77777777" w:rsidR="00EF4801" w:rsidRPr="00F30102" w:rsidRDefault="00B019D5" w:rsidP="006C1C7E">
      <w:pPr>
        <w:pStyle w:val="Ttulo3"/>
        <w:spacing w:before="120" w:after="120"/>
        <w:ind w:left="0" w:right="-81" w:firstLine="0"/>
        <w:rPr>
          <w:szCs w:val="22"/>
        </w:rPr>
      </w:pPr>
      <w:bookmarkStart w:id="16" w:name="_Toc26285154"/>
      <w:bookmarkStart w:id="17" w:name="_Toc26859155"/>
      <w:bookmarkStart w:id="18" w:name="_Toc26859453"/>
      <w:bookmarkStart w:id="19" w:name="_Toc29282252"/>
      <w:r w:rsidRPr="00F30102">
        <w:rPr>
          <w:szCs w:val="22"/>
        </w:rPr>
        <w:t>Composición y cuantía</w:t>
      </w:r>
      <w:r w:rsidR="00A15D1A" w:rsidRPr="00F30102">
        <w:rPr>
          <w:szCs w:val="22"/>
        </w:rPr>
        <w:t>.</w:t>
      </w:r>
      <w:bookmarkEnd w:id="16"/>
      <w:bookmarkEnd w:id="17"/>
      <w:bookmarkEnd w:id="18"/>
      <w:bookmarkEnd w:id="19"/>
    </w:p>
    <w:p w14:paraId="0A98A6FB" w14:textId="77777777" w:rsidR="00EF4801" w:rsidRPr="00F30102" w:rsidRDefault="00AF21C4" w:rsidP="007A0758">
      <w:pPr>
        <w:numPr>
          <w:ilvl w:val="0"/>
          <w:numId w:val="26"/>
        </w:numPr>
        <w:autoSpaceDE w:val="0"/>
        <w:autoSpaceDN w:val="0"/>
        <w:adjustRightInd w:val="0"/>
        <w:spacing w:before="120" w:after="120" w:line="240" w:lineRule="auto"/>
        <w:ind w:left="0" w:right="-81" w:firstLine="0"/>
        <w:jc w:val="both"/>
        <w:rPr>
          <w:rFonts w:cs="Arial"/>
          <w:lang w:val="es-ES_tradnl"/>
        </w:rPr>
      </w:pPr>
      <w:r w:rsidRPr="00F30102">
        <w:rPr>
          <w:rFonts w:cs="Arial"/>
          <w:lang w:val="es-ES_tradnl"/>
        </w:rPr>
        <w:t>El presupuesto general consolidado</w:t>
      </w:r>
      <w:r w:rsidR="00EF4801" w:rsidRPr="00F30102">
        <w:rPr>
          <w:rFonts w:cs="Arial"/>
          <w:lang w:val="es-ES_tradnl"/>
        </w:rPr>
        <w:t xml:space="preserve"> de</w:t>
      </w:r>
      <w:r w:rsidR="00054F38" w:rsidRPr="00F30102">
        <w:rPr>
          <w:rStyle w:val="OPCIONALCar"/>
          <w:iCs/>
          <w:sz w:val="22"/>
          <w:szCs w:val="18"/>
          <w:lang w:val="es-ES_tradnl"/>
        </w:rPr>
        <w:t xml:space="preserve"> [Nombre de la entidad local] </w:t>
      </w:r>
      <w:r w:rsidR="009853C7" w:rsidRPr="00F30102">
        <w:rPr>
          <w:rFonts w:cs="Arial"/>
          <w:lang w:val="es-ES_tradnl"/>
        </w:rPr>
        <w:t xml:space="preserve">para el ejercicio </w:t>
      </w:r>
      <w:r w:rsidR="00054F38" w:rsidRPr="00F30102">
        <w:rPr>
          <w:rStyle w:val="OPCIONALCar"/>
          <w:iCs/>
          <w:sz w:val="22"/>
          <w:szCs w:val="18"/>
          <w:lang w:val="es-ES_tradnl"/>
        </w:rPr>
        <w:t>[202x]</w:t>
      </w:r>
      <w:r w:rsidR="009853C7" w:rsidRPr="00F30102">
        <w:rPr>
          <w:rFonts w:cs="Arial"/>
          <w:lang w:val="es-ES_tradnl"/>
        </w:rPr>
        <w:t xml:space="preserve"> </w:t>
      </w:r>
      <w:r w:rsidR="00EF4801" w:rsidRPr="00F30102">
        <w:rPr>
          <w:rFonts w:cs="Arial"/>
          <w:lang w:val="es-ES_tradnl"/>
        </w:rPr>
        <w:t xml:space="preserve">se eleva a la cifra de </w:t>
      </w:r>
      <w:r w:rsidR="00054F38" w:rsidRPr="00F30102">
        <w:rPr>
          <w:rStyle w:val="OPCIONALCar"/>
          <w:iCs/>
          <w:sz w:val="22"/>
          <w:szCs w:val="18"/>
          <w:lang w:val="es-ES_tradnl"/>
        </w:rPr>
        <w:t>[X</w:t>
      </w:r>
      <w:r w:rsidR="00EF4801" w:rsidRPr="00F30102">
        <w:rPr>
          <w:rStyle w:val="OPCIONALCar"/>
          <w:iCs/>
          <w:sz w:val="22"/>
          <w:szCs w:val="18"/>
          <w:lang w:val="es-ES_tradnl"/>
        </w:rPr>
        <w:t xml:space="preserve"> €</w:t>
      </w:r>
      <w:r w:rsidR="00054F38" w:rsidRPr="00F30102">
        <w:rPr>
          <w:rStyle w:val="OPCIONALCar"/>
          <w:iCs/>
          <w:sz w:val="22"/>
          <w:szCs w:val="18"/>
          <w:lang w:val="es-ES_tradnl"/>
        </w:rPr>
        <w:t>]</w:t>
      </w:r>
      <w:r w:rsidR="009853C7" w:rsidRPr="00F30102">
        <w:rPr>
          <w:rFonts w:cs="Arial"/>
          <w:lang w:val="es-ES_tradnl"/>
        </w:rPr>
        <w:t xml:space="preserve"> y está integrado por los siguientes presupuestos:</w:t>
      </w:r>
    </w:p>
    <w:p w14:paraId="1D4AA27C" w14:textId="77777777" w:rsidR="00054F38" w:rsidRPr="00F30102" w:rsidRDefault="002D368E" w:rsidP="006C1C7E">
      <w:pPr>
        <w:autoSpaceDE w:val="0"/>
        <w:autoSpaceDN w:val="0"/>
        <w:adjustRightInd w:val="0"/>
        <w:spacing w:before="120" w:after="120" w:line="240" w:lineRule="auto"/>
        <w:ind w:right="-81"/>
        <w:jc w:val="both"/>
        <w:rPr>
          <w:rStyle w:val="nfasissutil"/>
          <w:i w:val="0"/>
          <w:iCs/>
          <w:color w:val="943634"/>
          <w:lang w:val="es-ES_tradnl"/>
        </w:rPr>
      </w:pPr>
      <w:r w:rsidRPr="00F30102">
        <w:rPr>
          <w:rFonts w:cs="Arial"/>
          <w:lang w:val="es-ES_tradnl"/>
        </w:rPr>
        <w:t xml:space="preserve">1.1. </w:t>
      </w:r>
      <w:r w:rsidR="00EF4801" w:rsidRPr="00F30102">
        <w:rPr>
          <w:rFonts w:cs="Arial"/>
          <w:lang w:val="es-ES_tradnl"/>
        </w:rPr>
        <w:t xml:space="preserve">El Presupuesto </w:t>
      </w:r>
      <w:r w:rsidR="001B0EE5" w:rsidRPr="00F30102">
        <w:rPr>
          <w:rFonts w:cs="Arial"/>
          <w:lang w:val="es-ES_tradnl"/>
        </w:rPr>
        <w:t xml:space="preserve">limitativo </w:t>
      </w:r>
      <w:r w:rsidR="00EF4801" w:rsidRPr="00F30102">
        <w:rPr>
          <w:rFonts w:cs="Arial"/>
          <w:lang w:val="es-ES_tradnl"/>
        </w:rPr>
        <w:t xml:space="preserve">de </w:t>
      </w:r>
      <w:r w:rsidR="00054F38" w:rsidRPr="00F30102">
        <w:rPr>
          <w:rStyle w:val="OPCIONALCar"/>
          <w:iCs/>
          <w:sz w:val="22"/>
          <w:szCs w:val="18"/>
          <w:lang w:val="es-ES_tradnl"/>
        </w:rPr>
        <w:t>[Nombre de la entidad local]</w:t>
      </w:r>
      <w:r w:rsidR="00A50A3D" w:rsidRPr="00F30102">
        <w:rPr>
          <w:rFonts w:cs="Arial"/>
          <w:iCs/>
          <w:color w:val="000000" w:themeColor="text1"/>
          <w:sz w:val="24"/>
          <w:szCs w:val="24"/>
          <w:lang w:val="es-ES_tradnl"/>
        </w:rPr>
        <w:t>:</w:t>
      </w:r>
    </w:p>
    <w:p w14:paraId="53482478" w14:textId="77777777" w:rsidR="00EF4801" w:rsidRPr="00F30102" w:rsidRDefault="009853C7" w:rsidP="007A0758">
      <w:pPr>
        <w:numPr>
          <w:ilvl w:val="0"/>
          <w:numId w:val="63"/>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 xml:space="preserve">El </w:t>
      </w:r>
      <w:r w:rsidR="00EF4801" w:rsidRPr="00F30102">
        <w:rPr>
          <w:rFonts w:cs="Arial"/>
          <w:lang w:val="es-ES_tradnl"/>
        </w:rPr>
        <w:t xml:space="preserve">estado de gastos asciende a la cantidad de </w:t>
      </w:r>
      <w:r w:rsidR="00A50A3D" w:rsidRPr="00F30102">
        <w:rPr>
          <w:rStyle w:val="OPCIONALCar"/>
          <w:iCs/>
          <w:sz w:val="22"/>
          <w:szCs w:val="18"/>
          <w:lang w:val="es-ES_tradnl"/>
        </w:rPr>
        <w:t>[X €]</w:t>
      </w:r>
      <w:r w:rsidR="00A50A3D" w:rsidRPr="00F30102">
        <w:rPr>
          <w:rFonts w:cs="Arial"/>
          <w:color w:val="943634"/>
          <w:lang w:val="es-ES_tradnl"/>
        </w:rPr>
        <w:t>.</w:t>
      </w:r>
    </w:p>
    <w:p w14:paraId="11ABFCFE" w14:textId="77777777" w:rsidR="00F93411" w:rsidRPr="00F30102" w:rsidRDefault="00EF4801" w:rsidP="007A0758">
      <w:pPr>
        <w:numPr>
          <w:ilvl w:val="0"/>
          <w:numId w:val="63"/>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 xml:space="preserve">El estado de ingresos </w:t>
      </w:r>
      <w:r w:rsidR="009853C7" w:rsidRPr="00F30102">
        <w:rPr>
          <w:rFonts w:cs="Arial"/>
          <w:lang w:val="es-ES_tradnl"/>
        </w:rPr>
        <w:t xml:space="preserve">asciende a la cantidad de </w:t>
      </w:r>
      <w:r w:rsidR="00A50A3D" w:rsidRPr="00F30102">
        <w:rPr>
          <w:rStyle w:val="OPCIONALCar"/>
          <w:iCs/>
          <w:sz w:val="22"/>
          <w:szCs w:val="18"/>
          <w:lang w:val="es-ES_tradnl"/>
        </w:rPr>
        <w:t>[X €]</w:t>
      </w:r>
      <w:r w:rsidR="00A50A3D" w:rsidRPr="00F30102">
        <w:rPr>
          <w:rFonts w:cs="Arial"/>
          <w:color w:val="943634"/>
          <w:lang w:val="es-ES_tradnl"/>
        </w:rPr>
        <w:t>.</w:t>
      </w:r>
    </w:p>
    <w:p w14:paraId="0E15573F" w14:textId="77777777" w:rsidR="00EF4801" w:rsidRPr="00F30102" w:rsidRDefault="002D368E" w:rsidP="006C1C7E">
      <w:pPr>
        <w:autoSpaceDE w:val="0"/>
        <w:autoSpaceDN w:val="0"/>
        <w:adjustRightInd w:val="0"/>
        <w:spacing w:before="120" w:after="120" w:line="240" w:lineRule="auto"/>
        <w:ind w:right="-81"/>
        <w:jc w:val="both"/>
        <w:rPr>
          <w:rFonts w:cs="Arial"/>
          <w:lang w:val="es-ES_tradnl"/>
        </w:rPr>
      </w:pPr>
      <w:r w:rsidRPr="00F30102">
        <w:rPr>
          <w:rFonts w:cs="Arial"/>
          <w:lang w:val="es-ES_tradnl"/>
        </w:rPr>
        <w:t xml:space="preserve">1.2. </w:t>
      </w:r>
      <w:r w:rsidR="00EF4801" w:rsidRPr="00F30102">
        <w:rPr>
          <w:rFonts w:cs="Arial"/>
          <w:lang w:val="es-ES_tradnl"/>
        </w:rPr>
        <w:t xml:space="preserve">El Presupuesto </w:t>
      </w:r>
      <w:r w:rsidR="001B0EE5" w:rsidRPr="00F30102">
        <w:rPr>
          <w:rFonts w:cs="Arial"/>
          <w:lang w:val="es-ES_tradnl"/>
        </w:rPr>
        <w:t>limitativo</w:t>
      </w:r>
      <w:r w:rsidR="00942111" w:rsidRPr="00F30102">
        <w:rPr>
          <w:rFonts w:cs="Arial"/>
          <w:lang w:val="es-ES_tradnl"/>
        </w:rPr>
        <w:t xml:space="preserve"> de</w:t>
      </w:r>
      <w:r w:rsidR="001B0EE5" w:rsidRPr="00F30102">
        <w:rPr>
          <w:rFonts w:cs="Arial"/>
          <w:lang w:val="es-ES_tradnl"/>
        </w:rPr>
        <w:t xml:space="preserve"> </w:t>
      </w:r>
      <w:r w:rsidR="00054F38" w:rsidRPr="00F30102">
        <w:rPr>
          <w:rStyle w:val="OPCIONALCar"/>
          <w:iCs/>
          <w:sz w:val="22"/>
          <w:szCs w:val="18"/>
          <w:lang w:val="es-ES_tradnl"/>
        </w:rPr>
        <w:t>[Nombre de cada uno de los organismos autónomos locales]</w:t>
      </w:r>
      <w:r w:rsidR="009853C7" w:rsidRPr="00F30102">
        <w:rPr>
          <w:rFonts w:cs="Arial"/>
          <w:lang w:val="es-ES_tradnl"/>
        </w:rPr>
        <w:t>:</w:t>
      </w:r>
    </w:p>
    <w:p w14:paraId="63C0BD7D" w14:textId="77777777" w:rsidR="00F93411" w:rsidRPr="00F30102" w:rsidRDefault="00F93411" w:rsidP="007A0758">
      <w:pPr>
        <w:numPr>
          <w:ilvl w:val="2"/>
          <w:numId w:val="64"/>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 xml:space="preserve">El estado de gastos asciende a la cantidad de </w:t>
      </w:r>
      <w:r w:rsidR="00A50A3D" w:rsidRPr="00F30102">
        <w:rPr>
          <w:rStyle w:val="OPCIONALCar"/>
          <w:iCs/>
          <w:sz w:val="22"/>
          <w:szCs w:val="18"/>
          <w:lang w:val="es-ES_tradnl"/>
        </w:rPr>
        <w:t>[X €]</w:t>
      </w:r>
      <w:r w:rsidR="00A50A3D" w:rsidRPr="00F30102">
        <w:rPr>
          <w:rFonts w:cs="Arial"/>
          <w:color w:val="943634"/>
          <w:lang w:val="es-ES_tradnl"/>
        </w:rPr>
        <w:t>.</w:t>
      </w:r>
    </w:p>
    <w:p w14:paraId="743247B0" w14:textId="77777777" w:rsidR="00F93411" w:rsidRPr="00F30102" w:rsidRDefault="00F93411" w:rsidP="007A0758">
      <w:pPr>
        <w:numPr>
          <w:ilvl w:val="2"/>
          <w:numId w:val="64"/>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 xml:space="preserve">El estado de ingresos por una cuantía de </w:t>
      </w:r>
      <w:r w:rsidR="00A50A3D" w:rsidRPr="00F30102">
        <w:rPr>
          <w:rStyle w:val="OPCIONALCar"/>
          <w:iCs/>
          <w:sz w:val="22"/>
          <w:szCs w:val="18"/>
          <w:lang w:val="es-ES_tradnl"/>
        </w:rPr>
        <w:t>[X €]</w:t>
      </w:r>
      <w:r w:rsidR="00A50A3D" w:rsidRPr="00F30102">
        <w:rPr>
          <w:rFonts w:cs="Arial"/>
          <w:lang w:val="es-ES_tradnl"/>
        </w:rPr>
        <w:t xml:space="preserve"> </w:t>
      </w:r>
      <w:r w:rsidRPr="00F30102">
        <w:rPr>
          <w:rFonts w:cs="Arial"/>
          <w:lang w:val="es-ES_tradnl"/>
        </w:rPr>
        <w:t xml:space="preserve">incluyendo, transferencias corrientes </w:t>
      </w:r>
      <w:r w:rsidR="00014460" w:rsidRPr="00F30102">
        <w:rPr>
          <w:rFonts w:cs="Arial"/>
          <w:lang w:val="es-ES_tradnl"/>
        </w:rPr>
        <w:t xml:space="preserve">de la </w:t>
      </w:r>
      <w:r w:rsidR="00E65A9A" w:rsidRPr="00F30102">
        <w:rPr>
          <w:rFonts w:cs="Arial"/>
          <w:lang w:val="es-ES_tradnl"/>
        </w:rPr>
        <w:t>e</w:t>
      </w:r>
      <w:r w:rsidR="00014460" w:rsidRPr="00F30102">
        <w:rPr>
          <w:rFonts w:cs="Arial"/>
          <w:lang w:val="es-ES_tradnl"/>
        </w:rPr>
        <w:t xml:space="preserve">ntidad </w:t>
      </w:r>
      <w:r w:rsidR="00E65A9A" w:rsidRPr="00F30102">
        <w:rPr>
          <w:rFonts w:cs="Arial"/>
          <w:lang w:val="es-ES_tradnl"/>
        </w:rPr>
        <w:t>l</w:t>
      </w:r>
      <w:r w:rsidR="00014460" w:rsidRPr="00F30102">
        <w:rPr>
          <w:rFonts w:cs="Arial"/>
          <w:lang w:val="es-ES_tradnl"/>
        </w:rPr>
        <w:t>ocal</w:t>
      </w:r>
      <w:r w:rsidRPr="00F30102">
        <w:rPr>
          <w:rFonts w:cs="Arial"/>
          <w:lang w:val="es-ES_tradnl"/>
        </w:rPr>
        <w:t xml:space="preserve"> para su financiación por un importe de </w:t>
      </w:r>
      <w:r w:rsidR="00A50A3D" w:rsidRPr="00F30102">
        <w:rPr>
          <w:rStyle w:val="OPCIONALCar"/>
          <w:iCs/>
          <w:sz w:val="22"/>
          <w:szCs w:val="18"/>
          <w:lang w:val="es-ES_tradnl"/>
        </w:rPr>
        <w:t xml:space="preserve">[X€] </w:t>
      </w:r>
      <w:r w:rsidRPr="00F30102">
        <w:rPr>
          <w:rFonts w:cs="Arial"/>
          <w:lang w:val="es-ES_tradnl"/>
        </w:rPr>
        <w:t xml:space="preserve">y un total de </w:t>
      </w:r>
      <w:r w:rsidR="00A50A3D" w:rsidRPr="00F30102">
        <w:rPr>
          <w:rStyle w:val="OPCIONALCar"/>
          <w:iCs/>
          <w:sz w:val="22"/>
          <w:szCs w:val="18"/>
          <w:lang w:val="es-ES_tradnl"/>
        </w:rPr>
        <w:t>[X €</w:t>
      </w:r>
      <w:r w:rsidR="00F30102">
        <w:rPr>
          <w:rStyle w:val="OPCIONALCar"/>
          <w:iCs/>
          <w:sz w:val="22"/>
          <w:szCs w:val="18"/>
          <w:lang w:val="es-ES_tradnl"/>
        </w:rPr>
        <w:t>]</w:t>
      </w:r>
      <w:r w:rsidRPr="00F30102">
        <w:rPr>
          <w:rFonts w:cs="Arial"/>
          <w:lang w:val="es-ES_tradnl"/>
        </w:rPr>
        <w:t xml:space="preserve"> en concepto de transferencias de capital.</w:t>
      </w:r>
    </w:p>
    <w:p w14:paraId="47F51EA0" w14:textId="77777777" w:rsidR="00EF4801" w:rsidRPr="00F30102" w:rsidRDefault="002D368E" w:rsidP="006C1C7E">
      <w:pPr>
        <w:autoSpaceDE w:val="0"/>
        <w:autoSpaceDN w:val="0"/>
        <w:adjustRightInd w:val="0"/>
        <w:spacing w:before="120" w:after="120" w:line="240" w:lineRule="auto"/>
        <w:ind w:right="-81"/>
        <w:jc w:val="both"/>
        <w:rPr>
          <w:rStyle w:val="OPCIONALCar"/>
          <w:iCs/>
          <w:sz w:val="22"/>
          <w:szCs w:val="18"/>
          <w:lang w:val="es-ES_tradnl"/>
        </w:rPr>
      </w:pPr>
      <w:r w:rsidRPr="00F30102">
        <w:rPr>
          <w:rFonts w:cs="Arial"/>
          <w:lang w:val="es-ES_tradnl"/>
        </w:rPr>
        <w:t xml:space="preserve">1.3. </w:t>
      </w:r>
      <w:r w:rsidR="00EF4801" w:rsidRPr="00F30102">
        <w:rPr>
          <w:rFonts w:cs="Arial"/>
          <w:lang w:val="es-ES_tradnl"/>
        </w:rPr>
        <w:t>El Presupuesto</w:t>
      </w:r>
      <w:r w:rsidR="00B0362F" w:rsidRPr="00F30102">
        <w:rPr>
          <w:rFonts w:cs="Arial"/>
          <w:lang w:val="es-ES_tradnl"/>
        </w:rPr>
        <w:t xml:space="preserve"> </w:t>
      </w:r>
      <w:r w:rsidR="001B0EE5" w:rsidRPr="00F30102">
        <w:rPr>
          <w:rFonts w:cs="Arial"/>
          <w:lang w:val="es-ES_tradnl"/>
        </w:rPr>
        <w:t xml:space="preserve">estimativo </w:t>
      </w:r>
      <w:r w:rsidR="00EF4801" w:rsidRPr="00F30102">
        <w:rPr>
          <w:rFonts w:cs="Arial"/>
          <w:lang w:val="es-ES_tradnl"/>
        </w:rPr>
        <w:t xml:space="preserve">de </w:t>
      </w:r>
      <w:r w:rsidR="00A50A3D" w:rsidRPr="00F30102">
        <w:rPr>
          <w:rStyle w:val="OPCIONALCar"/>
          <w:iCs/>
          <w:sz w:val="22"/>
          <w:szCs w:val="18"/>
          <w:lang w:val="es-ES_tradnl"/>
        </w:rPr>
        <w:t>[Nombre de cada una de las socied</w:t>
      </w:r>
      <w:r w:rsidR="00DA5771" w:rsidRPr="00F30102">
        <w:rPr>
          <w:rStyle w:val="OPCIONALCar"/>
          <w:iCs/>
          <w:sz w:val="22"/>
          <w:szCs w:val="18"/>
          <w:lang w:val="es-ES_tradnl"/>
        </w:rPr>
        <w:t>ad</w:t>
      </w:r>
      <w:r w:rsidR="00A50A3D" w:rsidRPr="00F30102">
        <w:rPr>
          <w:rStyle w:val="OPCIONALCar"/>
          <w:iCs/>
          <w:sz w:val="22"/>
          <w:szCs w:val="18"/>
          <w:lang w:val="es-ES_tradnl"/>
        </w:rPr>
        <w:t>es me</w:t>
      </w:r>
      <w:r w:rsidR="00DA5771" w:rsidRPr="00F30102">
        <w:rPr>
          <w:rStyle w:val="OPCIONALCar"/>
          <w:iCs/>
          <w:sz w:val="22"/>
          <w:szCs w:val="18"/>
          <w:lang w:val="es-ES_tradnl"/>
        </w:rPr>
        <w:t>r</w:t>
      </w:r>
      <w:r w:rsidR="00A50A3D" w:rsidRPr="00F30102">
        <w:rPr>
          <w:rStyle w:val="OPCIONALCar"/>
          <w:iCs/>
          <w:sz w:val="22"/>
          <w:szCs w:val="18"/>
          <w:lang w:val="es-ES_tradnl"/>
        </w:rPr>
        <w:t>cantiles]</w:t>
      </w:r>
      <w:r w:rsidR="00EF4801" w:rsidRPr="00F30102">
        <w:rPr>
          <w:rStyle w:val="OPCIONALCar"/>
          <w:iCs/>
          <w:sz w:val="22"/>
          <w:szCs w:val="18"/>
          <w:lang w:val="es-ES_tradnl"/>
        </w:rPr>
        <w:t>:</w:t>
      </w:r>
    </w:p>
    <w:p w14:paraId="21A4CB59" w14:textId="77777777" w:rsidR="009853C7" w:rsidRPr="00F30102" w:rsidRDefault="009853C7" w:rsidP="007A0758">
      <w:pPr>
        <w:numPr>
          <w:ilvl w:val="0"/>
          <w:numId w:val="65"/>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 xml:space="preserve">El estado de gastos asciende a la cantidad de </w:t>
      </w:r>
      <w:r w:rsidR="00A50A3D" w:rsidRPr="00F30102">
        <w:rPr>
          <w:rStyle w:val="OPCIONALCar"/>
          <w:iCs/>
          <w:sz w:val="22"/>
          <w:szCs w:val="18"/>
          <w:lang w:val="es-ES_tradnl"/>
        </w:rPr>
        <w:t>[X €]</w:t>
      </w:r>
      <w:r w:rsidR="00A50A3D" w:rsidRPr="00F30102">
        <w:rPr>
          <w:rFonts w:cs="Arial"/>
          <w:color w:val="943634"/>
          <w:lang w:val="es-ES_tradnl"/>
        </w:rPr>
        <w:t>.</w:t>
      </w:r>
    </w:p>
    <w:p w14:paraId="4A19EC66" w14:textId="77777777" w:rsidR="00291785" w:rsidRPr="00F30102" w:rsidRDefault="009260E2" w:rsidP="007A0758">
      <w:pPr>
        <w:numPr>
          <w:ilvl w:val="0"/>
          <w:numId w:val="65"/>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E</w:t>
      </w:r>
      <w:r w:rsidR="00EF4801" w:rsidRPr="00F30102">
        <w:rPr>
          <w:rFonts w:cs="Arial"/>
          <w:lang w:val="es-ES_tradnl"/>
        </w:rPr>
        <w:t xml:space="preserve">l estado de ingresos por una cuantía de </w:t>
      </w:r>
      <w:r w:rsidR="00A50A3D" w:rsidRPr="00F30102">
        <w:rPr>
          <w:rStyle w:val="OPCIONALCar"/>
          <w:iCs/>
          <w:sz w:val="22"/>
          <w:szCs w:val="18"/>
          <w:lang w:val="es-ES_tradnl"/>
        </w:rPr>
        <w:t>[X €]</w:t>
      </w:r>
      <w:r w:rsidR="00A50A3D" w:rsidRPr="00F30102">
        <w:rPr>
          <w:rFonts w:cs="Arial"/>
          <w:lang w:val="es-ES_tradnl"/>
        </w:rPr>
        <w:t xml:space="preserve"> </w:t>
      </w:r>
      <w:r w:rsidR="00291785" w:rsidRPr="00F30102">
        <w:rPr>
          <w:rFonts w:cs="Arial"/>
          <w:lang w:val="es-ES_tradnl"/>
        </w:rPr>
        <w:t xml:space="preserve">incluyendo, transferencias corrientes </w:t>
      </w:r>
      <w:r w:rsidR="00A50A3D" w:rsidRPr="00F30102">
        <w:rPr>
          <w:rFonts w:cs="Arial"/>
          <w:lang w:val="es-ES_tradnl"/>
        </w:rPr>
        <w:t>de la e</w:t>
      </w:r>
      <w:r w:rsidR="00014460" w:rsidRPr="00F30102">
        <w:rPr>
          <w:rFonts w:cs="Arial"/>
          <w:lang w:val="es-ES_tradnl"/>
        </w:rPr>
        <w:t xml:space="preserve">ntidad </w:t>
      </w:r>
      <w:r w:rsidR="00A50A3D" w:rsidRPr="00F30102">
        <w:rPr>
          <w:rFonts w:cs="Arial"/>
          <w:lang w:val="es-ES_tradnl"/>
        </w:rPr>
        <w:t>l</w:t>
      </w:r>
      <w:r w:rsidR="00014460" w:rsidRPr="00F30102">
        <w:rPr>
          <w:rFonts w:cs="Arial"/>
          <w:lang w:val="es-ES_tradnl"/>
        </w:rPr>
        <w:t>ocal</w:t>
      </w:r>
      <w:r w:rsidR="00291785" w:rsidRPr="00F30102">
        <w:rPr>
          <w:rFonts w:cs="Arial"/>
          <w:lang w:val="es-ES_tradnl"/>
        </w:rPr>
        <w:t xml:space="preserve"> para su financiación por un importe</w:t>
      </w:r>
      <w:r w:rsidR="00291785" w:rsidRPr="00F30102">
        <w:rPr>
          <w:rStyle w:val="OPCIONALCar"/>
          <w:iCs/>
          <w:sz w:val="22"/>
          <w:szCs w:val="18"/>
          <w:lang w:val="es-ES_tradnl"/>
        </w:rPr>
        <w:t xml:space="preserve"> </w:t>
      </w:r>
      <w:r w:rsidR="00A50A3D" w:rsidRPr="00F30102">
        <w:rPr>
          <w:rStyle w:val="OPCIONALCar"/>
          <w:iCs/>
          <w:sz w:val="22"/>
          <w:szCs w:val="18"/>
          <w:lang w:val="es-ES_tradnl"/>
        </w:rPr>
        <w:t xml:space="preserve">[X €] </w:t>
      </w:r>
      <w:r w:rsidR="00291785" w:rsidRPr="00F30102">
        <w:rPr>
          <w:rFonts w:cs="Arial"/>
          <w:lang w:val="es-ES_tradnl"/>
        </w:rPr>
        <w:t xml:space="preserve">y un total de </w:t>
      </w:r>
      <w:r w:rsidR="00A50A3D" w:rsidRPr="00F30102">
        <w:rPr>
          <w:rStyle w:val="OPCIONALCar"/>
          <w:iCs/>
          <w:sz w:val="22"/>
          <w:szCs w:val="18"/>
          <w:lang w:val="es-ES_tradnl"/>
        </w:rPr>
        <w:t>[X €]</w:t>
      </w:r>
      <w:r w:rsidR="00A50A3D" w:rsidRPr="00F30102">
        <w:rPr>
          <w:rFonts w:cs="Arial"/>
          <w:lang w:val="es-ES_tradnl"/>
        </w:rPr>
        <w:t xml:space="preserve"> </w:t>
      </w:r>
      <w:r w:rsidR="00291785" w:rsidRPr="00F30102">
        <w:rPr>
          <w:rFonts w:cs="Arial"/>
          <w:lang w:val="es-ES_tradnl"/>
        </w:rPr>
        <w:t>en concepto de transferencias de capital.</w:t>
      </w:r>
    </w:p>
    <w:p w14:paraId="5F8EE171" w14:textId="77777777" w:rsidR="002D368E" w:rsidRPr="00F30102" w:rsidRDefault="002D368E" w:rsidP="006C1C7E">
      <w:pPr>
        <w:autoSpaceDE w:val="0"/>
        <w:autoSpaceDN w:val="0"/>
        <w:adjustRightInd w:val="0"/>
        <w:spacing w:before="120" w:after="120" w:line="240" w:lineRule="auto"/>
        <w:ind w:right="-81"/>
        <w:jc w:val="both"/>
        <w:rPr>
          <w:rFonts w:cs="Arial"/>
          <w:b/>
          <w:color w:val="943634"/>
          <w:sz w:val="24"/>
          <w:szCs w:val="24"/>
          <w:lang w:val="es-ES_tradnl"/>
        </w:rPr>
      </w:pPr>
      <w:r w:rsidRPr="00F30102">
        <w:rPr>
          <w:rFonts w:cs="Arial"/>
          <w:lang w:val="es-ES_tradnl"/>
        </w:rPr>
        <w:lastRenderedPageBreak/>
        <w:t xml:space="preserve">1.4. </w:t>
      </w:r>
      <w:r w:rsidR="001B0EE5" w:rsidRPr="00F30102">
        <w:rPr>
          <w:rFonts w:cs="Arial"/>
          <w:lang w:val="es-ES_tradnl"/>
        </w:rPr>
        <w:t xml:space="preserve">El Presupuesto estimativo de la </w:t>
      </w:r>
      <w:r w:rsidR="00A50A3D" w:rsidRPr="00F30102">
        <w:rPr>
          <w:rStyle w:val="OPCIONALCar"/>
          <w:iCs/>
          <w:sz w:val="22"/>
          <w:szCs w:val="18"/>
          <w:lang w:val="es-ES_tradnl"/>
        </w:rPr>
        <w:t>[Nombre de cada una de las entidades públicas empresariales]</w:t>
      </w:r>
      <w:r w:rsidR="001B0EE5" w:rsidRPr="00F30102">
        <w:rPr>
          <w:rFonts w:cs="Arial"/>
          <w:iCs/>
          <w:color w:val="000000" w:themeColor="text1"/>
          <w:sz w:val="24"/>
          <w:szCs w:val="24"/>
          <w:lang w:val="es-ES_tradnl"/>
        </w:rPr>
        <w:t>:</w:t>
      </w:r>
    </w:p>
    <w:p w14:paraId="076B8478" w14:textId="77777777" w:rsidR="00A50A3D" w:rsidRPr="00F30102" w:rsidRDefault="001B0EE5" w:rsidP="007A0758">
      <w:pPr>
        <w:numPr>
          <w:ilvl w:val="0"/>
          <w:numId w:val="66"/>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El estado de gastos asciende a la cantidad de</w:t>
      </w:r>
      <w:r w:rsidRPr="00F30102">
        <w:rPr>
          <w:rStyle w:val="OPCIONALCar"/>
          <w:iCs/>
          <w:sz w:val="22"/>
          <w:szCs w:val="18"/>
          <w:lang w:val="es-ES_tradnl"/>
        </w:rPr>
        <w:t xml:space="preserve"> </w:t>
      </w:r>
      <w:r w:rsidR="00A50A3D" w:rsidRPr="00F30102">
        <w:rPr>
          <w:rStyle w:val="OPCIONALCar"/>
          <w:iCs/>
          <w:sz w:val="22"/>
          <w:szCs w:val="18"/>
          <w:lang w:val="es-ES_tradnl"/>
        </w:rPr>
        <w:t>[X €]</w:t>
      </w:r>
      <w:r w:rsidR="00A50A3D" w:rsidRPr="00F30102">
        <w:rPr>
          <w:rFonts w:cs="Arial"/>
          <w:color w:val="943634"/>
          <w:lang w:val="es-ES_tradnl"/>
        </w:rPr>
        <w:t>.</w:t>
      </w:r>
    </w:p>
    <w:p w14:paraId="42C5AFF5" w14:textId="77777777" w:rsidR="001B0EE5" w:rsidRPr="00F30102" w:rsidRDefault="001B0EE5" w:rsidP="007A0758">
      <w:pPr>
        <w:numPr>
          <w:ilvl w:val="0"/>
          <w:numId w:val="66"/>
        </w:numPr>
        <w:autoSpaceDE w:val="0"/>
        <w:autoSpaceDN w:val="0"/>
        <w:adjustRightInd w:val="0"/>
        <w:spacing w:before="120" w:after="120" w:line="240" w:lineRule="auto"/>
        <w:ind w:left="426" w:right="-81" w:firstLine="0"/>
        <w:jc w:val="both"/>
        <w:rPr>
          <w:rFonts w:cs="Arial"/>
          <w:lang w:val="es-ES_tradnl"/>
        </w:rPr>
      </w:pPr>
      <w:r w:rsidRPr="00F30102">
        <w:rPr>
          <w:rFonts w:cs="Arial"/>
          <w:lang w:val="es-ES_tradnl"/>
        </w:rPr>
        <w:t xml:space="preserve">El estado de ingresos por una cuantía de </w:t>
      </w:r>
      <w:r w:rsidR="00A50A3D" w:rsidRPr="00F30102">
        <w:rPr>
          <w:rStyle w:val="OPCIONALCar"/>
          <w:iCs/>
          <w:sz w:val="22"/>
          <w:szCs w:val="18"/>
          <w:lang w:val="es-ES_tradnl"/>
        </w:rPr>
        <w:t>[X €]</w:t>
      </w:r>
      <w:r w:rsidR="00A50A3D" w:rsidRPr="00F30102">
        <w:rPr>
          <w:rFonts w:cs="Arial"/>
          <w:lang w:val="es-ES_tradnl"/>
        </w:rPr>
        <w:t xml:space="preserve"> </w:t>
      </w:r>
      <w:r w:rsidRPr="00F30102">
        <w:rPr>
          <w:rFonts w:cs="Arial"/>
          <w:lang w:val="es-ES_tradnl"/>
        </w:rPr>
        <w:t xml:space="preserve">incluyendo, transferencias corrientes </w:t>
      </w:r>
      <w:r w:rsidR="00A50A3D" w:rsidRPr="00F30102">
        <w:rPr>
          <w:rFonts w:cs="Arial"/>
          <w:lang w:val="es-ES_tradnl"/>
        </w:rPr>
        <w:t>de la e</w:t>
      </w:r>
      <w:r w:rsidR="00014460" w:rsidRPr="00F30102">
        <w:rPr>
          <w:rFonts w:cs="Arial"/>
          <w:lang w:val="es-ES_tradnl"/>
        </w:rPr>
        <w:t xml:space="preserve">ntidad </w:t>
      </w:r>
      <w:r w:rsidR="00A50A3D" w:rsidRPr="00F30102">
        <w:rPr>
          <w:rFonts w:cs="Arial"/>
          <w:lang w:val="es-ES_tradnl"/>
        </w:rPr>
        <w:t>l</w:t>
      </w:r>
      <w:r w:rsidR="00014460" w:rsidRPr="00F30102">
        <w:rPr>
          <w:rFonts w:cs="Arial"/>
          <w:lang w:val="es-ES_tradnl"/>
        </w:rPr>
        <w:t>ocal</w:t>
      </w:r>
      <w:r w:rsidRPr="00F30102">
        <w:rPr>
          <w:rFonts w:cs="Arial"/>
          <w:lang w:val="es-ES_tradnl"/>
        </w:rPr>
        <w:t xml:space="preserve"> para su financiación por un importe de </w:t>
      </w:r>
      <w:r w:rsidR="00A50A3D" w:rsidRPr="00F30102">
        <w:rPr>
          <w:rStyle w:val="OPCIONALCar"/>
          <w:iCs/>
          <w:sz w:val="22"/>
          <w:szCs w:val="18"/>
          <w:lang w:val="es-ES_tradnl"/>
        </w:rPr>
        <w:t>[X €]</w:t>
      </w:r>
      <w:r w:rsidRPr="00F30102">
        <w:rPr>
          <w:rFonts w:cs="Arial"/>
          <w:lang w:val="es-ES_tradnl"/>
        </w:rPr>
        <w:t xml:space="preserve"> y un total de </w:t>
      </w:r>
      <w:r w:rsidR="00A50A3D" w:rsidRPr="00F30102">
        <w:rPr>
          <w:rStyle w:val="OPCIONALCar"/>
          <w:iCs/>
          <w:sz w:val="22"/>
          <w:szCs w:val="18"/>
          <w:lang w:val="es-ES_tradnl"/>
        </w:rPr>
        <w:t>[X €]</w:t>
      </w:r>
      <w:r w:rsidR="00A50A3D" w:rsidRPr="00F30102">
        <w:rPr>
          <w:rFonts w:cs="Arial"/>
          <w:lang w:val="es-ES_tradnl"/>
        </w:rPr>
        <w:t xml:space="preserve"> </w:t>
      </w:r>
      <w:r w:rsidRPr="00F30102">
        <w:rPr>
          <w:rFonts w:cs="Arial"/>
          <w:lang w:val="es-ES_tradnl"/>
        </w:rPr>
        <w:t>en concepto de transferencias de capital.</w:t>
      </w:r>
    </w:p>
    <w:p w14:paraId="34FC24F8" w14:textId="77777777" w:rsidR="00614F12" w:rsidRPr="00F30102" w:rsidRDefault="005748DD" w:rsidP="006C1C7E">
      <w:pPr>
        <w:pStyle w:val="Ttulo3"/>
        <w:spacing w:before="120" w:after="120"/>
        <w:ind w:left="0" w:right="-81" w:firstLine="0"/>
        <w:rPr>
          <w:szCs w:val="22"/>
        </w:rPr>
      </w:pPr>
      <w:bookmarkStart w:id="20" w:name="_Toc26285155"/>
      <w:bookmarkStart w:id="21" w:name="_Toc26859156"/>
      <w:bookmarkStart w:id="22" w:name="_Toc26859454"/>
      <w:bookmarkStart w:id="23" w:name="_Toc29282253"/>
      <w:r w:rsidRPr="00F30102">
        <w:rPr>
          <w:szCs w:val="22"/>
        </w:rPr>
        <w:t>Aplicación</w:t>
      </w:r>
      <w:r w:rsidR="00614F12" w:rsidRPr="00F30102">
        <w:rPr>
          <w:szCs w:val="22"/>
        </w:rPr>
        <w:t xml:space="preserve"> </w:t>
      </w:r>
      <w:r w:rsidRPr="00F30102">
        <w:rPr>
          <w:szCs w:val="22"/>
        </w:rPr>
        <w:t>p</w:t>
      </w:r>
      <w:r w:rsidR="00614F12" w:rsidRPr="00F30102">
        <w:rPr>
          <w:szCs w:val="22"/>
        </w:rPr>
        <w:t>resupuestaria</w:t>
      </w:r>
      <w:r w:rsidR="00A15D1A" w:rsidRPr="00F30102">
        <w:rPr>
          <w:szCs w:val="22"/>
        </w:rPr>
        <w:t>.</w:t>
      </w:r>
      <w:bookmarkEnd w:id="20"/>
      <w:bookmarkEnd w:id="21"/>
      <w:bookmarkEnd w:id="22"/>
      <w:bookmarkEnd w:id="23"/>
    </w:p>
    <w:p w14:paraId="48230533" w14:textId="77777777" w:rsidR="001429DA" w:rsidRPr="00F30102" w:rsidRDefault="001429DA" w:rsidP="007A0758">
      <w:pPr>
        <w:numPr>
          <w:ilvl w:val="0"/>
          <w:numId w:val="50"/>
        </w:numPr>
        <w:spacing w:before="120" w:after="120" w:line="240" w:lineRule="auto"/>
        <w:rPr>
          <w:b/>
          <w:sz w:val="24"/>
          <w:szCs w:val="24"/>
          <w:lang w:val="es-ES_tradnl"/>
        </w:rPr>
      </w:pPr>
      <w:bookmarkStart w:id="24" w:name="_Toc26285156"/>
      <w:bookmarkStart w:id="25" w:name="_Toc26859157"/>
      <w:bookmarkStart w:id="26" w:name="_Toc26859455"/>
      <w:r w:rsidRPr="00F30102">
        <w:rPr>
          <w:b/>
          <w:sz w:val="24"/>
          <w:szCs w:val="24"/>
          <w:lang w:val="es-ES_tradnl"/>
        </w:rPr>
        <w:t xml:space="preserve">Estado de </w:t>
      </w:r>
      <w:r w:rsidR="005748DD" w:rsidRPr="00F30102">
        <w:rPr>
          <w:b/>
          <w:sz w:val="24"/>
          <w:szCs w:val="24"/>
          <w:lang w:val="es-ES_tradnl"/>
        </w:rPr>
        <w:t>i</w:t>
      </w:r>
      <w:r w:rsidRPr="00F30102">
        <w:rPr>
          <w:b/>
          <w:sz w:val="24"/>
          <w:szCs w:val="24"/>
          <w:lang w:val="es-ES_tradnl"/>
        </w:rPr>
        <w:t>ngresos</w:t>
      </w:r>
      <w:bookmarkEnd w:id="24"/>
      <w:bookmarkEnd w:id="25"/>
      <w:bookmarkEnd w:id="26"/>
    </w:p>
    <w:p w14:paraId="028B5DD5" w14:textId="77777777" w:rsidR="005F2F0E" w:rsidRPr="00F30102" w:rsidRDefault="005F2F0E" w:rsidP="007A0758">
      <w:pPr>
        <w:numPr>
          <w:ilvl w:val="1"/>
          <w:numId w:val="26"/>
        </w:numPr>
        <w:spacing w:before="120" w:after="120" w:line="240" w:lineRule="auto"/>
        <w:ind w:left="0" w:right="-81" w:firstLine="0"/>
        <w:jc w:val="both"/>
        <w:rPr>
          <w:b/>
          <w:iCs/>
          <w:lang w:val="es-ES_tradnl"/>
        </w:rPr>
      </w:pPr>
      <w:r w:rsidRPr="00F30102">
        <w:rPr>
          <w:lang w:val="es-ES_tradnl"/>
        </w:rPr>
        <w:t>Las prev</w:t>
      </w:r>
      <w:r w:rsidR="0058519A" w:rsidRPr="00F30102">
        <w:rPr>
          <w:lang w:val="es-ES_tradnl"/>
        </w:rPr>
        <w:t xml:space="preserve">isiones del </w:t>
      </w:r>
      <w:r w:rsidR="00E65A9A" w:rsidRPr="00F30102">
        <w:rPr>
          <w:lang w:val="es-ES_tradnl"/>
        </w:rPr>
        <w:t>e</w:t>
      </w:r>
      <w:r w:rsidR="0058519A" w:rsidRPr="00F30102">
        <w:rPr>
          <w:lang w:val="es-ES_tradnl"/>
        </w:rPr>
        <w:t xml:space="preserve">stado de </w:t>
      </w:r>
      <w:r w:rsidR="005748DD" w:rsidRPr="00F30102">
        <w:rPr>
          <w:lang w:val="es-ES_tradnl"/>
        </w:rPr>
        <w:t>i</w:t>
      </w:r>
      <w:r w:rsidR="0058519A" w:rsidRPr="00F30102">
        <w:rPr>
          <w:lang w:val="es-ES_tradnl"/>
        </w:rPr>
        <w:t xml:space="preserve">ngresos </w:t>
      </w:r>
      <w:r w:rsidRPr="00F30102">
        <w:rPr>
          <w:lang w:val="es-ES_tradnl"/>
        </w:rPr>
        <w:t xml:space="preserve">se han clasificado con arreglo </w:t>
      </w:r>
      <w:r w:rsidR="00A0779D" w:rsidRPr="00F30102">
        <w:rPr>
          <w:lang w:val="es-ES_tradnl"/>
        </w:rPr>
        <w:t xml:space="preserve">a </w:t>
      </w:r>
      <w:r w:rsidR="007470F1" w:rsidRPr="00F30102">
        <w:rPr>
          <w:lang w:val="es-ES_tradnl"/>
        </w:rPr>
        <w:t>la clasificación económica</w:t>
      </w:r>
      <w:r w:rsidRPr="00F30102">
        <w:rPr>
          <w:lang w:val="es-ES_tradnl"/>
        </w:rPr>
        <w:t xml:space="preserve"> distinguiéndose: </w:t>
      </w:r>
      <w:r w:rsidR="00E65A9A" w:rsidRPr="00F30102">
        <w:rPr>
          <w:lang w:val="es-ES_tradnl"/>
        </w:rPr>
        <w:t>c</w:t>
      </w:r>
      <w:r w:rsidRPr="00F30102">
        <w:rPr>
          <w:lang w:val="es-ES_tradnl"/>
        </w:rPr>
        <w:t xml:space="preserve">apítulo, </w:t>
      </w:r>
      <w:r w:rsidR="00E65A9A" w:rsidRPr="00F30102">
        <w:rPr>
          <w:lang w:val="es-ES_tradnl"/>
        </w:rPr>
        <w:t>a</w:t>
      </w:r>
      <w:r w:rsidRPr="00F30102">
        <w:rPr>
          <w:lang w:val="es-ES_tradnl"/>
        </w:rPr>
        <w:t xml:space="preserve">rtículo, </w:t>
      </w:r>
      <w:r w:rsidR="008E4525" w:rsidRPr="00F30102">
        <w:rPr>
          <w:lang w:val="es-ES_tradnl"/>
        </w:rPr>
        <w:t>concepto</w:t>
      </w:r>
      <w:r w:rsidRPr="00F30102">
        <w:rPr>
          <w:rStyle w:val="OPCIONALCar"/>
          <w:iCs/>
          <w:sz w:val="22"/>
          <w:szCs w:val="18"/>
          <w:lang w:val="es-ES_tradnl"/>
        </w:rPr>
        <w:t xml:space="preserve"> </w:t>
      </w:r>
      <w:r w:rsidR="008E4525" w:rsidRPr="00F30102">
        <w:rPr>
          <w:rStyle w:val="OPCIONALCar"/>
          <w:iCs/>
          <w:sz w:val="22"/>
          <w:szCs w:val="18"/>
          <w:lang w:val="es-ES_tradnl"/>
        </w:rPr>
        <w:t>[</w:t>
      </w:r>
      <w:r w:rsidRPr="00F30102">
        <w:rPr>
          <w:rStyle w:val="OPCIONALCar"/>
          <w:iCs/>
          <w:sz w:val="22"/>
          <w:szCs w:val="18"/>
          <w:lang w:val="es-ES_tradnl"/>
        </w:rPr>
        <w:t xml:space="preserve">y </w:t>
      </w:r>
      <w:r w:rsidR="00E65A9A" w:rsidRPr="00F30102">
        <w:rPr>
          <w:rStyle w:val="OPCIONALCar"/>
          <w:iCs/>
          <w:sz w:val="22"/>
          <w:szCs w:val="18"/>
          <w:lang w:val="es-ES_tradnl"/>
        </w:rPr>
        <w:t>s</w:t>
      </w:r>
      <w:r w:rsidRPr="00F30102">
        <w:rPr>
          <w:rStyle w:val="OPCIONALCar"/>
          <w:iCs/>
          <w:sz w:val="22"/>
          <w:szCs w:val="18"/>
          <w:lang w:val="es-ES_tradnl"/>
        </w:rPr>
        <w:t>ubconcepto</w:t>
      </w:r>
      <w:r w:rsidR="00C116B0" w:rsidRPr="00F30102">
        <w:rPr>
          <w:rStyle w:val="OPCIONALCar"/>
          <w:iCs/>
          <w:sz w:val="22"/>
          <w:szCs w:val="18"/>
          <w:lang w:val="es-ES_tradnl"/>
        </w:rPr>
        <w:t>]</w:t>
      </w:r>
      <w:r w:rsidRPr="00F30102">
        <w:rPr>
          <w:rStyle w:val="OPCIONALCar"/>
          <w:iCs/>
          <w:color w:val="000000" w:themeColor="text1"/>
          <w:sz w:val="22"/>
          <w:szCs w:val="18"/>
          <w:lang w:val="es-ES_tradnl"/>
        </w:rPr>
        <w:t>.</w:t>
      </w:r>
    </w:p>
    <w:p w14:paraId="379B61DC" w14:textId="77777777" w:rsidR="006514A1" w:rsidRPr="00F30102" w:rsidRDefault="001429DA" w:rsidP="007A0758">
      <w:pPr>
        <w:numPr>
          <w:ilvl w:val="1"/>
          <w:numId w:val="26"/>
        </w:numPr>
        <w:spacing w:before="120" w:after="120" w:line="240" w:lineRule="auto"/>
        <w:ind w:left="0" w:right="-81" w:firstLine="0"/>
        <w:jc w:val="both"/>
        <w:rPr>
          <w:lang w:val="es-ES_tradnl"/>
        </w:rPr>
      </w:pPr>
      <w:r w:rsidRPr="00F30102">
        <w:rPr>
          <w:lang w:val="es-ES_tradnl"/>
        </w:rPr>
        <w:t xml:space="preserve">Cuando sea necesario contabilizar un derecho y, en su caso, el ingreso correspondiente, y no hubiera concepto o subconcepto abierto en la contabilidad del </w:t>
      </w:r>
      <w:r w:rsidR="00AE43EC" w:rsidRPr="00F30102">
        <w:rPr>
          <w:lang w:val="es-ES_tradnl"/>
        </w:rPr>
        <w:t>p</w:t>
      </w:r>
      <w:r w:rsidRPr="00F30102">
        <w:rPr>
          <w:lang w:val="es-ES_tradnl"/>
        </w:rPr>
        <w:t xml:space="preserve">resupuesto de Ingresos, se procederá a su apertura, </w:t>
      </w:r>
      <w:r w:rsidR="0095322C" w:rsidRPr="00F30102">
        <w:rPr>
          <w:lang w:val="es-ES_tradnl"/>
        </w:rPr>
        <w:t>siendo suficiente</w:t>
      </w:r>
      <w:r w:rsidR="00F93411" w:rsidRPr="00F30102">
        <w:rPr>
          <w:lang w:val="es-ES_tradnl"/>
        </w:rPr>
        <w:t xml:space="preserve"> una </w:t>
      </w:r>
      <w:r w:rsidRPr="00F30102">
        <w:rPr>
          <w:lang w:val="es-ES_tradnl"/>
        </w:rPr>
        <w:t xml:space="preserve">diligencia firmada por </w:t>
      </w:r>
      <w:r w:rsidR="000F7965" w:rsidRPr="00F30102">
        <w:rPr>
          <w:lang w:val="es-ES_tradnl"/>
        </w:rPr>
        <w:t>la intervención</w:t>
      </w:r>
      <w:r w:rsidRPr="00F30102">
        <w:rPr>
          <w:lang w:val="es-ES_tradnl"/>
        </w:rPr>
        <w:t xml:space="preserve"> en el primer documento contable que se expida con cargo a la nueva aplicaci</w:t>
      </w:r>
      <w:r w:rsidR="00C46755" w:rsidRPr="00F30102">
        <w:rPr>
          <w:lang w:val="es-ES_tradnl"/>
        </w:rPr>
        <w:t>ó</w:t>
      </w:r>
      <w:r w:rsidRPr="00F30102">
        <w:rPr>
          <w:lang w:val="es-ES_tradnl"/>
        </w:rPr>
        <w:t>n en la que se indicará: “Primera op</w:t>
      </w:r>
      <w:r w:rsidR="006514A1" w:rsidRPr="00F30102">
        <w:rPr>
          <w:lang w:val="es-ES_tradnl"/>
        </w:rPr>
        <w:t xml:space="preserve">eración imputada a la </w:t>
      </w:r>
      <w:r w:rsidR="00700215" w:rsidRPr="00F30102">
        <w:rPr>
          <w:lang w:val="es-ES_tradnl"/>
        </w:rPr>
        <w:t>aplicación presupuestaria</w:t>
      </w:r>
      <w:r w:rsidR="006514A1" w:rsidRPr="00F30102">
        <w:rPr>
          <w:lang w:val="es-ES_tradnl"/>
        </w:rPr>
        <w:t>”.</w:t>
      </w:r>
    </w:p>
    <w:p w14:paraId="5F061894" w14:textId="77777777" w:rsidR="00453448" w:rsidRPr="00F30102" w:rsidRDefault="00453448" w:rsidP="007A0758">
      <w:pPr>
        <w:numPr>
          <w:ilvl w:val="0"/>
          <w:numId w:val="50"/>
        </w:numPr>
        <w:spacing w:before="120" w:after="120" w:line="240" w:lineRule="auto"/>
        <w:rPr>
          <w:b/>
          <w:sz w:val="24"/>
          <w:szCs w:val="24"/>
          <w:lang w:val="es-ES_tradnl"/>
        </w:rPr>
      </w:pPr>
      <w:bookmarkStart w:id="27" w:name="_Toc26285157"/>
      <w:bookmarkStart w:id="28" w:name="_Toc26859158"/>
      <w:bookmarkStart w:id="29" w:name="_Toc26859456"/>
      <w:r w:rsidRPr="00F30102">
        <w:rPr>
          <w:b/>
          <w:sz w:val="24"/>
          <w:szCs w:val="24"/>
          <w:lang w:val="es-ES_tradnl"/>
        </w:rPr>
        <w:t xml:space="preserve">Estado de </w:t>
      </w:r>
      <w:r w:rsidR="00E65A9A" w:rsidRPr="00F30102">
        <w:rPr>
          <w:b/>
          <w:sz w:val="24"/>
          <w:szCs w:val="24"/>
          <w:lang w:val="es-ES_tradnl"/>
        </w:rPr>
        <w:t>g</w:t>
      </w:r>
      <w:r w:rsidRPr="00F30102">
        <w:rPr>
          <w:b/>
          <w:sz w:val="24"/>
          <w:szCs w:val="24"/>
          <w:lang w:val="es-ES_tradnl"/>
        </w:rPr>
        <w:t>astos</w:t>
      </w:r>
      <w:bookmarkEnd w:id="27"/>
      <w:bookmarkEnd w:id="28"/>
      <w:bookmarkEnd w:id="29"/>
    </w:p>
    <w:p w14:paraId="07E9C694" w14:textId="77777777" w:rsidR="00453448" w:rsidRPr="00F30102" w:rsidRDefault="007470F1" w:rsidP="006C1C7E">
      <w:pPr>
        <w:spacing w:before="120" w:after="120" w:line="240" w:lineRule="auto"/>
        <w:ind w:right="-81"/>
        <w:jc w:val="both"/>
        <w:rPr>
          <w:rFonts w:cs="Arial"/>
          <w:lang w:val="es-ES_tradnl"/>
        </w:rPr>
      </w:pPr>
      <w:r w:rsidRPr="00F30102">
        <w:rPr>
          <w:rFonts w:cs="Arial"/>
          <w:lang w:val="es-ES_tradnl"/>
        </w:rPr>
        <w:t xml:space="preserve">2.1. </w:t>
      </w:r>
      <w:r w:rsidR="00453448" w:rsidRPr="00F30102">
        <w:rPr>
          <w:rFonts w:cs="Arial"/>
          <w:lang w:val="es-ES_tradnl"/>
        </w:rPr>
        <w:t xml:space="preserve">Los créditos incluidos en el </w:t>
      </w:r>
      <w:r w:rsidR="00E65A9A" w:rsidRPr="00F30102">
        <w:rPr>
          <w:rFonts w:cs="Arial"/>
          <w:lang w:val="es-ES_tradnl"/>
        </w:rPr>
        <w:t>e</w:t>
      </w:r>
      <w:r w:rsidR="00453448" w:rsidRPr="00F30102">
        <w:rPr>
          <w:rFonts w:cs="Arial"/>
          <w:lang w:val="es-ES_tradnl"/>
        </w:rPr>
        <w:t xml:space="preserve">stado de </w:t>
      </w:r>
      <w:r w:rsidR="00E65A9A" w:rsidRPr="00F30102">
        <w:rPr>
          <w:rFonts w:cs="Arial"/>
          <w:lang w:val="es-ES_tradnl"/>
        </w:rPr>
        <w:t>g</w:t>
      </w:r>
      <w:r w:rsidR="00453448" w:rsidRPr="00F30102">
        <w:rPr>
          <w:rFonts w:cs="Arial"/>
          <w:lang w:val="es-ES_tradnl"/>
        </w:rPr>
        <w:t xml:space="preserve">astos se han clasificado con los siguientes criterios: </w:t>
      </w:r>
    </w:p>
    <w:p w14:paraId="2E73C2F4" w14:textId="77777777" w:rsidR="00453448" w:rsidRPr="00F30102" w:rsidRDefault="007470F1" w:rsidP="006C1C7E">
      <w:pPr>
        <w:spacing w:before="120" w:after="120" w:line="240" w:lineRule="auto"/>
        <w:ind w:right="-81"/>
        <w:jc w:val="both"/>
        <w:rPr>
          <w:rStyle w:val="nfasis"/>
          <w:i w:val="0"/>
          <w:iCs/>
          <w:lang w:val="es-ES_tradnl"/>
        </w:rPr>
      </w:pPr>
      <w:r w:rsidRPr="00F30102">
        <w:rPr>
          <w:rFonts w:cs="Arial"/>
          <w:lang w:val="es-ES_tradnl"/>
        </w:rPr>
        <w:t>2.1.1</w:t>
      </w:r>
      <w:r w:rsidR="00914491" w:rsidRPr="00F30102">
        <w:rPr>
          <w:rFonts w:cs="Arial"/>
          <w:lang w:val="es-ES_tradnl"/>
        </w:rPr>
        <w:t>.</w:t>
      </w:r>
      <w:r w:rsidRPr="00F30102">
        <w:rPr>
          <w:rFonts w:cs="Arial"/>
          <w:lang w:val="es-ES_tradnl"/>
        </w:rPr>
        <w:t xml:space="preserve"> </w:t>
      </w:r>
      <w:r w:rsidR="00C116B0" w:rsidRPr="00F30102">
        <w:rPr>
          <w:rStyle w:val="OPCIONALCar"/>
          <w:iCs/>
          <w:sz w:val="22"/>
          <w:szCs w:val="18"/>
          <w:lang w:val="es-ES_tradnl"/>
        </w:rPr>
        <w:t>[</w:t>
      </w:r>
      <w:r w:rsidR="00453448" w:rsidRPr="00F30102">
        <w:rPr>
          <w:rStyle w:val="OPCIONALCar"/>
          <w:iCs/>
          <w:sz w:val="22"/>
          <w:szCs w:val="18"/>
          <w:lang w:val="es-ES_tradnl"/>
        </w:rPr>
        <w:t xml:space="preserve">Orgánico: </w:t>
      </w:r>
      <w:r w:rsidR="00A3240B" w:rsidRPr="00F30102">
        <w:rPr>
          <w:rStyle w:val="OPCIONALCar"/>
          <w:iCs/>
          <w:sz w:val="22"/>
          <w:szCs w:val="18"/>
          <w:lang w:val="es-ES_tradnl"/>
        </w:rPr>
        <w:t>u</w:t>
      </w:r>
      <w:r w:rsidR="00453448" w:rsidRPr="00F30102">
        <w:rPr>
          <w:rStyle w:val="OPCIONALCar"/>
          <w:iCs/>
          <w:sz w:val="22"/>
          <w:szCs w:val="18"/>
          <w:lang w:val="es-ES_tradnl"/>
        </w:rPr>
        <w:t xml:space="preserve">nidad de </w:t>
      </w:r>
      <w:r w:rsidR="00A3240B" w:rsidRPr="00F30102">
        <w:rPr>
          <w:rStyle w:val="OPCIONALCar"/>
          <w:iCs/>
          <w:sz w:val="22"/>
          <w:szCs w:val="18"/>
          <w:lang w:val="es-ES_tradnl"/>
        </w:rPr>
        <w:t>g</w:t>
      </w:r>
      <w:r w:rsidR="00453448" w:rsidRPr="00F30102">
        <w:rPr>
          <w:rStyle w:val="OPCIONALCar"/>
          <w:iCs/>
          <w:sz w:val="22"/>
          <w:szCs w:val="18"/>
          <w:lang w:val="es-ES_tradnl"/>
        </w:rPr>
        <w:t>asto</w:t>
      </w:r>
      <w:r w:rsidR="00C116B0" w:rsidRPr="00F30102">
        <w:rPr>
          <w:rStyle w:val="OPCIONALCar"/>
          <w:iCs/>
          <w:sz w:val="22"/>
          <w:szCs w:val="18"/>
          <w:lang w:val="es-ES_tradnl"/>
        </w:rPr>
        <w:t>]</w:t>
      </w:r>
      <w:r w:rsidR="00453448" w:rsidRPr="00F30102">
        <w:rPr>
          <w:lang w:val="es-ES_tradnl"/>
        </w:rPr>
        <w:t>.</w:t>
      </w:r>
    </w:p>
    <w:p w14:paraId="2A0AE468" w14:textId="77777777" w:rsidR="007470F1" w:rsidRPr="00F30102" w:rsidRDefault="007470F1" w:rsidP="006C1C7E">
      <w:pPr>
        <w:spacing w:before="120" w:after="120" w:line="240" w:lineRule="auto"/>
        <w:ind w:right="-81"/>
        <w:jc w:val="both"/>
        <w:rPr>
          <w:lang w:val="es-ES_tradnl"/>
        </w:rPr>
      </w:pPr>
      <w:r w:rsidRPr="00F30102">
        <w:rPr>
          <w:rFonts w:cs="Arial"/>
          <w:lang w:val="es-ES_tradnl"/>
        </w:rPr>
        <w:t>2.1.2</w:t>
      </w:r>
      <w:r w:rsidR="00914491" w:rsidRPr="00F30102">
        <w:rPr>
          <w:rFonts w:cs="Arial"/>
          <w:lang w:val="es-ES_tradnl"/>
        </w:rPr>
        <w:t>.</w:t>
      </w:r>
      <w:r w:rsidRPr="00F30102">
        <w:rPr>
          <w:rFonts w:cs="Arial"/>
          <w:lang w:val="es-ES_tradnl"/>
        </w:rPr>
        <w:t xml:space="preserve"> </w:t>
      </w:r>
      <w:r w:rsidR="00453448" w:rsidRPr="00F30102">
        <w:rPr>
          <w:rFonts w:cs="Arial"/>
          <w:lang w:val="es-ES_tradnl"/>
        </w:rPr>
        <w:t xml:space="preserve">Por </w:t>
      </w:r>
      <w:r w:rsidR="00A3240B" w:rsidRPr="00F30102">
        <w:rPr>
          <w:rFonts w:cs="Arial"/>
          <w:lang w:val="es-ES_tradnl"/>
        </w:rPr>
        <w:t>p</w:t>
      </w:r>
      <w:r w:rsidR="00453448" w:rsidRPr="00F30102">
        <w:rPr>
          <w:rFonts w:cs="Arial"/>
          <w:lang w:val="es-ES_tradnl"/>
        </w:rPr>
        <w:t xml:space="preserve">rogramas, distinguiéndose: </w:t>
      </w:r>
      <w:r w:rsidR="00A3240B" w:rsidRPr="00F30102">
        <w:rPr>
          <w:rFonts w:cs="Arial"/>
          <w:lang w:val="es-ES_tradnl"/>
        </w:rPr>
        <w:t>á</w:t>
      </w:r>
      <w:r w:rsidR="00453448" w:rsidRPr="00F30102">
        <w:rPr>
          <w:rFonts w:cs="Arial"/>
          <w:lang w:val="es-ES_tradnl"/>
        </w:rPr>
        <w:t xml:space="preserve">rea de </w:t>
      </w:r>
      <w:r w:rsidR="00A3240B" w:rsidRPr="00F30102">
        <w:rPr>
          <w:rFonts w:cs="Arial"/>
          <w:lang w:val="es-ES_tradnl"/>
        </w:rPr>
        <w:t>g</w:t>
      </w:r>
      <w:r w:rsidR="00453448" w:rsidRPr="00F30102">
        <w:rPr>
          <w:rFonts w:cs="Arial"/>
          <w:lang w:val="es-ES_tradnl"/>
        </w:rPr>
        <w:t xml:space="preserve">asto, </w:t>
      </w:r>
      <w:r w:rsidR="00A3240B" w:rsidRPr="00F30102">
        <w:rPr>
          <w:rFonts w:cs="Arial"/>
          <w:lang w:val="es-ES_tradnl"/>
        </w:rPr>
        <w:t>p</w:t>
      </w:r>
      <w:r w:rsidR="00453448" w:rsidRPr="00F30102">
        <w:rPr>
          <w:rFonts w:cs="Arial"/>
          <w:lang w:val="es-ES_tradnl"/>
        </w:rPr>
        <w:t xml:space="preserve">olítica de </w:t>
      </w:r>
      <w:r w:rsidR="00A3240B" w:rsidRPr="00F30102">
        <w:rPr>
          <w:rFonts w:cs="Arial"/>
          <w:lang w:val="es-ES_tradnl"/>
        </w:rPr>
        <w:t>g</w:t>
      </w:r>
      <w:r w:rsidR="00453448" w:rsidRPr="00F30102">
        <w:rPr>
          <w:rFonts w:cs="Arial"/>
          <w:lang w:val="es-ES_tradnl"/>
        </w:rPr>
        <w:t xml:space="preserve">asto, </w:t>
      </w:r>
      <w:r w:rsidR="00A3240B" w:rsidRPr="00F30102">
        <w:rPr>
          <w:rFonts w:cs="Arial"/>
          <w:lang w:val="es-ES_tradnl"/>
        </w:rPr>
        <w:t>g</w:t>
      </w:r>
      <w:r w:rsidR="00453448" w:rsidRPr="00F30102">
        <w:rPr>
          <w:rFonts w:cs="Arial"/>
          <w:lang w:val="es-ES_tradnl"/>
        </w:rPr>
        <w:t xml:space="preserve">rupo de </w:t>
      </w:r>
      <w:r w:rsidR="00A3240B" w:rsidRPr="00F30102">
        <w:rPr>
          <w:rFonts w:cs="Arial"/>
          <w:lang w:val="es-ES_tradnl"/>
        </w:rPr>
        <w:t>p</w:t>
      </w:r>
      <w:r w:rsidR="00453448" w:rsidRPr="00F30102">
        <w:rPr>
          <w:rFonts w:cs="Arial"/>
          <w:lang w:val="es-ES_tradnl"/>
        </w:rPr>
        <w:t>rogramas</w:t>
      </w:r>
      <w:r w:rsidR="0058519A" w:rsidRPr="00F30102">
        <w:rPr>
          <w:rFonts w:cs="Arial"/>
          <w:lang w:val="es-ES_tradnl"/>
        </w:rPr>
        <w:t xml:space="preserve">, </w:t>
      </w:r>
      <w:r w:rsidR="00A3240B" w:rsidRPr="00F30102">
        <w:rPr>
          <w:rFonts w:cs="Arial"/>
          <w:lang w:val="es-ES_tradnl"/>
        </w:rPr>
        <w:t>p</w:t>
      </w:r>
      <w:r w:rsidR="00453448" w:rsidRPr="00F30102">
        <w:rPr>
          <w:rFonts w:cs="Arial"/>
          <w:lang w:val="es-ES_tradnl"/>
        </w:rPr>
        <w:t>rogramas</w:t>
      </w:r>
      <w:r w:rsidR="0058519A" w:rsidRPr="00F30102">
        <w:rPr>
          <w:rFonts w:cs="Arial"/>
          <w:lang w:val="es-ES_tradnl"/>
        </w:rPr>
        <w:t xml:space="preserve"> </w:t>
      </w:r>
      <w:r w:rsidR="00C116B0" w:rsidRPr="00F30102">
        <w:rPr>
          <w:rStyle w:val="OPCIONALCar"/>
          <w:iCs/>
          <w:sz w:val="22"/>
          <w:szCs w:val="18"/>
          <w:lang w:val="es-ES_tradnl"/>
        </w:rPr>
        <w:t>[</w:t>
      </w:r>
      <w:r w:rsidR="0058519A" w:rsidRPr="00F30102">
        <w:rPr>
          <w:rStyle w:val="OPCIONALCar"/>
          <w:iCs/>
          <w:sz w:val="22"/>
          <w:szCs w:val="18"/>
          <w:lang w:val="es-ES_tradnl"/>
        </w:rPr>
        <w:t>o subprogramas</w:t>
      </w:r>
      <w:r w:rsidR="00C116B0" w:rsidRPr="00F30102">
        <w:rPr>
          <w:rStyle w:val="OPCIONALCar"/>
          <w:iCs/>
          <w:sz w:val="22"/>
          <w:szCs w:val="18"/>
          <w:lang w:val="es-ES_tradnl"/>
        </w:rPr>
        <w:t>]</w:t>
      </w:r>
      <w:r w:rsidR="00453448" w:rsidRPr="00F30102">
        <w:rPr>
          <w:lang w:val="es-ES_tradnl"/>
        </w:rPr>
        <w:t>.</w:t>
      </w:r>
    </w:p>
    <w:p w14:paraId="7EE9347B" w14:textId="77777777" w:rsidR="008E4525" w:rsidRPr="00F30102" w:rsidRDefault="007470F1" w:rsidP="006C1C7E">
      <w:pPr>
        <w:spacing w:before="120" w:after="120" w:line="240" w:lineRule="auto"/>
        <w:ind w:right="-81"/>
        <w:jc w:val="both"/>
        <w:rPr>
          <w:rStyle w:val="OPCIONALCar"/>
          <w:iCs/>
          <w:sz w:val="22"/>
          <w:szCs w:val="18"/>
          <w:lang w:val="es-ES_tradnl"/>
        </w:rPr>
      </w:pPr>
      <w:r w:rsidRPr="00F30102">
        <w:rPr>
          <w:rFonts w:cs="Arial"/>
          <w:lang w:val="es-ES_tradnl"/>
        </w:rPr>
        <w:t>2.1.3</w:t>
      </w:r>
      <w:r w:rsidR="00914491" w:rsidRPr="00F30102">
        <w:rPr>
          <w:rFonts w:cs="Arial"/>
          <w:lang w:val="es-ES_tradnl"/>
        </w:rPr>
        <w:t>.</w:t>
      </w:r>
      <w:r w:rsidRPr="00F30102">
        <w:rPr>
          <w:rFonts w:cs="Arial"/>
          <w:lang w:val="es-ES_tradnl"/>
        </w:rPr>
        <w:t xml:space="preserve"> </w:t>
      </w:r>
      <w:r w:rsidR="00453448" w:rsidRPr="00F30102">
        <w:rPr>
          <w:rFonts w:cs="Arial"/>
          <w:lang w:val="es-ES_tradnl"/>
        </w:rPr>
        <w:t xml:space="preserve">Económico, distinguiéndose: </w:t>
      </w:r>
      <w:r w:rsidR="00A3240B" w:rsidRPr="00F30102">
        <w:rPr>
          <w:rFonts w:cs="Arial"/>
          <w:lang w:val="es-ES_tradnl"/>
        </w:rPr>
        <w:t>c</w:t>
      </w:r>
      <w:r w:rsidR="00453448" w:rsidRPr="00F30102">
        <w:rPr>
          <w:rFonts w:cs="Arial"/>
          <w:lang w:val="es-ES_tradnl"/>
        </w:rPr>
        <w:t xml:space="preserve">apítulo, </w:t>
      </w:r>
      <w:r w:rsidR="00A3240B" w:rsidRPr="00F30102">
        <w:rPr>
          <w:rFonts w:cs="Arial"/>
          <w:lang w:val="es-ES_tradnl"/>
        </w:rPr>
        <w:t>a</w:t>
      </w:r>
      <w:r w:rsidR="00453448" w:rsidRPr="00F30102">
        <w:rPr>
          <w:rFonts w:cs="Arial"/>
          <w:lang w:val="es-ES_tradnl"/>
        </w:rPr>
        <w:t xml:space="preserve">rtículo, </w:t>
      </w:r>
      <w:r w:rsidR="008E4525" w:rsidRPr="00F30102">
        <w:rPr>
          <w:lang w:val="es-ES_tradnl"/>
        </w:rPr>
        <w:t>concepto</w:t>
      </w:r>
      <w:r w:rsidR="008E4525" w:rsidRPr="00F30102">
        <w:rPr>
          <w:rStyle w:val="OPCIONALCar"/>
          <w:iCs/>
          <w:sz w:val="22"/>
          <w:szCs w:val="18"/>
          <w:lang w:val="es-ES_tradnl"/>
        </w:rPr>
        <w:t xml:space="preserve"> [y subconcepto]</w:t>
      </w:r>
      <w:r w:rsidR="008E4525" w:rsidRPr="00F30102">
        <w:rPr>
          <w:rStyle w:val="OPCIONALCar"/>
          <w:iCs/>
          <w:color w:val="000000"/>
          <w:sz w:val="22"/>
          <w:szCs w:val="18"/>
          <w:lang w:val="es-ES_tradnl"/>
        </w:rPr>
        <w:t>.</w:t>
      </w:r>
      <w:r w:rsidR="008E4525" w:rsidRPr="00F30102">
        <w:rPr>
          <w:rStyle w:val="OPCIONALCar"/>
          <w:iCs/>
          <w:sz w:val="22"/>
          <w:szCs w:val="18"/>
          <w:lang w:val="es-ES_tradnl"/>
        </w:rPr>
        <w:t xml:space="preserve"> </w:t>
      </w:r>
    </w:p>
    <w:p w14:paraId="538F568E" w14:textId="77777777" w:rsidR="00453448" w:rsidRPr="00F30102" w:rsidRDefault="00C116B0" w:rsidP="006C1C7E">
      <w:pPr>
        <w:spacing w:before="120" w:after="120" w:line="240" w:lineRule="auto"/>
        <w:ind w:right="-81"/>
        <w:jc w:val="both"/>
        <w:rPr>
          <w:lang w:val="es-ES_tradnl"/>
        </w:rPr>
      </w:pPr>
      <w:r w:rsidRPr="00F30102">
        <w:rPr>
          <w:rStyle w:val="OPCIONALCar"/>
          <w:iCs/>
          <w:sz w:val="22"/>
          <w:szCs w:val="18"/>
          <w:lang w:val="es-ES_tradnl"/>
        </w:rPr>
        <w:t>[</w:t>
      </w:r>
      <w:r w:rsidR="00927E0D" w:rsidRPr="00F30102">
        <w:rPr>
          <w:rStyle w:val="OPCIONALCar"/>
          <w:iCs/>
          <w:sz w:val="22"/>
          <w:szCs w:val="18"/>
          <w:lang w:val="es-ES_tradnl"/>
        </w:rPr>
        <w:t>Ejemplo para el</w:t>
      </w:r>
      <w:r w:rsidR="005F2F0E" w:rsidRPr="00F30102">
        <w:rPr>
          <w:rStyle w:val="OPCIONALCar"/>
          <w:iCs/>
          <w:sz w:val="22"/>
          <w:szCs w:val="18"/>
          <w:lang w:val="es-ES_tradnl"/>
        </w:rPr>
        <w:t xml:space="preserve"> </w:t>
      </w:r>
      <w:r w:rsidR="00AE43EC" w:rsidRPr="00F30102">
        <w:rPr>
          <w:rStyle w:val="OPCIONALCar"/>
          <w:iCs/>
          <w:sz w:val="22"/>
          <w:szCs w:val="18"/>
          <w:lang w:val="es-ES_tradnl"/>
        </w:rPr>
        <w:t xml:space="preserve">caso de que se </w:t>
      </w:r>
      <w:r w:rsidR="00C46755" w:rsidRPr="00F30102">
        <w:rPr>
          <w:rStyle w:val="OPCIONALCar"/>
          <w:iCs/>
          <w:sz w:val="22"/>
          <w:szCs w:val="18"/>
          <w:lang w:val="es-ES_tradnl"/>
        </w:rPr>
        <w:t>utilice</w:t>
      </w:r>
      <w:r w:rsidR="00AE43EC" w:rsidRPr="00F30102">
        <w:rPr>
          <w:rStyle w:val="OPCIONALCar"/>
          <w:iCs/>
          <w:sz w:val="22"/>
          <w:szCs w:val="18"/>
          <w:lang w:val="es-ES_tradnl"/>
        </w:rPr>
        <w:t xml:space="preserve"> la clasificación orgánica</w:t>
      </w:r>
      <w:r w:rsidR="00E23767" w:rsidRPr="00F30102">
        <w:rPr>
          <w:lang w:val="es-ES_tradnl"/>
        </w:rPr>
        <w:t xml:space="preserve"> </w:t>
      </w:r>
      <w:r w:rsidR="00E23767" w:rsidRPr="00F30102">
        <w:rPr>
          <w:rStyle w:val="OPCIONALCar"/>
          <w:iCs/>
          <w:sz w:val="22"/>
          <w:szCs w:val="18"/>
          <w:lang w:val="es-ES_tradnl"/>
        </w:rPr>
        <w:t>Las unidades de gasto de la entidad local se organizan conforme a la siguiente estructura:</w:t>
      </w:r>
      <w:r w:rsidRPr="00F30102">
        <w:rPr>
          <w:rStyle w:val="OPCIONALCar"/>
          <w:iCs/>
          <w:sz w:val="22"/>
          <w:szCs w:val="18"/>
          <w:lang w:val="es-ES_tradnl"/>
        </w:rPr>
        <w:t>]</w:t>
      </w:r>
      <w:r w:rsidR="00453448" w:rsidRPr="00F30102">
        <w:rPr>
          <w:lang w:val="es-ES_tradnl"/>
        </w:rPr>
        <w:t xml:space="preserve"> </w:t>
      </w:r>
    </w:p>
    <w:tbl>
      <w:tblPr>
        <w:tblW w:w="7455" w:type="dxa"/>
        <w:tblInd w:w="55" w:type="dxa"/>
        <w:tblBorders>
          <w:top w:val="dotted" w:sz="4" w:space="0" w:color="auto"/>
          <w:left w:val="dotted" w:sz="4" w:space="0" w:color="auto"/>
          <w:bottom w:val="dotted" w:sz="4" w:space="0" w:color="auto"/>
          <w:right w:val="dotted" w:sz="4" w:space="0" w:color="auto"/>
          <w:insideV w:val="dotted" w:sz="4" w:space="0" w:color="auto"/>
        </w:tblBorders>
        <w:tblCellMar>
          <w:left w:w="70" w:type="dxa"/>
          <w:right w:w="70" w:type="dxa"/>
        </w:tblCellMar>
        <w:tblLook w:val="04A0" w:firstRow="1" w:lastRow="0" w:firstColumn="1" w:lastColumn="0" w:noHBand="0" w:noVBand="1"/>
      </w:tblPr>
      <w:tblGrid>
        <w:gridCol w:w="2484"/>
        <w:gridCol w:w="1011"/>
        <w:gridCol w:w="3960"/>
      </w:tblGrid>
      <w:tr w:rsidR="00F93411" w:rsidRPr="00F30102" w14:paraId="076F8BF9" w14:textId="77777777" w:rsidTr="001353C0">
        <w:trPr>
          <w:trHeight w:val="525"/>
        </w:trPr>
        <w:tc>
          <w:tcPr>
            <w:tcW w:w="2484" w:type="dxa"/>
            <w:tcBorders>
              <w:top w:val="dotted" w:sz="4" w:space="0" w:color="auto"/>
            </w:tcBorders>
            <w:vAlign w:val="center"/>
            <w:hideMark/>
          </w:tcPr>
          <w:p w14:paraId="3CF879CD"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ÁREA DE GOBIERNO</w:t>
            </w:r>
          </w:p>
        </w:tc>
        <w:tc>
          <w:tcPr>
            <w:tcW w:w="4971" w:type="dxa"/>
            <w:gridSpan w:val="2"/>
            <w:tcBorders>
              <w:top w:val="dotted" w:sz="4" w:space="0" w:color="auto"/>
            </w:tcBorders>
            <w:vAlign w:val="center"/>
            <w:hideMark/>
          </w:tcPr>
          <w:p w14:paraId="23657CC0"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UNIDAD DE GASTO</w:t>
            </w:r>
          </w:p>
        </w:tc>
      </w:tr>
      <w:tr w:rsidR="00F93411" w:rsidRPr="00F30102" w14:paraId="19C62043" w14:textId="77777777" w:rsidTr="00F02B79">
        <w:trPr>
          <w:trHeight w:val="571"/>
        </w:trPr>
        <w:tc>
          <w:tcPr>
            <w:tcW w:w="2484" w:type="dxa"/>
            <w:vAlign w:val="center"/>
            <w:hideMark/>
          </w:tcPr>
          <w:p w14:paraId="5D59881A"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 xml:space="preserve">1.- </w:t>
            </w:r>
            <w:r w:rsidR="004C513E" w:rsidRPr="00F30102">
              <w:rPr>
                <w:sz w:val="20"/>
                <w:szCs w:val="20"/>
                <w:lang w:val="es-ES_tradnl" w:eastAsia="es-ES"/>
              </w:rPr>
              <w:t>Presidencia</w:t>
            </w:r>
          </w:p>
        </w:tc>
        <w:tc>
          <w:tcPr>
            <w:tcW w:w="1011" w:type="dxa"/>
            <w:vAlign w:val="center"/>
            <w:hideMark/>
          </w:tcPr>
          <w:p w14:paraId="4EC73392" w14:textId="77777777" w:rsidR="00F93411" w:rsidRPr="00F30102" w:rsidRDefault="006514A1" w:rsidP="006C1C7E">
            <w:pPr>
              <w:pStyle w:val="OPCIONAL"/>
              <w:spacing w:before="120" w:after="120" w:line="240" w:lineRule="auto"/>
              <w:ind w:right="-81"/>
              <w:rPr>
                <w:sz w:val="20"/>
                <w:szCs w:val="20"/>
                <w:lang w:val="es-ES_tradnl" w:eastAsia="es-ES"/>
              </w:rPr>
            </w:pPr>
            <w:r w:rsidRPr="00F30102">
              <w:rPr>
                <w:sz w:val="20"/>
                <w:szCs w:val="20"/>
                <w:lang w:val="es-ES_tradnl" w:eastAsia="es-ES"/>
              </w:rPr>
              <w:t>PRE</w:t>
            </w:r>
            <w:r w:rsidR="00F93411" w:rsidRPr="00F30102">
              <w:rPr>
                <w:sz w:val="20"/>
                <w:szCs w:val="20"/>
                <w:lang w:val="es-ES_tradnl" w:eastAsia="es-ES"/>
              </w:rPr>
              <w:t xml:space="preserve"> -</w:t>
            </w:r>
          </w:p>
        </w:tc>
        <w:tc>
          <w:tcPr>
            <w:tcW w:w="3960" w:type="dxa"/>
            <w:vAlign w:val="center"/>
            <w:hideMark/>
          </w:tcPr>
          <w:p w14:paraId="4B1257FB" w14:textId="77777777" w:rsidR="00F93411" w:rsidRPr="00F30102" w:rsidRDefault="003E46F7" w:rsidP="006C1C7E">
            <w:pPr>
              <w:pStyle w:val="OPCIONAL"/>
              <w:spacing w:before="120" w:after="120" w:line="240" w:lineRule="auto"/>
              <w:ind w:right="-81"/>
              <w:rPr>
                <w:sz w:val="20"/>
                <w:szCs w:val="20"/>
                <w:lang w:val="es-ES_tradnl" w:eastAsia="es-ES"/>
              </w:rPr>
            </w:pPr>
            <w:r w:rsidRPr="00F30102">
              <w:rPr>
                <w:sz w:val="20"/>
                <w:szCs w:val="20"/>
                <w:lang w:val="es-ES_tradnl" w:eastAsia="es-ES"/>
              </w:rPr>
              <w:t>Presidencia</w:t>
            </w:r>
          </w:p>
        </w:tc>
      </w:tr>
      <w:tr w:rsidR="00F93411" w:rsidRPr="00F30102" w14:paraId="1B6947B5" w14:textId="77777777" w:rsidTr="001353C0">
        <w:trPr>
          <w:trHeight w:val="300"/>
        </w:trPr>
        <w:tc>
          <w:tcPr>
            <w:tcW w:w="2484" w:type="dxa"/>
            <w:vMerge w:val="restart"/>
            <w:vAlign w:val="center"/>
            <w:hideMark/>
          </w:tcPr>
          <w:p w14:paraId="60D06947"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 xml:space="preserve">2.- </w:t>
            </w:r>
            <w:r w:rsidR="003E46F7" w:rsidRPr="00F30102">
              <w:rPr>
                <w:sz w:val="20"/>
                <w:szCs w:val="20"/>
                <w:lang w:val="es-ES_tradnl" w:eastAsia="es-ES"/>
              </w:rPr>
              <w:t>Presidencia</w:t>
            </w:r>
            <w:r w:rsidRPr="00F30102">
              <w:rPr>
                <w:sz w:val="20"/>
                <w:szCs w:val="20"/>
                <w:lang w:val="es-ES_tradnl" w:eastAsia="es-ES"/>
              </w:rPr>
              <w:t xml:space="preserve"> y Derechos Sociales</w:t>
            </w:r>
          </w:p>
        </w:tc>
        <w:tc>
          <w:tcPr>
            <w:tcW w:w="1011" w:type="dxa"/>
            <w:vAlign w:val="center"/>
            <w:hideMark/>
          </w:tcPr>
          <w:p w14:paraId="3663B8D0"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ACS -</w:t>
            </w:r>
          </w:p>
        </w:tc>
        <w:tc>
          <w:tcPr>
            <w:tcW w:w="3960" w:type="dxa"/>
            <w:vAlign w:val="center"/>
            <w:hideMark/>
          </w:tcPr>
          <w:p w14:paraId="2AB5CC3F"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Acción Social</w:t>
            </w:r>
          </w:p>
        </w:tc>
      </w:tr>
      <w:tr w:rsidR="00F93411" w:rsidRPr="00F30102" w14:paraId="55D9B7C9" w14:textId="77777777" w:rsidTr="001353C0">
        <w:trPr>
          <w:trHeight w:val="300"/>
        </w:trPr>
        <w:tc>
          <w:tcPr>
            <w:tcW w:w="2484" w:type="dxa"/>
            <w:vMerge/>
            <w:vAlign w:val="center"/>
            <w:hideMark/>
          </w:tcPr>
          <w:p w14:paraId="30F0B4C9"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1D54482E"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DEP -</w:t>
            </w:r>
          </w:p>
        </w:tc>
        <w:tc>
          <w:tcPr>
            <w:tcW w:w="3960" w:type="dxa"/>
            <w:vAlign w:val="center"/>
            <w:hideMark/>
          </w:tcPr>
          <w:p w14:paraId="4561D94A"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Deportes</w:t>
            </w:r>
          </w:p>
        </w:tc>
      </w:tr>
      <w:tr w:rsidR="00F93411" w:rsidRPr="00F30102" w14:paraId="706FAF19" w14:textId="77777777" w:rsidTr="001353C0">
        <w:trPr>
          <w:trHeight w:val="300"/>
        </w:trPr>
        <w:tc>
          <w:tcPr>
            <w:tcW w:w="2484" w:type="dxa"/>
            <w:vMerge/>
            <w:vAlign w:val="center"/>
            <w:hideMark/>
          </w:tcPr>
          <w:p w14:paraId="1C6C73F0"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07A87078"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EDU -</w:t>
            </w:r>
          </w:p>
        </w:tc>
        <w:tc>
          <w:tcPr>
            <w:tcW w:w="3960" w:type="dxa"/>
            <w:vAlign w:val="center"/>
            <w:hideMark/>
          </w:tcPr>
          <w:p w14:paraId="63EF5A7F"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Educación</w:t>
            </w:r>
          </w:p>
        </w:tc>
      </w:tr>
      <w:tr w:rsidR="00F93411" w:rsidRPr="00F30102" w14:paraId="1BA63F61" w14:textId="77777777" w:rsidTr="001353C0">
        <w:trPr>
          <w:trHeight w:val="300"/>
        </w:trPr>
        <w:tc>
          <w:tcPr>
            <w:tcW w:w="2484" w:type="dxa"/>
            <w:vMerge/>
            <w:vAlign w:val="center"/>
            <w:hideMark/>
          </w:tcPr>
          <w:p w14:paraId="079D40AE"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36C70A95"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IGL -</w:t>
            </w:r>
          </w:p>
        </w:tc>
        <w:tc>
          <w:tcPr>
            <w:tcW w:w="3960" w:type="dxa"/>
            <w:vAlign w:val="center"/>
            <w:hideMark/>
          </w:tcPr>
          <w:p w14:paraId="0CEDD8E3"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Igualdad</w:t>
            </w:r>
          </w:p>
        </w:tc>
      </w:tr>
      <w:tr w:rsidR="00F93411" w:rsidRPr="00F30102" w14:paraId="7458B79D" w14:textId="77777777" w:rsidTr="001353C0">
        <w:trPr>
          <w:trHeight w:val="300"/>
        </w:trPr>
        <w:tc>
          <w:tcPr>
            <w:tcW w:w="2484" w:type="dxa"/>
            <w:vMerge/>
            <w:vAlign w:val="center"/>
            <w:hideMark/>
          </w:tcPr>
          <w:p w14:paraId="53DA2795"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732D5392"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JUV -</w:t>
            </w:r>
          </w:p>
        </w:tc>
        <w:tc>
          <w:tcPr>
            <w:tcW w:w="3960" w:type="dxa"/>
            <w:vAlign w:val="center"/>
            <w:hideMark/>
          </w:tcPr>
          <w:p w14:paraId="2CEBFD14"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Juventud</w:t>
            </w:r>
          </w:p>
        </w:tc>
      </w:tr>
      <w:tr w:rsidR="00F93411" w:rsidRPr="00F30102" w14:paraId="685AAFDC" w14:textId="77777777" w:rsidTr="001353C0">
        <w:trPr>
          <w:trHeight w:val="315"/>
        </w:trPr>
        <w:tc>
          <w:tcPr>
            <w:tcW w:w="2484" w:type="dxa"/>
            <w:vMerge/>
            <w:vAlign w:val="center"/>
            <w:hideMark/>
          </w:tcPr>
          <w:p w14:paraId="0A88E997"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4175FA88"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VIV -</w:t>
            </w:r>
          </w:p>
        </w:tc>
        <w:tc>
          <w:tcPr>
            <w:tcW w:w="3960" w:type="dxa"/>
            <w:vAlign w:val="center"/>
            <w:hideMark/>
          </w:tcPr>
          <w:p w14:paraId="6619017B"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Vivienda</w:t>
            </w:r>
          </w:p>
        </w:tc>
      </w:tr>
      <w:tr w:rsidR="00F93411" w:rsidRPr="00F30102" w14:paraId="616553E3" w14:textId="77777777" w:rsidTr="001353C0">
        <w:trPr>
          <w:trHeight w:val="630"/>
        </w:trPr>
        <w:tc>
          <w:tcPr>
            <w:tcW w:w="2484" w:type="dxa"/>
            <w:vMerge w:val="restart"/>
            <w:vAlign w:val="center"/>
            <w:hideMark/>
          </w:tcPr>
          <w:p w14:paraId="7A198580"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3.- Participación, Transparencia y Gobierno Abierto</w:t>
            </w:r>
          </w:p>
        </w:tc>
        <w:tc>
          <w:tcPr>
            <w:tcW w:w="1011" w:type="dxa"/>
            <w:vAlign w:val="center"/>
            <w:hideMark/>
          </w:tcPr>
          <w:p w14:paraId="402385FF"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MOD -</w:t>
            </w:r>
          </w:p>
        </w:tc>
        <w:tc>
          <w:tcPr>
            <w:tcW w:w="3960" w:type="dxa"/>
            <w:vAlign w:val="center"/>
            <w:hideMark/>
          </w:tcPr>
          <w:p w14:paraId="2DD86347"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 xml:space="preserve">Modernización y Desarrollo Organizativo </w:t>
            </w:r>
          </w:p>
        </w:tc>
      </w:tr>
      <w:tr w:rsidR="00F93411" w:rsidRPr="00F30102" w14:paraId="3AC610B5" w14:textId="77777777" w:rsidTr="001353C0">
        <w:trPr>
          <w:trHeight w:val="420"/>
        </w:trPr>
        <w:tc>
          <w:tcPr>
            <w:tcW w:w="2484" w:type="dxa"/>
            <w:vMerge/>
            <w:vAlign w:val="center"/>
            <w:hideMark/>
          </w:tcPr>
          <w:p w14:paraId="0750150B"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2643F7DA"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PCI   -</w:t>
            </w:r>
          </w:p>
        </w:tc>
        <w:tc>
          <w:tcPr>
            <w:tcW w:w="3960" w:type="dxa"/>
            <w:vAlign w:val="center"/>
            <w:hideMark/>
          </w:tcPr>
          <w:p w14:paraId="18882A28"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Participación Ciudadana</w:t>
            </w:r>
          </w:p>
        </w:tc>
      </w:tr>
      <w:tr w:rsidR="00F93411" w:rsidRPr="00F30102" w14:paraId="5CFF88A8" w14:textId="77777777" w:rsidTr="001353C0">
        <w:trPr>
          <w:trHeight w:val="300"/>
        </w:trPr>
        <w:tc>
          <w:tcPr>
            <w:tcW w:w="2484" w:type="dxa"/>
            <w:vMerge/>
            <w:vAlign w:val="center"/>
            <w:hideMark/>
          </w:tcPr>
          <w:p w14:paraId="5B7BB0DE"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333D0892"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PIN   -</w:t>
            </w:r>
          </w:p>
        </w:tc>
        <w:tc>
          <w:tcPr>
            <w:tcW w:w="3960" w:type="dxa"/>
            <w:vAlign w:val="center"/>
            <w:hideMark/>
          </w:tcPr>
          <w:p w14:paraId="477E8D4C"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Planes Integrales</w:t>
            </w:r>
          </w:p>
        </w:tc>
      </w:tr>
      <w:tr w:rsidR="00F93411" w:rsidRPr="00F30102" w14:paraId="7018B63F" w14:textId="77777777" w:rsidTr="001353C0">
        <w:trPr>
          <w:trHeight w:val="300"/>
        </w:trPr>
        <w:tc>
          <w:tcPr>
            <w:tcW w:w="2484" w:type="dxa"/>
            <w:vMerge/>
            <w:vAlign w:val="center"/>
            <w:hideMark/>
          </w:tcPr>
          <w:p w14:paraId="522A6C06"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407EF799"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POL -</w:t>
            </w:r>
          </w:p>
        </w:tc>
        <w:tc>
          <w:tcPr>
            <w:tcW w:w="3960" w:type="dxa"/>
            <w:vAlign w:val="center"/>
            <w:hideMark/>
          </w:tcPr>
          <w:p w14:paraId="61ED851E"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Policía Local</w:t>
            </w:r>
          </w:p>
        </w:tc>
      </w:tr>
      <w:tr w:rsidR="00F93411" w:rsidRPr="00F30102" w14:paraId="2017B562" w14:textId="77777777" w:rsidTr="001353C0">
        <w:trPr>
          <w:trHeight w:val="300"/>
        </w:trPr>
        <w:tc>
          <w:tcPr>
            <w:tcW w:w="2484" w:type="dxa"/>
            <w:vMerge/>
            <w:vAlign w:val="center"/>
            <w:hideMark/>
          </w:tcPr>
          <w:p w14:paraId="7F1493BB"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53746F15"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RYA –</w:t>
            </w:r>
          </w:p>
        </w:tc>
        <w:tc>
          <w:tcPr>
            <w:tcW w:w="3960" w:type="dxa"/>
            <w:vAlign w:val="center"/>
            <w:hideMark/>
          </w:tcPr>
          <w:p w14:paraId="34D6661A"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Redes y Sistemas</w:t>
            </w:r>
          </w:p>
        </w:tc>
      </w:tr>
      <w:tr w:rsidR="00F93411" w:rsidRPr="00F30102" w14:paraId="4A8EE796" w14:textId="77777777" w:rsidTr="001353C0">
        <w:trPr>
          <w:trHeight w:val="315"/>
        </w:trPr>
        <w:tc>
          <w:tcPr>
            <w:tcW w:w="2484" w:type="dxa"/>
            <w:vMerge/>
            <w:vAlign w:val="center"/>
            <w:hideMark/>
          </w:tcPr>
          <w:p w14:paraId="48964472"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47CCAD12"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RUR -</w:t>
            </w:r>
          </w:p>
        </w:tc>
        <w:tc>
          <w:tcPr>
            <w:tcW w:w="3960" w:type="dxa"/>
            <w:vAlign w:val="center"/>
            <w:hideMark/>
          </w:tcPr>
          <w:p w14:paraId="12185559"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Distrito Rural</w:t>
            </w:r>
          </w:p>
        </w:tc>
      </w:tr>
      <w:tr w:rsidR="00F93411" w:rsidRPr="00F30102" w14:paraId="0BD71DD5" w14:textId="77777777" w:rsidTr="001353C0">
        <w:trPr>
          <w:trHeight w:val="300"/>
        </w:trPr>
        <w:tc>
          <w:tcPr>
            <w:tcW w:w="2484" w:type="dxa"/>
            <w:vMerge w:val="restart"/>
            <w:vAlign w:val="center"/>
            <w:hideMark/>
          </w:tcPr>
          <w:p w14:paraId="67573E6E"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4.- Economía y Cultura</w:t>
            </w:r>
          </w:p>
        </w:tc>
        <w:tc>
          <w:tcPr>
            <w:tcW w:w="1011" w:type="dxa"/>
            <w:vAlign w:val="center"/>
            <w:hideMark/>
          </w:tcPr>
          <w:p w14:paraId="1902F31B"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CAF -</w:t>
            </w:r>
          </w:p>
        </w:tc>
        <w:tc>
          <w:tcPr>
            <w:tcW w:w="3960" w:type="dxa"/>
            <w:vAlign w:val="center"/>
            <w:hideMark/>
          </w:tcPr>
          <w:p w14:paraId="213510ED"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Carga Financiera</w:t>
            </w:r>
          </w:p>
        </w:tc>
      </w:tr>
      <w:tr w:rsidR="00F93411" w:rsidRPr="00F30102" w14:paraId="03677F4E" w14:textId="77777777" w:rsidTr="001353C0">
        <w:trPr>
          <w:trHeight w:val="300"/>
        </w:trPr>
        <w:tc>
          <w:tcPr>
            <w:tcW w:w="2484" w:type="dxa"/>
            <w:vMerge/>
            <w:vAlign w:val="center"/>
            <w:hideMark/>
          </w:tcPr>
          <w:p w14:paraId="56A01DAA"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579EDFD1"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CUL -</w:t>
            </w:r>
          </w:p>
        </w:tc>
        <w:tc>
          <w:tcPr>
            <w:tcW w:w="3960" w:type="dxa"/>
            <w:vAlign w:val="center"/>
            <w:hideMark/>
          </w:tcPr>
          <w:p w14:paraId="04FD45B2"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Cultura</w:t>
            </w:r>
          </w:p>
        </w:tc>
      </w:tr>
      <w:tr w:rsidR="00F93411" w:rsidRPr="00F30102" w14:paraId="018C29D5" w14:textId="77777777" w:rsidTr="001353C0">
        <w:trPr>
          <w:trHeight w:val="420"/>
        </w:trPr>
        <w:tc>
          <w:tcPr>
            <w:tcW w:w="2484" w:type="dxa"/>
            <w:vMerge/>
            <w:vAlign w:val="center"/>
            <w:hideMark/>
          </w:tcPr>
          <w:p w14:paraId="348B8B4F"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686C2379"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CYP -</w:t>
            </w:r>
          </w:p>
        </w:tc>
        <w:tc>
          <w:tcPr>
            <w:tcW w:w="3960" w:type="dxa"/>
            <w:vAlign w:val="center"/>
            <w:hideMark/>
          </w:tcPr>
          <w:p w14:paraId="1799C7A1"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Contratación y Patrimonio</w:t>
            </w:r>
          </w:p>
        </w:tc>
      </w:tr>
      <w:tr w:rsidR="00F93411" w:rsidRPr="00F30102" w14:paraId="09639FF1" w14:textId="77777777" w:rsidTr="001353C0">
        <w:trPr>
          <w:trHeight w:val="315"/>
        </w:trPr>
        <w:tc>
          <w:tcPr>
            <w:tcW w:w="2484" w:type="dxa"/>
            <w:vMerge/>
            <w:vAlign w:val="center"/>
            <w:hideMark/>
          </w:tcPr>
          <w:p w14:paraId="792D88A6"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62E031F4"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EYC -</w:t>
            </w:r>
          </w:p>
        </w:tc>
        <w:tc>
          <w:tcPr>
            <w:tcW w:w="3960" w:type="dxa"/>
            <w:vAlign w:val="center"/>
            <w:hideMark/>
          </w:tcPr>
          <w:p w14:paraId="4DE9475D"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Economía y Cultura</w:t>
            </w:r>
          </w:p>
        </w:tc>
      </w:tr>
      <w:tr w:rsidR="00F93411" w:rsidRPr="00F30102" w14:paraId="284C0E0B" w14:textId="77777777" w:rsidTr="001353C0">
        <w:trPr>
          <w:trHeight w:val="300"/>
        </w:trPr>
        <w:tc>
          <w:tcPr>
            <w:tcW w:w="2484" w:type="dxa"/>
            <w:vMerge w:val="restart"/>
            <w:vAlign w:val="center"/>
            <w:hideMark/>
          </w:tcPr>
          <w:p w14:paraId="4DFB9C45"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5.- Urbanismo y Sostenibilidad</w:t>
            </w:r>
          </w:p>
        </w:tc>
        <w:tc>
          <w:tcPr>
            <w:tcW w:w="1011" w:type="dxa"/>
            <w:vAlign w:val="center"/>
            <w:hideMark/>
          </w:tcPr>
          <w:p w14:paraId="48A6D3FD"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CEM -</w:t>
            </w:r>
          </w:p>
        </w:tc>
        <w:tc>
          <w:tcPr>
            <w:tcW w:w="3960" w:type="dxa"/>
            <w:vAlign w:val="center"/>
            <w:hideMark/>
          </w:tcPr>
          <w:p w14:paraId="431F7158"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Cementerios</w:t>
            </w:r>
          </w:p>
        </w:tc>
      </w:tr>
      <w:tr w:rsidR="00F93411" w:rsidRPr="00F30102" w14:paraId="457DC885" w14:textId="77777777" w:rsidTr="001353C0">
        <w:trPr>
          <w:trHeight w:val="300"/>
        </w:trPr>
        <w:tc>
          <w:tcPr>
            <w:tcW w:w="2484" w:type="dxa"/>
            <w:vMerge/>
            <w:vAlign w:val="center"/>
            <w:hideMark/>
          </w:tcPr>
          <w:p w14:paraId="08C38402"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4FABE331"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EQP -</w:t>
            </w:r>
          </w:p>
        </w:tc>
        <w:tc>
          <w:tcPr>
            <w:tcW w:w="3960" w:type="dxa"/>
            <w:vAlign w:val="center"/>
            <w:hideMark/>
          </w:tcPr>
          <w:p w14:paraId="1037BDEC"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Equipamientos</w:t>
            </w:r>
          </w:p>
        </w:tc>
      </w:tr>
      <w:tr w:rsidR="00F93411" w:rsidRPr="00F30102" w14:paraId="55A5BE56" w14:textId="77777777" w:rsidTr="001353C0">
        <w:trPr>
          <w:trHeight w:val="420"/>
        </w:trPr>
        <w:tc>
          <w:tcPr>
            <w:tcW w:w="2484" w:type="dxa"/>
            <w:vMerge/>
            <w:vAlign w:val="center"/>
            <w:hideMark/>
          </w:tcPr>
          <w:p w14:paraId="05828297"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7AD8A063"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GUR -</w:t>
            </w:r>
          </w:p>
        </w:tc>
        <w:tc>
          <w:tcPr>
            <w:tcW w:w="3960" w:type="dxa"/>
            <w:vAlign w:val="center"/>
            <w:hideMark/>
          </w:tcPr>
          <w:p w14:paraId="638DE562"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Gerencia de Urbanismo</w:t>
            </w:r>
          </w:p>
        </w:tc>
      </w:tr>
      <w:tr w:rsidR="00F93411" w:rsidRPr="00F30102" w14:paraId="31F0BB24" w14:textId="77777777" w:rsidTr="001353C0">
        <w:trPr>
          <w:trHeight w:val="300"/>
        </w:trPr>
        <w:tc>
          <w:tcPr>
            <w:tcW w:w="2484" w:type="dxa"/>
            <w:vMerge/>
            <w:vAlign w:val="center"/>
            <w:hideMark/>
          </w:tcPr>
          <w:p w14:paraId="5283CBFF"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2535DEEA"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INF -</w:t>
            </w:r>
          </w:p>
        </w:tc>
        <w:tc>
          <w:tcPr>
            <w:tcW w:w="3960" w:type="dxa"/>
            <w:vAlign w:val="center"/>
            <w:hideMark/>
          </w:tcPr>
          <w:p w14:paraId="1EB5725A"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Infraestructuras</w:t>
            </w:r>
          </w:p>
        </w:tc>
      </w:tr>
      <w:tr w:rsidR="00F93411" w:rsidRPr="00F30102" w14:paraId="13BEEADA" w14:textId="77777777" w:rsidTr="001353C0">
        <w:trPr>
          <w:trHeight w:val="300"/>
        </w:trPr>
        <w:tc>
          <w:tcPr>
            <w:tcW w:w="2484" w:type="dxa"/>
            <w:vMerge/>
            <w:vAlign w:val="center"/>
            <w:hideMark/>
          </w:tcPr>
          <w:p w14:paraId="7B4822C0"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196A1551"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MAM -</w:t>
            </w:r>
          </w:p>
        </w:tc>
        <w:tc>
          <w:tcPr>
            <w:tcW w:w="3960" w:type="dxa"/>
            <w:vAlign w:val="center"/>
            <w:hideMark/>
          </w:tcPr>
          <w:p w14:paraId="15C077C1"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Medio Ambiente</w:t>
            </w:r>
          </w:p>
        </w:tc>
      </w:tr>
      <w:tr w:rsidR="00F93411" w:rsidRPr="00F30102" w14:paraId="6DCE140B" w14:textId="77777777" w:rsidTr="001353C0">
        <w:trPr>
          <w:trHeight w:val="300"/>
        </w:trPr>
        <w:tc>
          <w:tcPr>
            <w:tcW w:w="2484" w:type="dxa"/>
            <w:vMerge/>
            <w:vAlign w:val="center"/>
            <w:hideMark/>
          </w:tcPr>
          <w:p w14:paraId="1E446877"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41686AB5"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MER -</w:t>
            </w:r>
          </w:p>
        </w:tc>
        <w:tc>
          <w:tcPr>
            <w:tcW w:w="3960" w:type="dxa"/>
            <w:vAlign w:val="center"/>
            <w:hideMark/>
          </w:tcPr>
          <w:p w14:paraId="5DD2748C"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Mercados</w:t>
            </w:r>
          </w:p>
        </w:tc>
      </w:tr>
      <w:tr w:rsidR="00F93411" w:rsidRPr="00F30102" w14:paraId="3E05D969" w14:textId="77777777" w:rsidTr="001353C0">
        <w:trPr>
          <w:trHeight w:val="300"/>
        </w:trPr>
        <w:tc>
          <w:tcPr>
            <w:tcW w:w="2484" w:type="dxa"/>
            <w:vMerge/>
            <w:vAlign w:val="center"/>
            <w:hideMark/>
          </w:tcPr>
          <w:p w14:paraId="15E3ED80"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641AF295"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MOV -</w:t>
            </w:r>
          </w:p>
        </w:tc>
        <w:tc>
          <w:tcPr>
            <w:tcW w:w="3960" w:type="dxa"/>
            <w:vAlign w:val="center"/>
            <w:hideMark/>
          </w:tcPr>
          <w:p w14:paraId="78D928F9"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Movilidad Urbana</w:t>
            </w:r>
          </w:p>
        </w:tc>
      </w:tr>
      <w:tr w:rsidR="00F93411" w:rsidRPr="00F30102" w14:paraId="247AF511" w14:textId="77777777" w:rsidTr="001353C0">
        <w:trPr>
          <w:trHeight w:val="315"/>
        </w:trPr>
        <w:tc>
          <w:tcPr>
            <w:tcW w:w="2484" w:type="dxa"/>
            <w:vMerge/>
            <w:vAlign w:val="center"/>
            <w:hideMark/>
          </w:tcPr>
          <w:p w14:paraId="01725BDA"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1B3A7158"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PJA</w:t>
            </w:r>
          </w:p>
        </w:tc>
        <w:tc>
          <w:tcPr>
            <w:tcW w:w="3960" w:type="dxa"/>
            <w:vAlign w:val="center"/>
            <w:hideMark/>
          </w:tcPr>
          <w:p w14:paraId="2C1B0AD2"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Parques y Jardines</w:t>
            </w:r>
          </w:p>
        </w:tc>
      </w:tr>
      <w:tr w:rsidR="00F93411" w:rsidRPr="00F30102" w14:paraId="606968DD" w14:textId="77777777" w:rsidTr="001353C0">
        <w:trPr>
          <w:trHeight w:val="300"/>
        </w:trPr>
        <w:tc>
          <w:tcPr>
            <w:tcW w:w="2484" w:type="dxa"/>
            <w:vMerge w:val="restart"/>
            <w:vAlign w:val="center"/>
            <w:hideMark/>
          </w:tcPr>
          <w:p w14:paraId="1C18560C"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6.- Servicios Públicos y Personal</w:t>
            </w:r>
          </w:p>
        </w:tc>
        <w:tc>
          <w:tcPr>
            <w:tcW w:w="1011" w:type="dxa"/>
            <w:vAlign w:val="center"/>
            <w:hideMark/>
          </w:tcPr>
          <w:p w14:paraId="6CA9C36A"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 xml:space="preserve">CON -   </w:t>
            </w:r>
          </w:p>
        </w:tc>
        <w:tc>
          <w:tcPr>
            <w:tcW w:w="3960" w:type="dxa"/>
            <w:vAlign w:val="center"/>
            <w:hideMark/>
          </w:tcPr>
          <w:p w14:paraId="47BAB2C7"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Consumo</w:t>
            </w:r>
          </w:p>
        </w:tc>
      </w:tr>
      <w:tr w:rsidR="00F93411" w:rsidRPr="00F30102" w14:paraId="364DA0DB" w14:textId="77777777" w:rsidTr="001353C0">
        <w:trPr>
          <w:trHeight w:val="300"/>
        </w:trPr>
        <w:tc>
          <w:tcPr>
            <w:tcW w:w="2484" w:type="dxa"/>
            <w:vMerge/>
            <w:vAlign w:val="center"/>
            <w:hideMark/>
          </w:tcPr>
          <w:p w14:paraId="46E8C7B1"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6B41B03C"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LIM -</w:t>
            </w:r>
          </w:p>
        </w:tc>
        <w:tc>
          <w:tcPr>
            <w:tcW w:w="3960" w:type="dxa"/>
            <w:vAlign w:val="center"/>
            <w:hideMark/>
          </w:tcPr>
          <w:p w14:paraId="5212CCF4"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Limpieza Pública</w:t>
            </w:r>
          </w:p>
        </w:tc>
      </w:tr>
      <w:tr w:rsidR="00F93411" w:rsidRPr="00F30102" w14:paraId="58C2B800" w14:textId="77777777" w:rsidTr="001353C0">
        <w:trPr>
          <w:trHeight w:val="1470"/>
        </w:trPr>
        <w:tc>
          <w:tcPr>
            <w:tcW w:w="2484" w:type="dxa"/>
            <w:vMerge/>
            <w:vAlign w:val="center"/>
            <w:hideMark/>
          </w:tcPr>
          <w:p w14:paraId="5B20C0D5"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12928BF7"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 xml:space="preserve"> - OPA - ORG - PEI  </w:t>
            </w:r>
          </w:p>
        </w:tc>
        <w:tc>
          <w:tcPr>
            <w:tcW w:w="3960" w:type="dxa"/>
            <w:vAlign w:val="center"/>
            <w:hideMark/>
          </w:tcPr>
          <w:p w14:paraId="1B103B61"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 xml:space="preserve">Oficina Protección Animal Organización y Asuntos Generales Prevención, Extinción de Incendios </w:t>
            </w:r>
          </w:p>
        </w:tc>
      </w:tr>
      <w:tr w:rsidR="00F93411" w:rsidRPr="00F30102" w14:paraId="23C3189E" w14:textId="77777777" w:rsidTr="001353C0">
        <w:trPr>
          <w:trHeight w:val="300"/>
        </w:trPr>
        <w:tc>
          <w:tcPr>
            <w:tcW w:w="2484" w:type="dxa"/>
            <w:vMerge/>
            <w:vAlign w:val="center"/>
            <w:hideMark/>
          </w:tcPr>
          <w:p w14:paraId="4119C7F1"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151850A1"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PC-</w:t>
            </w:r>
          </w:p>
        </w:tc>
        <w:tc>
          <w:tcPr>
            <w:tcW w:w="3960" w:type="dxa"/>
            <w:vAlign w:val="center"/>
            <w:hideMark/>
          </w:tcPr>
          <w:p w14:paraId="60D9EF6D"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Protección Civil</w:t>
            </w:r>
          </w:p>
        </w:tc>
      </w:tr>
      <w:tr w:rsidR="00F93411" w:rsidRPr="00F30102" w14:paraId="787D615B" w14:textId="77777777" w:rsidTr="001353C0">
        <w:trPr>
          <w:trHeight w:val="300"/>
        </w:trPr>
        <w:tc>
          <w:tcPr>
            <w:tcW w:w="2484" w:type="dxa"/>
            <w:vMerge/>
            <w:vAlign w:val="center"/>
            <w:hideMark/>
          </w:tcPr>
          <w:p w14:paraId="0E942E15"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vAlign w:val="center"/>
            <w:hideMark/>
          </w:tcPr>
          <w:p w14:paraId="65B89672"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PER -</w:t>
            </w:r>
          </w:p>
        </w:tc>
        <w:tc>
          <w:tcPr>
            <w:tcW w:w="3960" w:type="dxa"/>
            <w:vAlign w:val="center"/>
            <w:hideMark/>
          </w:tcPr>
          <w:p w14:paraId="757083CE"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Personal</w:t>
            </w:r>
          </w:p>
        </w:tc>
      </w:tr>
      <w:tr w:rsidR="00F93411" w:rsidRPr="00F30102" w14:paraId="7BAD1B0E" w14:textId="77777777" w:rsidTr="001353C0">
        <w:trPr>
          <w:trHeight w:val="315"/>
        </w:trPr>
        <w:tc>
          <w:tcPr>
            <w:tcW w:w="2484" w:type="dxa"/>
            <w:vMerge/>
            <w:tcBorders>
              <w:bottom w:val="dotted" w:sz="4" w:space="0" w:color="auto"/>
            </w:tcBorders>
            <w:vAlign w:val="center"/>
            <w:hideMark/>
          </w:tcPr>
          <w:p w14:paraId="7D0CD312" w14:textId="77777777" w:rsidR="00F93411" w:rsidRPr="00F30102" w:rsidRDefault="00F93411" w:rsidP="006C1C7E">
            <w:pPr>
              <w:pStyle w:val="OPCIONAL"/>
              <w:spacing w:before="120" w:after="120" w:line="240" w:lineRule="auto"/>
              <w:ind w:right="-81"/>
              <w:rPr>
                <w:sz w:val="20"/>
                <w:szCs w:val="20"/>
                <w:lang w:val="es-ES_tradnl" w:eastAsia="es-ES"/>
              </w:rPr>
            </w:pPr>
          </w:p>
        </w:tc>
        <w:tc>
          <w:tcPr>
            <w:tcW w:w="1011" w:type="dxa"/>
            <w:tcBorders>
              <w:bottom w:val="dotted" w:sz="4" w:space="0" w:color="auto"/>
            </w:tcBorders>
            <w:vAlign w:val="center"/>
            <w:hideMark/>
          </w:tcPr>
          <w:p w14:paraId="700A52D8"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 xml:space="preserve"> SPU -</w:t>
            </w:r>
          </w:p>
        </w:tc>
        <w:tc>
          <w:tcPr>
            <w:tcW w:w="3960" w:type="dxa"/>
            <w:tcBorders>
              <w:bottom w:val="dotted" w:sz="4" w:space="0" w:color="auto"/>
            </w:tcBorders>
            <w:vAlign w:val="center"/>
            <w:hideMark/>
          </w:tcPr>
          <w:p w14:paraId="57192BAB" w14:textId="77777777" w:rsidR="00F93411" w:rsidRPr="00F30102" w:rsidRDefault="00F93411" w:rsidP="006C1C7E">
            <w:pPr>
              <w:pStyle w:val="OPCIONAL"/>
              <w:spacing w:before="120" w:after="120" w:line="240" w:lineRule="auto"/>
              <w:ind w:right="-81"/>
              <w:rPr>
                <w:sz w:val="20"/>
                <w:szCs w:val="20"/>
                <w:lang w:val="es-ES_tradnl" w:eastAsia="es-ES"/>
              </w:rPr>
            </w:pPr>
            <w:r w:rsidRPr="00F30102">
              <w:rPr>
                <w:sz w:val="20"/>
                <w:szCs w:val="20"/>
                <w:lang w:val="es-ES_tradnl" w:eastAsia="es-ES"/>
              </w:rPr>
              <w:t>Servicios Públicos</w:t>
            </w:r>
          </w:p>
        </w:tc>
      </w:tr>
    </w:tbl>
    <w:p w14:paraId="3AF3E36B" w14:textId="77777777" w:rsidR="00E122F0" w:rsidRPr="00F30102" w:rsidRDefault="00E122F0" w:rsidP="006C1C7E">
      <w:pPr>
        <w:pStyle w:val="Ttulo2"/>
        <w:spacing w:after="120"/>
        <w:ind w:right="-81"/>
        <w:jc w:val="both"/>
        <w:rPr>
          <w:lang w:val="es-ES_tradnl"/>
        </w:rPr>
      </w:pPr>
      <w:bookmarkStart w:id="30" w:name="_Toc26285158"/>
      <w:bookmarkStart w:id="31" w:name="_Toc26859159"/>
      <w:bookmarkStart w:id="32" w:name="_Toc26859457"/>
      <w:bookmarkStart w:id="33" w:name="_Toc29282254"/>
      <w:r w:rsidRPr="00F30102">
        <w:rPr>
          <w:lang w:val="es-ES_tradnl"/>
        </w:rPr>
        <w:t>CAPÍTULO II. LOS CRÉDITOS PRESUPUESTARIOS</w:t>
      </w:r>
      <w:bookmarkEnd w:id="30"/>
      <w:bookmarkEnd w:id="31"/>
      <w:bookmarkEnd w:id="32"/>
      <w:bookmarkEnd w:id="33"/>
    </w:p>
    <w:p w14:paraId="3968591D" w14:textId="77777777" w:rsidR="0030558D" w:rsidRPr="00F30102" w:rsidRDefault="00327793" w:rsidP="006C1C7E">
      <w:pPr>
        <w:pStyle w:val="Ttulo3"/>
        <w:spacing w:before="120" w:after="120"/>
        <w:ind w:left="0" w:right="-81" w:firstLine="0"/>
        <w:rPr>
          <w:szCs w:val="22"/>
        </w:rPr>
      </w:pPr>
      <w:bookmarkStart w:id="34" w:name="_Toc26285159"/>
      <w:bookmarkStart w:id="35" w:name="_Toc26859160"/>
      <w:bookmarkStart w:id="36" w:name="_Toc26859458"/>
      <w:bookmarkStart w:id="37" w:name="_Toc29282255"/>
      <w:r w:rsidRPr="00F30102">
        <w:rPr>
          <w:szCs w:val="22"/>
        </w:rPr>
        <w:t>N</w:t>
      </w:r>
      <w:r w:rsidR="00060491" w:rsidRPr="00F30102">
        <w:rPr>
          <w:szCs w:val="22"/>
        </w:rPr>
        <w:t>iveles de vinculación</w:t>
      </w:r>
      <w:r w:rsidR="0030558D" w:rsidRPr="00F30102">
        <w:rPr>
          <w:szCs w:val="22"/>
        </w:rPr>
        <w:t>.</w:t>
      </w:r>
      <w:bookmarkEnd w:id="34"/>
      <w:bookmarkEnd w:id="35"/>
      <w:bookmarkEnd w:id="36"/>
      <w:bookmarkEnd w:id="37"/>
    </w:p>
    <w:p w14:paraId="732F6DD2" w14:textId="77777777" w:rsidR="00F6580E" w:rsidRPr="00F30102" w:rsidRDefault="00F6580E" w:rsidP="007A0758">
      <w:pPr>
        <w:numPr>
          <w:ilvl w:val="0"/>
          <w:numId w:val="27"/>
        </w:numPr>
        <w:spacing w:before="120" w:after="120" w:line="240" w:lineRule="auto"/>
        <w:ind w:left="0" w:right="-81" w:firstLine="0"/>
        <w:jc w:val="both"/>
        <w:rPr>
          <w:lang w:val="es-ES_tradnl"/>
        </w:rPr>
      </w:pPr>
      <w:r w:rsidRPr="00F30102">
        <w:rPr>
          <w:lang w:val="es-ES_tradnl"/>
        </w:rPr>
        <w:t xml:space="preserve">Los créditos </w:t>
      </w:r>
      <w:r w:rsidR="001038AF" w:rsidRPr="00F30102">
        <w:rPr>
          <w:lang w:val="es-ES_tradnl"/>
        </w:rPr>
        <w:t xml:space="preserve">para gastos </w:t>
      </w:r>
      <w:r w:rsidRPr="00F30102">
        <w:rPr>
          <w:lang w:val="es-ES_tradnl"/>
        </w:rPr>
        <w:t xml:space="preserve">del </w:t>
      </w:r>
      <w:r w:rsidR="006514A1" w:rsidRPr="00F30102">
        <w:rPr>
          <w:lang w:val="es-ES_tradnl"/>
        </w:rPr>
        <w:t>p</w:t>
      </w:r>
      <w:r w:rsidRPr="00F30102">
        <w:rPr>
          <w:lang w:val="es-ES_tradnl"/>
        </w:rPr>
        <w:t>resupuesto</w:t>
      </w:r>
      <w:r w:rsidR="005748DD" w:rsidRPr="00F30102">
        <w:rPr>
          <w:lang w:val="es-ES_tradnl"/>
        </w:rPr>
        <w:t xml:space="preserve"> </w:t>
      </w:r>
      <w:r w:rsidRPr="00F30102">
        <w:rPr>
          <w:lang w:val="es-ES_tradnl"/>
        </w:rPr>
        <w:t>tendrán carácter limitativo y vinculante en función de los niveles de vinculación definidos en el presente artículo.</w:t>
      </w:r>
    </w:p>
    <w:p w14:paraId="7D950BA5" w14:textId="77777777" w:rsidR="001038AF" w:rsidRPr="00F30102" w:rsidRDefault="005C248B" w:rsidP="007A0758">
      <w:pPr>
        <w:pStyle w:val="Prrafodelista"/>
        <w:numPr>
          <w:ilvl w:val="0"/>
          <w:numId w:val="27"/>
        </w:numPr>
        <w:spacing w:before="120" w:after="120"/>
        <w:ind w:left="0" w:right="-81" w:firstLine="0"/>
        <w:jc w:val="both"/>
        <w:rPr>
          <w:rStyle w:val="OPCIONALCar"/>
          <w:b/>
          <w:i w:val="0"/>
          <w:iCs/>
          <w:sz w:val="22"/>
          <w:lang w:val="es-ES_tradnl" w:eastAsia="es-ES"/>
        </w:rPr>
      </w:pPr>
      <w:r w:rsidRPr="00F30102">
        <w:rPr>
          <w:rFonts w:ascii="Lato Light" w:hAnsi="Lato Light"/>
          <w:lang w:val="es-ES_tradnl" w:eastAsia="en-US"/>
        </w:rPr>
        <w:t>Con carácter general l</w:t>
      </w:r>
      <w:r w:rsidR="001038AF" w:rsidRPr="00F30102">
        <w:rPr>
          <w:rFonts w:ascii="Lato Light" w:hAnsi="Lato Light"/>
          <w:lang w:val="es-ES_tradnl" w:eastAsia="en-US"/>
        </w:rPr>
        <w:t>os niveles de vinculación jurídica son:</w:t>
      </w:r>
      <w:r w:rsidR="001038AF" w:rsidRPr="00F30102">
        <w:rPr>
          <w:b/>
          <w:iCs/>
          <w:lang w:val="es-ES_tradnl" w:eastAsia="en-US"/>
        </w:rPr>
        <w:t xml:space="preserve"> </w:t>
      </w:r>
      <w:r w:rsidR="005748DD" w:rsidRPr="00F30102">
        <w:rPr>
          <w:rStyle w:val="OPCIONALCar"/>
          <w:iCs/>
          <w:sz w:val="22"/>
          <w:szCs w:val="18"/>
          <w:lang w:val="es-ES_tradnl"/>
        </w:rPr>
        <w:t>[Propuesta modificable según las necesidades de la entidad local</w:t>
      </w:r>
      <w:r w:rsidR="009B46D9" w:rsidRPr="00F30102">
        <w:rPr>
          <w:rStyle w:val="OPCIONALCar"/>
          <w:iCs/>
          <w:sz w:val="22"/>
          <w:szCs w:val="18"/>
          <w:lang w:val="es-ES_tradnl"/>
        </w:rPr>
        <w:t xml:space="preserve"> y sus </w:t>
      </w:r>
      <w:r w:rsidR="00A1743A" w:rsidRPr="00F30102">
        <w:rPr>
          <w:rStyle w:val="OPCIONALCar"/>
          <w:iCs/>
          <w:sz w:val="22"/>
          <w:szCs w:val="18"/>
          <w:lang w:val="es-ES_tradnl"/>
        </w:rPr>
        <w:t>entes</w:t>
      </w:r>
      <w:r w:rsidR="009B46D9" w:rsidRPr="00F30102">
        <w:rPr>
          <w:rStyle w:val="OPCIONALCar"/>
          <w:iCs/>
          <w:sz w:val="22"/>
          <w:szCs w:val="18"/>
          <w:lang w:val="es-ES_tradnl"/>
        </w:rPr>
        <w:t xml:space="preserve"> dependientes</w:t>
      </w:r>
      <w:r w:rsidR="00BB1856" w:rsidRPr="00F30102">
        <w:rPr>
          <w:rStyle w:val="OPCIONALCar"/>
          <w:iCs/>
          <w:sz w:val="22"/>
          <w:szCs w:val="18"/>
          <w:lang w:val="es-ES_tradnl"/>
        </w:rPr>
        <w:t>]</w:t>
      </w:r>
    </w:p>
    <w:tbl>
      <w:tblPr>
        <w:tblW w:w="7935"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82"/>
        <w:gridCol w:w="2127"/>
        <w:gridCol w:w="2976"/>
        <w:gridCol w:w="2250"/>
      </w:tblGrid>
      <w:tr w:rsidR="00B0362F" w:rsidRPr="00F30102" w14:paraId="759E7398" w14:textId="77777777" w:rsidTr="000F7965">
        <w:trPr>
          <w:trHeight w:val="510"/>
        </w:trPr>
        <w:tc>
          <w:tcPr>
            <w:tcW w:w="582" w:type="dxa"/>
            <w:vAlign w:val="center"/>
            <w:hideMark/>
          </w:tcPr>
          <w:p w14:paraId="59ECAA9B"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Cap</w:t>
            </w:r>
            <w:r w:rsidR="009260E2" w:rsidRPr="00F30102">
              <w:rPr>
                <w:rStyle w:val="nfasis"/>
                <w:b w:val="0"/>
                <w:i/>
                <w:szCs w:val="22"/>
                <w:lang w:val="es-ES_tradnl"/>
              </w:rPr>
              <w:t>.</w:t>
            </w:r>
          </w:p>
        </w:tc>
        <w:tc>
          <w:tcPr>
            <w:tcW w:w="2127" w:type="dxa"/>
            <w:vAlign w:val="center"/>
            <w:hideMark/>
          </w:tcPr>
          <w:p w14:paraId="6759EB46"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Orgánico</w:t>
            </w:r>
          </w:p>
        </w:tc>
        <w:tc>
          <w:tcPr>
            <w:tcW w:w="2976" w:type="dxa"/>
            <w:vAlign w:val="center"/>
            <w:hideMark/>
          </w:tcPr>
          <w:p w14:paraId="7FA3DD01"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Programa</w:t>
            </w:r>
          </w:p>
        </w:tc>
        <w:tc>
          <w:tcPr>
            <w:tcW w:w="2250" w:type="dxa"/>
            <w:vAlign w:val="center"/>
            <w:hideMark/>
          </w:tcPr>
          <w:p w14:paraId="4C6263E0"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Económico</w:t>
            </w:r>
          </w:p>
        </w:tc>
      </w:tr>
      <w:tr w:rsidR="00B0362F" w:rsidRPr="00F30102" w14:paraId="6CC4889F" w14:textId="77777777" w:rsidTr="000F7965">
        <w:trPr>
          <w:trHeight w:val="435"/>
        </w:trPr>
        <w:tc>
          <w:tcPr>
            <w:tcW w:w="582" w:type="dxa"/>
            <w:vAlign w:val="center"/>
            <w:hideMark/>
          </w:tcPr>
          <w:p w14:paraId="5AC58BA6"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lastRenderedPageBreak/>
              <w:t>1</w:t>
            </w:r>
          </w:p>
        </w:tc>
        <w:tc>
          <w:tcPr>
            <w:tcW w:w="2127" w:type="dxa"/>
            <w:vAlign w:val="center"/>
            <w:hideMark/>
          </w:tcPr>
          <w:p w14:paraId="678B3BD7" w14:textId="77777777" w:rsidR="00B0362F" w:rsidRPr="00F30102" w:rsidRDefault="00A3240B"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63838D75"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w:t>
            </w:r>
          </w:p>
        </w:tc>
        <w:tc>
          <w:tcPr>
            <w:tcW w:w="2250" w:type="dxa"/>
            <w:vAlign w:val="center"/>
            <w:hideMark/>
          </w:tcPr>
          <w:p w14:paraId="48D69FFD"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apítulo (1 dígito)</w:t>
            </w:r>
          </w:p>
        </w:tc>
      </w:tr>
      <w:tr w:rsidR="00B0362F" w:rsidRPr="00F30102" w14:paraId="4E0A8D9E" w14:textId="77777777" w:rsidTr="000F7965">
        <w:trPr>
          <w:trHeight w:val="645"/>
        </w:trPr>
        <w:tc>
          <w:tcPr>
            <w:tcW w:w="582" w:type="dxa"/>
            <w:vAlign w:val="center"/>
            <w:hideMark/>
          </w:tcPr>
          <w:p w14:paraId="4ABA2230"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2</w:t>
            </w:r>
          </w:p>
        </w:tc>
        <w:tc>
          <w:tcPr>
            <w:tcW w:w="2127" w:type="dxa"/>
            <w:vAlign w:val="center"/>
            <w:hideMark/>
          </w:tcPr>
          <w:p w14:paraId="61BE70F7" w14:textId="77777777" w:rsidR="00B0362F" w:rsidRPr="00F30102" w:rsidRDefault="00A3240B"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6200924A"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p</w:t>
            </w:r>
            <w:r w:rsidR="00B0362F" w:rsidRPr="00F30102">
              <w:rPr>
                <w:rStyle w:val="nfasis"/>
                <w:b w:val="0"/>
                <w:i/>
                <w:szCs w:val="22"/>
                <w:lang w:val="es-ES_tradnl"/>
              </w:rPr>
              <w:t xml:space="preserve">olítica de </w:t>
            </w:r>
            <w:r w:rsidRPr="00F30102">
              <w:rPr>
                <w:rStyle w:val="nfasis"/>
                <w:b w:val="0"/>
                <w:i/>
                <w:szCs w:val="22"/>
                <w:lang w:val="es-ES_tradnl"/>
              </w:rPr>
              <w:t>g</w:t>
            </w:r>
            <w:r w:rsidR="00B0362F" w:rsidRPr="00F30102">
              <w:rPr>
                <w:rStyle w:val="nfasis"/>
                <w:b w:val="0"/>
                <w:i/>
                <w:szCs w:val="22"/>
                <w:lang w:val="es-ES_tradnl"/>
              </w:rPr>
              <w:t>asto (2 dígitos)</w:t>
            </w:r>
          </w:p>
        </w:tc>
        <w:tc>
          <w:tcPr>
            <w:tcW w:w="2250" w:type="dxa"/>
            <w:vAlign w:val="center"/>
            <w:hideMark/>
          </w:tcPr>
          <w:p w14:paraId="4AF90390"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apítulo (1 dígito)</w:t>
            </w:r>
          </w:p>
        </w:tc>
      </w:tr>
      <w:tr w:rsidR="00B0362F" w:rsidRPr="00F30102" w14:paraId="3387668A" w14:textId="77777777" w:rsidTr="000F7965">
        <w:trPr>
          <w:trHeight w:val="645"/>
        </w:trPr>
        <w:tc>
          <w:tcPr>
            <w:tcW w:w="582" w:type="dxa"/>
            <w:vAlign w:val="center"/>
            <w:hideMark/>
          </w:tcPr>
          <w:p w14:paraId="05E7CC3B"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3</w:t>
            </w:r>
          </w:p>
        </w:tc>
        <w:tc>
          <w:tcPr>
            <w:tcW w:w="2127" w:type="dxa"/>
            <w:vAlign w:val="center"/>
            <w:hideMark/>
          </w:tcPr>
          <w:p w14:paraId="2892A124" w14:textId="77777777" w:rsidR="00B0362F" w:rsidRPr="00F30102" w:rsidRDefault="00A3240B"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1C3CB447"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á</w:t>
            </w:r>
            <w:r w:rsidR="00B0362F" w:rsidRPr="00F30102">
              <w:rPr>
                <w:rStyle w:val="nfasis"/>
                <w:b w:val="0"/>
                <w:i/>
                <w:szCs w:val="22"/>
                <w:lang w:val="es-ES_tradnl"/>
              </w:rPr>
              <w:t xml:space="preserve">rea de </w:t>
            </w:r>
            <w:r w:rsidRPr="00F30102">
              <w:rPr>
                <w:rStyle w:val="nfasis"/>
                <w:b w:val="0"/>
                <w:i/>
                <w:szCs w:val="22"/>
                <w:lang w:val="es-ES_tradnl"/>
              </w:rPr>
              <w:t>g</w:t>
            </w:r>
            <w:r w:rsidR="00B0362F" w:rsidRPr="00F30102">
              <w:rPr>
                <w:rStyle w:val="nfasis"/>
                <w:b w:val="0"/>
                <w:i/>
                <w:szCs w:val="22"/>
                <w:lang w:val="es-ES_tradnl"/>
              </w:rPr>
              <w:t>asto (1 dígito)</w:t>
            </w:r>
          </w:p>
        </w:tc>
        <w:tc>
          <w:tcPr>
            <w:tcW w:w="2250" w:type="dxa"/>
            <w:vAlign w:val="center"/>
            <w:hideMark/>
          </w:tcPr>
          <w:p w14:paraId="5FDCC53C"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a</w:t>
            </w:r>
            <w:r w:rsidR="00B0362F" w:rsidRPr="00F30102">
              <w:rPr>
                <w:rStyle w:val="nfasis"/>
                <w:b w:val="0"/>
                <w:i/>
                <w:szCs w:val="22"/>
                <w:lang w:val="es-ES_tradnl"/>
              </w:rPr>
              <w:t>rtículo (2 dígito</w:t>
            </w:r>
            <w:r w:rsidRPr="00F30102">
              <w:rPr>
                <w:rStyle w:val="nfasis"/>
                <w:b w:val="0"/>
                <w:i/>
                <w:szCs w:val="22"/>
                <w:lang w:val="es-ES_tradnl"/>
              </w:rPr>
              <w:t>s</w:t>
            </w:r>
            <w:r w:rsidR="00B0362F" w:rsidRPr="00F30102">
              <w:rPr>
                <w:rStyle w:val="nfasis"/>
                <w:b w:val="0"/>
                <w:i/>
                <w:szCs w:val="22"/>
                <w:lang w:val="es-ES_tradnl"/>
              </w:rPr>
              <w:t>)</w:t>
            </w:r>
          </w:p>
        </w:tc>
      </w:tr>
      <w:tr w:rsidR="00B0362F" w:rsidRPr="00F30102" w14:paraId="0773804B" w14:textId="77777777" w:rsidTr="000F7965">
        <w:trPr>
          <w:trHeight w:val="645"/>
        </w:trPr>
        <w:tc>
          <w:tcPr>
            <w:tcW w:w="582" w:type="dxa"/>
            <w:vAlign w:val="center"/>
            <w:hideMark/>
          </w:tcPr>
          <w:p w14:paraId="6C758A81"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4</w:t>
            </w:r>
          </w:p>
        </w:tc>
        <w:tc>
          <w:tcPr>
            <w:tcW w:w="2127" w:type="dxa"/>
            <w:vAlign w:val="center"/>
            <w:hideMark/>
          </w:tcPr>
          <w:p w14:paraId="744F76EA" w14:textId="77777777" w:rsidR="00B0362F" w:rsidRPr="00F30102" w:rsidRDefault="00A3240B"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2791D92F"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á</w:t>
            </w:r>
            <w:r w:rsidR="00B0362F" w:rsidRPr="00F30102">
              <w:rPr>
                <w:rStyle w:val="nfasis"/>
                <w:b w:val="0"/>
                <w:i/>
                <w:szCs w:val="22"/>
                <w:lang w:val="es-ES_tradnl"/>
              </w:rPr>
              <w:t xml:space="preserve">rea de </w:t>
            </w:r>
            <w:r w:rsidRPr="00F30102">
              <w:rPr>
                <w:rStyle w:val="nfasis"/>
                <w:b w:val="0"/>
                <w:i/>
                <w:szCs w:val="22"/>
                <w:lang w:val="es-ES_tradnl"/>
              </w:rPr>
              <w:t>g</w:t>
            </w:r>
            <w:r w:rsidR="00B0362F" w:rsidRPr="00F30102">
              <w:rPr>
                <w:rStyle w:val="nfasis"/>
                <w:b w:val="0"/>
                <w:i/>
                <w:szCs w:val="22"/>
                <w:lang w:val="es-ES_tradnl"/>
              </w:rPr>
              <w:t>asto (1 dígito)</w:t>
            </w:r>
          </w:p>
        </w:tc>
        <w:tc>
          <w:tcPr>
            <w:tcW w:w="2250" w:type="dxa"/>
            <w:vAlign w:val="center"/>
            <w:hideMark/>
          </w:tcPr>
          <w:p w14:paraId="2145A263" w14:textId="77777777" w:rsidR="00B0362F" w:rsidRPr="00F30102" w:rsidRDefault="00F30102"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oncepto</w:t>
            </w:r>
            <w:r>
              <w:rPr>
                <w:rStyle w:val="nfasis"/>
                <w:b w:val="0"/>
                <w:i/>
                <w:szCs w:val="22"/>
                <w:lang w:val="es-ES_tradnl"/>
              </w:rPr>
              <w:t xml:space="preserve"> </w:t>
            </w:r>
            <w:r w:rsidR="00B0362F" w:rsidRPr="00F30102">
              <w:rPr>
                <w:rStyle w:val="nfasis"/>
                <w:b w:val="0"/>
                <w:i/>
                <w:szCs w:val="22"/>
                <w:lang w:val="es-ES_tradnl"/>
              </w:rPr>
              <w:t>(3 dígito</w:t>
            </w:r>
            <w:r w:rsidR="00A76F65" w:rsidRPr="00F30102">
              <w:rPr>
                <w:rStyle w:val="nfasis"/>
                <w:b w:val="0"/>
                <w:i/>
                <w:szCs w:val="22"/>
                <w:lang w:val="es-ES_tradnl"/>
              </w:rPr>
              <w:t>s</w:t>
            </w:r>
            <w:r w:rsidR="00B0362F" w:rsidRPr="00F30102">
              <w:rPr>
                <w:rStyle w:val="nfasis"/>
                <w:b w:val="0"/>
                <w:i/>
                <w:szCs w:val="22"/>
                <w:lang w:val="es-ES_tradnl"/>
              </w:rPr>
              <w:t>)</w:t>
            </w:r>
          </w:p>
        </w:tc>
      </w:tr>
      <w:tr w:rsidR="00B0362F" w:rsidRPr="00F30102" w14:paraId="065B7362" w14:textId="77777777" w:rsidTr="000F7965">
        <w:trPr>
          <w:trHeight w:val="645"/>
        </w:trPr>
        <w:tc>
          <w:tcPr>
            <w:tcW w:w="582" w:type="dxa"/>
            <w:vAlign w:val="center"/>
            <w:hideMark/>
          </w:tcPr>
          <w:p w14:paraId="750D65EE"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6</w:t>
            </w:r>
          </w:p>
        </w:tc>
        <w:tc>
          <w:tcPr>
            <w:tcW w:w="2127" w:type="dxa"/>
            <w:vAlign w:val="center"/>
            <w:hideMark/>
          </w:tcPr>
          <w:p w14:paraId="1E0C4D81" w14:textId="77777777" w:rsidR="00B0362F" w:rsidRPr="00F30102" w:rsidRDefault="00A3240B"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59061305"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p</w:t>
            </w:r>
            <w:r w:rsidR="00B0362F" w:rsidRPr="00F30102">
              <w:rPr>
                <w:rStyle w:val="nfasis"/>
                <w:b w:val="0"/>
                <w:i/>
                <w:szCs w:val="22"/>
                <w:lang w:val="es-ES_tradnl"/>
              </w:rPr>
              <w:t xml:space="preserve">olítica de </w:t>
            </w:r>
            <w:r w:rsidRPr="00F30102">
              <w:rPr>
                <w:rStyle w:val="nfasis"/>
                <w:b w:val="0"/>
                <w:i/>
                <w:szCs w:val="22"/>
                <w:lang w:val="es-ES_tradnl"/>
              </w:rPr>
              <w:t>g</w:t>
            </w:r>
            <w:r w:rsidR="00B0362F" w:rsidRPr="00F30102">
              <w:rPr>
                <w:rStyle w:val="nfasis"/>
                <w:b w:val="0"/>
                <w:i/>
                <w:szCs w:val="22"/>
                <w:lang w:val="es-ES_tradnl"/>
              </w:rPr>
              <w:t>asto (2 dígitos)</w:t>
            </w:r>
          </w:p>
        </w:tc>
        <w:tc>
          <w:tcPr>
            <w:tcW w:w="2250" w:type="dxa"/>
            <w:vAlign w:val="center"/>
            <w:hideMark/>
          </w:tcPr>
          <w:p w14:paraId="591499C1" w14:textId="77777777" w:rsidR="00B0362F" w:rsidRPr="00F30102" w:rsidRDefault="00F30102"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oncepto</w:t>
            </w:r>
            <w:r>
              <w:rPr>
                <w:rStyle w:val="nfasis"/>
                <w:b w:val="0"/>
                <w:i/>
                <w:szCs w:val="22"/>
                <w:lang w:val="es-ES_tradnl"/>
              </w:rPr>
              <w:t xml:space="preserve"> </w:t>
            </w:r>
            <w:r w:rsidR="00B0362F" w:rsidRPr="00F30102">
              <w:rPr>
                <w:rStyle w:val="nfasis"/>
                <w:b w:val="0"/>
                <w:i/>
                <w:szCs w:val="22"/>
                <w:lang w:val="es-ES_tradnl"/>
              </w:rPr>
              <w:t>(3 dígito</w:t>
            </w:r>
            <w:r w:rsidR="00A76F65" w:rsidRPr="00F30102">
              <w:rPr>
                <w:rStyle w:val="nfasis"/>
                <w:b w:val="0"/>
                <w:i/>
                <w:szCs w:val="22"/>
                <w:lang w:val="es-ES_tradnl"/>
              </w:rPr>
              <w:t>s</w:t>
            </w:r>
            <w:r w:rsidR="00B0362F" w:rsidRPr="00F30102">
              <w:rPr>
                <w:rStyle w:val="nfasis"/>
                <w:b w:val="0"/>
                <w:i/>
                <w:szCs w:val="22"/>
                <w:lang w:val="es-ES_tradnl"/>
              </w:rPr>
              <w:t>)</w:t>
            </w:r>
          </w:p>
        </w:tc>
      </w:tr>
      <w:tr w:rsidR="00B0362F" w:rsidRPr="00F30102" w14:paraId="3D11F670" w14:textId="77777777" w:rsidTr="000F7965">
        <w:trPr>
          <w:trHeight w:val="645"/>
        </w:trPr>
        <w:tc>
          <w:tcPr>
            <w:tcW w:w="582" w:type="dxa"/>
            <w:vAlign w:val="center"/>
            <w:hideMark/>
          </w:tcPr>
          <w:p w14:paraId="7D662A26"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7</w:t>
            </w:r>
          </w:p>
        </w:tc>
        <w:tc>
          <w:tcPr>
            <w:tcW w:w="2127" w:type="dxa"/>
            <w:vAlign w:val="center"/>
            <w:hideMark/>
          </w:tcPr>
          <w:p w14:paraId="536BF2CF" w14:textId="77777777" w:rsidR="00B0362F" w:rsidRPr="00F30102" w:rsidRDefault="00A3240B"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6F4EC48A"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á</w:t>
            </w:r>
            <w:r w:rsidR="00B0362F" w:rsidRPr="00F30102">
              <w:rPr>
                <w:rStyle w:val="nfasis"/>
                <w:b w:val="0"/>
                <w:i/>
                <w:szCs w:val="22"/>
                <w:lang w:val="es-ES_tradnl"/>
              </w:rPr>
              <w:t xml:space="preserve">rea de </w:t>
            </w:r>
            <w:r w:rsidRPr="00F30102">
              <w:rPr>
                <w:rStyle w:val="nfasis"/>
                <w:b w:val="0"/>
                <w:i/>
                <w:szCs w:val="22"/>
                <w:lang w:val="es-ES_tradnl"/>
              </w:rPr>
              <w:t>g</w:t>
            </w:r>
            <w:r w:rsidR="00B0362F" w:rsidRPr="00F30102">
              <w:rPr>
                <w:rStyle w:val="nfasis"/>
                <w:b w:val="0"/>
                <w:i/>
                <w:szCs w:val="22"/>
                <w:lang w:val="es-ES_tradnl"/>
              </w:rPr>
              <w:t>asto (1 dígito)</w:t>
            </w:r>
          </w:p>
        </w:tc>
        <w:tc>
          <w:tcPr>
            <w:tcW w:w="2250" w:type="dxa"/>
            <w:vAlign w:val="center"/>
            <w:hideMark/>
          </w:tcPr>
          <w:p w14:paraId="3BD6DE11" w14:textId="77777777" w:rsidR="00B0362F" w:rsidRPr="00F30102" w:rsidRDefault="00F30102"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oncepto</w:t>
            </w:r>
            <w:r>
              <w:rPr>
                <w:rStyle w:val="nfasis"/>
                <w:b w:val="0"/>
                <w:i/>
                <w:szCs w:val="22"/>
                <w:lang w:val="es-ES_tradnl"/>
              </w:rPr>
              <w:t xml:space="preserve"> </w:t>
            </w:r>
            <w:r w:rsidR="00B0362F" w:rsidRPr="00F30102">
              <w:rPr>
                <w:rStyle w:val="nfasis"/>
                <w:b w:val="0"/>
                <w:i/>
                <w:szCs w:val="22"/>
                <w:lang w:val="es-ES_tradnl"/>
              </w:rPr>
              <w:t>(3 dígito</w:t>
            </w:r>
            <w:r w:rsidR="00A76F65" w:rsidRPr="00F30102">
              <w:rPr>
                <w:rStyle w:val="nfasis"/>
                <w:b w:val="0"/>
                <w:i/>
                <w:szCs w:val="22"/>
                <w:lang w:val="es-ES_tradnl"/>
              </w:rPr>
              <w:t>s</w:t>
            </w:r>
            <w:r w:rsidR="00B0362F" w:rsidRPr="00F30102">
              <w:rPr>
                <w:rStyle w:val="nfasis"/>
                <w:b w:val="0"/>
                <w:i/>
                <w:szCs w:val="22"/>
                <w:lang w:val="es-ES_tradnl"/>
              </w:rPr>
              <w:t>)</w:t>
            </w:r>
          </w:p>
        </w:tc>
      </w:tr>
      <w:tr w:rsidR="00B0362F" w:rsidRPr="00F30102" w14:paraId="51D7298C" w14:textId="77777777" w:rsidTr="000F7965">
        <w:trPr>
          <w:trHeight w:val="645"/>
        </w:trPr>
        <w:tc>
          <w:tcPr>
            <w:tcW w:w="582" w:type="dxa"/>
            <w:vAlign w:val="center"/>
            <w:hideMark/>
          </w:tcPr>
          <w:p w14:paraId="7527EC5E"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8</w:t>
            </w:r>
          </w:p>
        </w:tc>
        <w:tc>
          <w:tcPr>
            <w:tcW w:w="2127" w:type="dxa"/>
            <w:vAlign w:val="center"/>
            <w:hideMark/>
          </w:tcPr>
          <w:p w14:paraId="17A3CF82" w14:textId="77777777" w:rsidR="00B0362F" w:rsidRPr="00F30102" w:rsidRDefault="00A3240B"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025C5D5C"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á</w:t>
            </w:r>
            <w:r w:rsidR="00B0362F" w:rsidRPr="00F30102">
              <w:rPr>
                <w:rStyle w:val="nfasis"/>
                <w:b w:val="0"/>
                <w:i/>
                <w:szCs w:val="22"/>
                <w:lang w:val="es-ES_tradnl"/>
              </w:rPr>
              <w:t xml:space="preserve">rea de </w:t>
            </w:r>
            <w:r w:rsidRPr="00F30102">
              <w:rPr>
                <w:rStyle w:val="nfasis"/>
                <w:b w:val="0"/>
                <w:i/>
                <w:szCs w:val="22"/>
                <w:lang w:val="es-ES_tradnl"/>
              </w:rPr>
              <w:t>g</w:t>
            </w:r>
            <w:r w:rsidR="00B0362F" w:rsidRPr="00F30102">
              <w:rPr>
                <w:rStyle w:val="nfasis"/>
                <w:b w:val="0"/>
                <w:i/>
                <w:szCs w:val="22"/>
                <w:lang w:val="es-ES_tradnl"/>
              </w:rPr>
              <w:t>asto (1 dígito)</w:t>
            </w:r>
          </w:p>
        </w:tc>
        <w:tc>
          <w:tcPr>
            <w:tcW w:w="2250" w:type="dxa"/>
            <w:vAlign w:val="center"/>
            <w:hideMark/>
          </w:tcPr>
          <w:p w14:paraId="2C764F91" w14:textId="77777777" w:rsidR="00B0362F" w:rsidRPr="00F30102" w:rsidRDefault="00F30102"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oncepto</w:t>
            </w:r>
            <w:r>
              <w:rPr>
                <w:rStyle w:val="nfasis"/>
                <w:b w:val="0"/>
                <w:i/>
                <w:szCs w:val="22"/>
                <w:lang w:val="es-ES_tradnl"/>
              </w:rPr>
              <w:t xml:space="preserve"> </w:t>
            </w:r>
            <w:r w:rsidR="00B0362F" w:rsidRPr="00F30102">
              <w:rPr>
                <w:rStyle w:val="nfasis"/>
                <w:b w:val="0"/>
                <w:i/>
                <w:szCs w:val="22"/>
                <w:lang w:val="es-ES_tradnl"/>
              </w:rPr>
              <w:t>(3 dígito</w:t>
            </w:r>
            <w:r w:rsidR="00A76F65" w:rsidRPr="00F30102">
              <w:rPr>
                <w:rStyle w:val="nfasis"/>
                <w:b w:val="0"/>
                <w:i/>
                <w:szCs w:val="22"/>
                <w:lang w:val="es-ES_tradnl"/>
              </w:rPr>
              <w:t>s</w:t>
            </w:r>
            <w:r w:rsidR="00B0362F" w:rsidRPr="00F30102">
              <w:rPr>
                <w:rStyle w:val="nfasis"/>
                <w:b w:val="0"/>
                <w:i/>
                <w:szCs w:val="22"/>
                <w:lang w:val="es-ES_tradnl"/>
              </w:rPr>
              <w:t>)</w:t>
            </w:r>
          </w:p>
        </w:tc>
      </w:tr>
      <w:tr w:rsidR="00B0362F" w:rsidRPr="00F30102" w14:paraId="2CFFD5EA" w14:textId="77777777" w:rsidTr="000F7965">
        <w:trPr>
          <w:trHeight w:val="645"/>
        </w:trPr>
        <w:tc>
          <w:tcPr>
            <w:tcW w:w="582" w:type="dxa"/>
            <w:vAlign w:val="center"/>
            <w:hideMark/>
          </w:tcPr>
          <w:p w14:paraId="4661AF5C" w14:textId="77777777" w:rsidR="00B0362F" w:rsidRPr="00F30102" w:rsidRDefault="00B0362F"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9</w:t>
            </w:r>
          </w:p>
        </w:tc>
        <w:tc>
          <w:tcPr>
            <w:tcW w:w="2127" w:type="dxa"/>
            <w:vAlign w:val="center"/>
            <w:hideMark/>
          </w:tcPr>
          <w:p w14:paraId="2C912B8C"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c</w:t>
            </w:r>
            <w:r w:rsidR="00B0362F" w:rsidRPr="00F30102">
              <w:rPr>
                <w:rStyle w:val="nfasis"/>
                <w:b w:val="0"/>
                <w:i/>
                <w:szCs w:val="22"/>
                <w:lang w:val="es-ES_tradnl"/>
              </w:rPr>
              <w:t>ódigo orgánico</w:t>
            </w:r>
          </w:p>
        </w:tc>
        <w:tc>
          <w:tcPr>
            <w:tcW w:w="2976" w:type="dxa"/>
            <w:vAlign w:val="center"/>
            <w:hideMark/>
          </w:tcPr>
          <w:p w14:paraId="58406C81"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ár</w:t>
            </w:r>
            <w:r w:rsidR="00B0362F" w:rsidRPr="00F30102">
              <w:rPr>
                <w:rStyle w:val="nfasis"/>
                <w:b w:val="0"/>
                <w:i/>
                <w:szCs w:val="22"/>
                <w:lang w:val="es-ES_tradnl"/>
              </w:rPr>
              <w:t xml:space="preserve">ea de </w:t>
            </w:r>
            <w:r w:rsidRPr="00F30102">
              <w:rPr>
                <w:rStyle w:val="nfasis"/>
                <w:b w:val="0"/>
                <w:i/>
                <w:szCs w:val="22"/>
                <w:lang w:val="es-ES_tradnl"/>
              </w:rPr>
              <w:t>g</w:t>
            </w:r>
            <w:r w:rsidR="00B0362F" w:rsidRPr="00F30102">
              <w:rPr>
                <w:rStyle w:val="nfasis"/>
                <w:b w:val="0"/>
                <w:i/>
                <w:szCs w:val="22"/>
                <w:lang w:val="es-ES_tradnl"/>
              </w:rPr>
              <w:t>asto (1 dígito)</w:t>
            </w:r>
          </w:p>
        </w:tc>
        <w:tc>
          <w:tcPr>
            <w:tcW w:w="2250" w:type="dxa"/>
            <w:vAlign w:val="center"/>
            <w:hideMark/>
          </w:tcPr>
          <w:p w14:paraId="3A8F781D" w14:textId="77777777" w:rsidR="00B0362F" w:rsidRPr="00F30102" w:rsidRDefault="00A76F6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a</w:t>
            </w:r>
            <w:r w:rsidR="00B0362F" w:rsidRPr="00F30102">
              <w:rPr>
                <w:rStyle w:val="nfasis"/>
                <w:b w:val="0"/>
                <w:i/>
                <w:szCs w:val="22"/>
                <w:lang w:val="es-ES_tradnl"/>
              </w:rPr>
              <w:t>rtículo (2 dígito</w:t>
            </w:r>
            <w:r w:rsidRPr="00F30102">
              <w:rPr>
                <w:rStyle w:val="nfasis"/>
                <w:b w:val="0"/>
                <w:i/>
                <w:szCs w:val="22"/>
                <w:lang w:val="es-ES_tradnl"/>
              </w:rPr>
              <w:t>s</w:t>
            </w:r>
            <w:r w:rsidR="00B0362F" w:rsidRPr="00F30102">
              <w:rPr>
                <w:rStyle w:val="nfasis"/>
                <w:b w:val="0"/>
                <w:i/>
                <w:szCs w:val="22"/>
                <w:lang w:val="es-ES_tradnl"/>
              </w:rPr>
              <w:t>)</w:t>
            </w:r>
          </w:p>
        </w:tc>
      </w:tr>
    </w:tbl>
    <w:p w14:paraId="6DBE42A1" w14:textId="77777777" w:rsidR="00BD0809" w:rsidRPr="00F30102" w:rsidRDefault="00C01218" w:rsidP="007A0758">
      <w:pPr>
        <w:pStyle w:val="Textoindependiente"/>
        <w:numPr>
          <w:ilvl w:val="0"/>
          <w:numId w:val="27"/>
        </w:numPr>
        <w:spacing w:before="120" w:after="120"/>
        <w:ind w:left="0" w:right="-81" w:firstLine="0"/>
        <w:jc w:val="both"/>
        <w:rPr>
          <w:rStyle w:val="OPCIONALCar"/>
          <w:sz w:val="22"/>
          <w:szCs w:val="18"/>
          <w:lang w:val="es-ES_tradnl"/>
        </w:rPr>
      </w:pPr>
      <w:r w:rsidRPr="00F30102">
        <w:rPr>
          <w:szCs w:val="22"/>
          <w:lang w:val="es-ES_tradnl" w:eastAsia="en-US"/>
        </w:rPr>
        <w:t xml:space="preserve">Como excepción al criterio general señalado en el anterior apartado, se establecen los siguientes niveles de vinculación especiales: </w:t>
      </w:r>
      <w:r w:rsidR="00BB1856" w:rsidRPr="00F30102">
        <w:rPr>
          <w:rStyle w:val="OPCIONALCar"/>
          <w:iCs/>
          <w:sz w:val="22"/>
          <w:szCs w:val="18"/>
          <w:lang w:val="es-ES_tradnl"/>
        </w:rPr>
        <w:t>[Propuesta modificable según las necesidades de la entidad local</w:t>
      </w:r>
      <w:r w:rsidR="00A76F65" w:rsidRPr="00F30102">
        <w:rPr>
          <w:rStyle w:val="OPCIONALCar"/>
          <w:iCs/>
          <w:sz w:val="22"/>
          <w:szCs w:val="18"/>
          <w:lang w:val="es-ES_tradnl"/>
        </w:rPr>
        <w:t>]</w:t>
      </w:r>
      <w:r w:rsidR="000F7965" w:rsidRPr="00F30102">
        <w:rPr>
          <w:rStyle w:val="OPCIONALCar"/>
          <w:sz w:val="22"/>
          <w:szCs w:val="18"/>
          <w:lang w:val="es-ES_tradnl"/>
        </w:rPr>
        <w:t>.</w:t>
      </w:r>
    </w:p>
    <w:p w14:paraId="370F0569" w14:textId="77777777" w:rsidR="00E961B6" w:rsidRPr="00F30102" w:rsidRDefault="00E961B6" w:rsidP="006C1C7E">
      <w:pPr>
        <w:pStyle w:val="OPCIONAL"/>
        <w:spacing w:before="120" w:after="120" w:line="240" w:lineRule="auto"/>
        <w:rPr>
          <w:rStyle w:val="nfasis"/>
          <w:b w:val="0"/>
          <w:i/>
          <w:lang w:val="es-ES_tradnl"/>
        </w:rPr>
      </w:pPr>
      <w:r w:rsidRPr="00F30102">
        <w:rPr>
          <w:lang w:val="es-ES_tradnl"/>
        </w:rPr>
        <w:t>Tendrán carácter vinculante al nivel de aplicación presupuestaria los siguientes</w:t>
      </w:r>
      <w:r w:rsidR="00C46755" w:rsidRPr="00F30102">
        <w:rPr>
          <w:lang w:val="es-ES_tradnl"/>
        </w:rPr>
        <w:t xml:space="preserve"> </w:t>
      </w:r>
      <w:r w:rsidRPr="00F30102">
        <w:rPr>
          <w:lang w:val="es-ES_tradnl"/>
        </w:rPr>
        <w:t>créditos</w:t>
      </w:r>
      <w:r w:rsidR="00DC561C" w:rsidRPr="00F30102">
        <w:rPr>
          <w:lang w:val="es-ES_tradnl"/>
        </w:rPr>
        <w:t xml:space="preserve"> </w:t>
      </w:r>
      <w:r w:rsidR="00DC561C" w:rsidRPr="00F30102">
        <w:rPr>
          <w:rStyle w:val="nfasis"/>
          <w:b w:val="0"/>
          <w:i/>
          <w:lang w:val="es-ES_tradnl"/>
        </w:rPr>
        <w:t>[Propuesta modificable según las necesidades de la entidad local y sus entes dependientes]</w:t>
      </w:r>
      <w:r w:rsidR="00131490" w:rsidRPr="00F30102">
        <w:rPr>
          <w:rStyle w:val="nfasis"/>
          <w:b w:val="0"/>
          <w:i/>
          <w:lang w:val="es-ES_tradnl"/>
        </w:rPr>
        <w:t>:</w:t>
      </w:r>
    </w:p>
    <w:p w14:paraId="564F6EC6" w14:textId="77777777" w:rsidR="00E961B6" w:rsidRPr="00F30102" w:rsidRDefault="00E961B6" w:rsidP="006C1C7E">
      <w:pPr>
        <w:pStyle w:val="OPCIONAL"/>
        <w:spacing w:before="120" w:after="120" w:line="240" w:lineRule="auto"/>
        <w:rPr>
          <w:rStyle w:val="nfasis"/>
          <w:b w:val="0"/>
          <w:i/>
          <w:lang w:val="es-ES_tradnl"/>
        </w:rPr>
      </w:pPr>
      <w:r w:rsidRPr="00F30102">
        <w:rPr>
          <w:rStyle w:val="nfasis"/>
          <w:b w:val="0"/>
          <w:i/>
          <w:lang w:val="es-ES_tradnl"/>
        </w:rPr>
        <w:t>Los</w:t>
      </w:r>
      <w:r w:rsidR="000F7965" w:rsidRPr="00F30102">
        <w:rPr>
          <w:rStyle w:val="nfasis"/>
          <w:b w:val="0"/>
          <w:i/>
          <w:lang w:val="es-ES_tradnl"/>
        </w:rPr>
        <w:t xml:space="preserve"> créditos declarados ampliables</w:t>
      </w:r>
    </w:p>
    <w:p w14:paraId="405995C5" w14:textId="77777777" w:rsidR="00DC561C" w:rsidRPr="00F30102" w:rsidRDefault="00327793" w:rsidP="006C1C7E">
      <w:pPr>
        <w:pStyle w:val="OPCIONAL"/>
        <w:spacing w:before="120" w:after="120" w:line="240" w:lineRule="auto"/>
        <w:rPr>
          <w:rStyle w:val="nfasis"/>
          <w:b w:val="0"/>
          <w:i/>
          <w:lang w:val="es-ES_tradnl"/>
        </w:rPr>
      </w:pPr>
      <w:r w:rsidRPr="00F30102">
        <w:rPr>
          <w:rStyle w:val="nfasis"/>
          <w:b w:val="0"/>
          <w:i/>
          <w:lang w:val="es-ES_tradnl"/>
        </w:rPr>
        <w:t>Los créditos financia</w:t>
      </w:r>
      <w:r w:rsidR="000F7965" w:rsidRPr="00F30102">
        <w:rPr>
          <w:rStyle w:val="nfasis"/>
          <w:b w:val="0"/>
          <w:i/>
          <w:lang w:val="es-ES_tradnl"/>
        </w:rPr>
        <w:t>dos mediante ingresos afectados</w:t>
      </w:r>
    </w:p>
    <w:p w14:paraId="47D3795D" w14:textId="77777777" w:rsidR="007A4348" w:rsidRPr="00F30102" w:rsidRDefault="007A4348" w:rsidP="006C1C7E">
      <w:pPr>
        <w:pStyle w:val="OPCIONAL"/>
        <w:spacing w:before="120" w:after="120" w:line="240" w:lineRule="auto"/>
        <w:rPr>
          <w:rStyle w:val="nfasis"/>
          <w:b w:val="0"/>
          <w:i/>
          <w:lang w:val="es-ES_tradnl"/>
        </w:rPr>
      </w:pPr>
      <w:r w:rsidRPr="00F30102">
        <w:rPr>
          <w:rStyle w:val="nfasis"/>
          <w:b w:val="0"/>
          <w:i/>
          <w:lang w:val="es-ES_tradnl"/>
        </w:rPr>
        <w:t>Los créditos referidos a subvenciones nominativas</w:t>
      </w:r>
    </w:p>
    <w:p w14:paraId="16E3B39D" w14:textId="77777777" w:rsidR="00E961B6" w:rsidRPr="00F30102" w:rsidRDefault="00E961B6" w:rsidP="006C1C7E">
      <w:pPr>
        <w:pStyle w:val="OPCIONAL"/>
        <w:spacing w:before="120" w:after="120" w:line="240" w:lineRule="auto"/>
        <w:rPr>
          <w:rStyle w:val="nfasis"/>
          <w:b w:val="0"/>
          <w:i/>
          <w:lang w:val="es-ES_tradnl"/>
        </w:rPr>
      </w:pPr>
      <w:r w:rsidRPr="00F30102">
        <w:rPr>
          <w:rStyle w:val="nfasis"/>
          <w:b w:val="0"/>
          <w:i/>
          <w:lang w:val="es-ES_tradnl"/>
        </w:rPr>
        <w:t>Los créditos de las siguientes aplicaciones:</w:t>
      </w:r>
    </w:p>
    <w:p w14:paraId="386E44CF" w14:textId="77777777" w:rsidR="00327793" w:rsidRPr="00F30102" w:rsidRDefault="00BA037B" w:rsidP="007A0758">
      <w:pPr>
        <w:pStyle w:val="Sangra3detindependiente"/>
        <w:numPr>
          <w:ilvl w:val="1"/>
          <w:numId w:val="41"/>
        </w:numPr>
        <w:spacing w:before="120" w:line="240" w:lineRule="auto"/>
        <w:ind w:left="0" w:right="-81" w:firstLine="0"/>
        <w:jc w:val="both"/>
        <w:rPr>
          <w:rStyle w:val="OPCIONALCar"/>
          <w:sz w:val="22"/>
          <w:szCs w:val="18"/>
          <w:lang w:val="es-ES_tradnl"/>
        </w:rPr>
      </w:pPr>
      <w:r w:rsidRPr="00F30102">
        <w:rPr>
          <w:iCs/>
          <w:sz w:val="22"/>
          <w:szCs w:val="22"/>
          <w:lang w:val="es-ES_tradnl"/>
        </w:rPr>
        <w:t>Los proyectos de gastos que no tienen financiación afectada</w:t>
      </w:r>
      <w:r w:rsidRPr="00F30102">
        <w:rPr>
          <w:sz w:val="22"/>
          <w:szCs w:val="22"/>
          <w:lang w:val="es-ES_tradnl"/>
        </w:rPr>
        <w:t xml:space="preserve"> t</w:t>
      </w:r>
      <w:r w:rsidR="000D1571" w:rsidRPr="00F30102">
        <w:rPr>
          <w:sz w:val="22"/>
          <w:szCs w:val="22"/>
          <w:lang w:val="es-ES_tradnl"/>
        </w:rPr>
        <w:t xml:space="preserve">endrán </w:t>
      </w:r>
      <w:r w:rsidR="006863E2" w:rsidRPr="00F30102">
        <w:rPr>
          <w:sz w:val="22"/>
          <w:szCs w:val="22"/>
          <w:lang w:val="es-ES_tradnl"/>
        </w:rPr>
        <w:t>una vinculación cualitativa</w:t>
      </w:r>
      <w:r w:rsidR="000D1571" w:rsidRPr="00F30102">
        <w:rPr>
          <w:sz w:val="22"/>
          <w:szCs w:val="22"/>
          <w:lang w:val="es-ES_tradnl"/>
        </w:rPr>
        <w:t xml:space="preserve"> </w:t>
      </w:r>
      <w:r w:rsidR="000D1571" w:rsidRPr="00F30102">
        <w:rPr>
          <w:rStyle w:val="OPCIONALCar"/>
          <w:iCs/>
          <w:sz w:val="22"/>
          <w:szCs w:val="18"/>
          <w:lang w:val="es-ES_tradnl"/>
        </w:rPr>
        <w:t>[Propuesta modificable según las necesidades de la entidad local y sus entes dependientes]</w:t>
      </w:r>
      <w:r w:rsidR="000D1571" w:rsidRPr="00F30102">
        <w:rPr>
          <w:rStyle w:val="OPCIONALCar"/>
          <w:sz w:val="22"/>
          <w:szCs w:val="18"/>
          <w:lang w:val="es-ES_tradnl"/>
        </w:rPr>
        <w:t>.</w:t>
      </w:r>
      <w:r w:rsidR="000C1F27">
        <w:rPr>
          <w:rStyle w:val="OPCIONALCar"/>
          <w:sz w:val="22"/>
          <w:szCs w:val="18"/>
          <w:lang w:val="es-ES_tradnl"/>
        </w:rPr>
        <w:t xml:space="preserve"> </w:t>
      </w:r>
      <w:r w:rsidR="006863E2" w:rsidRPr="00F30102">
        <w:rPr>
          <w:rStyle w:val="OPCIONALCar"/>
          <w:sz w:val="22"/>
          <w:szCs w:val="18"/>
          <w:lang w:val="es-ES_tradnl"/>
        </w:rPr>
        <w:t>[Prestar atención a la vinculación dada a los capítulos en los que haya proyectos de gasto]</w:t>
      </w:r>
    </w:p>
    <w:p w14:paraId="79528A91" w14:textId="77777777" w:rsidR="00762926" w:rsidRPr="00F30102" w:rsidRDefault="00762926" w:rsidP="006C1C7E">
      <w:pPr>
        <w:pStyle w:val="OPCIONAL"/>
        <w:spacing w:before="120" w:after="120" w:line="240" w:lineRule="auto"/>
        <w:ind w:right="-79"/>
        <w:rPr>
          <w:rStyle w:val="nfasis"/>
          <w:b w:val="0"/>
          <w:i/>
          <w:szCs w:val="22"/>
          <w:lang w:val="es-ES_tradnl"/>
        </w:rPr>
      </w:pPr>
      <w:r w:rsidRPr="00F30102">
        <w:rPr>
          <w:rStyle w:val="nfasis"/>
          <w:b w:val="0"/>
          <w:i/>
          <w:szCs w:val="22"/>
          <w:lang w:val="es-ES_tradnl"/>
        </w:rPr>
        <w:t xml:space="preserve">[Los proyectos de gasto podrán ser vinculantes, con carácter cualitativo y/o cuantitativo (tipologías 1 y 2), o no vinculantes (tipología 0), en función de la tipología asignada a cada uno de ellos en los </w:t>
      </w:r>
      <w:r w:rsidR="000F7965" w:rsidRPr="00F30102">
        <w:rPr>
          <w:rStyle w:val="nfasis"/>
          <w:b w:val="0"/>
          <w:i/>
          <w:szCs w:val="22"/>
          <w:lang w:val="es-ES_tradnl"/>
        </w:rPr>
        <w:t>a</w:t>
      </w:r>
      <w:r w:rsidRPr="00F30102">
        <w:rPr>
          <w:rStyle w:val="nfasis"/>
          <w:b w:val="0"/>
          <w:i/>
          <w:szCs w:val="22"/>
          <w:lang w:val="es-ES_tradnl"/>
        </w:rPr>
        <w:t>nexos de inversiones y de transferencias.</w:t>
      </w:r>
    </w:p>
    <w:p w14:paraId="6E9AE6EA" w14:textId="77777777" w:rsidR="00762926" w:rsidRPr="00F30102" w:rsidRDefault="00762926" w:rsidP="006C1C7E">
      <w:pPr>
        <w:pStyle w:val="OPCIONAL"/>
        <w:spacing w:before="120" w:after="120" w:line="240" w:lineRule="auto"/>
        <w:ind w:right="-79"/>
        <w:rPr>
          <w:rStyle w:val="nfasis"/>
          <w:b w:val="0"/>
          <w:i/>
          <w:szCs w:val="22"/>
          <w:lang w:val="es-ES_tradnl"/>
        </w:rPr>
      </w:pPr>
      <w:r w:rsidRPr="00F30102">
        <w:rPr>
          <w:rStyle w:val="nfasis"/>
          <w:b w:val="0"/>
          <w:i/>
          <w:szCs w:val="22"/>
          <w:lang w:val="es-ES_tradnl"/>
        </w:rPr>
        <w:t xml:space="preserve">La vinculación cualitativa (tipo </w:t>
      </w:r>
      <w:r w:rsidR="00687D96" w:rsidRPr="00F30102">
        <w:rPr>
          <w:rStyle w:val="nfasis"/>
          <w:b w:val="0"/>
          <w:i/>
          <w:szCs w:val="22"/>
          <w:lang w:val="es-ES_tradnl"/>
        </w:rPr>
        <w:t>2</w:t>
      </w:r>
      <w:r w:rsidRPr="00F30102">
        <w:rPr>
          <w:rStyle w:val="nfasis"/>
          <w:b w:val="0"/>
          <w:i/>
          <w:szCs w:val="22"/>
          <w:lang w:val="es-ES_tradnl"/>
        </w:rPr>
        <w:t xml:space="preserve">) posibilita, a través de la </w:t>
      </w:r>
      <w:r w:rsidR="00687D96" w:rsidRPr="00F30102">
        <w:rPr>
          <w:rStyle w:val="nfasis"/>
          <w:b w:val="0"/>
          <w:i/>
          <w:szCs w:val="22"/>
          <w:lang w:val="es-ES_tradnl"/>
        </w:rPr>
        <w:t xml:space="preserve">propia aplicación, o en su caso de la </w:t>
      </w:r>
      <w:r w:rsidRPr="00F30102">
        <w:rPr>
          <w:rStyle w:val="nfasis"/>
          <w:b w:val="0"/>
          <w:i/>
          <w:szCs w:val="22"/>
          <w:lang w:val="es-ES_tradnl"/>
        </w:rPr>
        <w:t xml:space="preserve">bolsa de vinculación de los créditos, la ejecución de un montante de gasto superior al de los créditos asignados al proyecto de gasto, sin </w:t>
      </w:r>
      <w:r w:rsidR="00687D96" w:rsidRPr="00F30102">
        <w:rPr>
          <w:rStyle w:val="nfasis"/>
          <w:b w:val="0"/>
          <w:i/>
          <w:szCs w:val="22"/>
          <w:lang w:val="es-ES_tradnl"/>
        </w:rPr>
        <w:t>necesidad de recurrir a modificaciones formales de los créditos asignados.</w:t>
      </w:r>
    </w:p>
    <w:p w14:paraId="4799A428" w14:textId="77777777" w:rsidR="00762926" w:rsidRPr="00F30102" w:rsidRDefault="00762926"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 xml:space="preserve">La vinculación cualitativa y cuantitativa (tipo </w:t>
      </w:r>
      <w:r w:rsidR="00687D96" w:rsidRPr="00F30102">
        <w:rPr>
          <w:rStyle w:val="nfasis"/>
          <w:b w:val="0"/>
          <w:i/>
          <w:szCs w:val="22"/>
          <w:lang w:val="es-ES_tradnl"/>
        </w:rPr>
        <w:t>1</w:t>
      </w:r>
      <w:r w:rsidRPr="00F30102">
        <w:rPr>
          <w:rStyle w:val="nfasis"/>
          <w:b w:val="0"/>
          <w:i/>
          <w:szCs w:val="22"/>
          <w:lang w:val="es-ES_tradnl"/>
        </w:rPr>
        <w:t>) transforma los créditos asociados al proyecto de gasto en vinculantes en sí mismos, pudiendo ejecutarse un nivel de gasto superior al de los créditos sólo mediante la autorización de una modificación de créditos.]</w:t>
      </w:r>
    </w:p>
    <w:p w14:paraId="6C3B63D3" w14:textId="77777777" w:rsidR="00A76F65" w:rsidRPr="00F30102" w:rsidRDefault="006A7AD4" w:rsidP="007A0758">
      <w:pPr>
        <w:pStyle w:val="Sangra3detindependiente"/>
        <w:numPr>
          <w:ilvl w:val="0"/>
          <w:numId w:val="41"/>
        </w:numPr>
        <w:spacing w:before="120" w:line="240" w:lineRule="auto"/>
        <w:ind w:left="0" w:right="-79" w:firstLine="0"/>
        <w:jc w:val="both"/>
        <w:rPr>
          <w:sz w:val="22"/>
          <w:szCs w:val="22"/>
          <w:lang w:val="es-ES_tradnl" w:eastAsia="es-ES"/>
        </w:rPr>
      </w:pPr>
      <w:r w:rsidRPr="00F30102">
        <w:rPr>
          <w:rStyle w:val="nfasis"/>
          <w:b w:val="0"/>
          <w:i w:val="0"/>
          <w:iCs/>
          <w:color w:val="auto"/>
          <w:lang w:val="es-ES_tradnl"/>
        </w:rPr>
        <w:t xml:space="preserve">Dentro de los niveles de vinculación podrán crearse, durante la ejecución del </w:t>
      </w:r>
      <w:r w:rsidR="00C116B0" w:rsidRPr="00F30102">
        <w:rPr>
          <w:rStyle w:val="nfasis"/>
          <w:b w:val="0"/>
          <w:i w:val="0"/>
          <w:iCs/>
          <w:color w:val="auto"/>
          <w:lang w:val="es-ES_tradnl"/>
        </w:rPr>
        <w:t>p</w:t>
      </w:r>
      <w:r w:rsidRPr="00F30102">
        <w:rPr>
          <w:rStyle w:val="nfasis"/>
          <w:b w:val="0"/>
          <w:i w:val="0"/>
          <w:iCs/>
          <w:color w:val="auto"/>
          <w:lang w:val="es-ES_tradnl"/>
        </w:rPr>
        <w:t xml:space="preserve">resupuesto, las </w:t>
      </w:r>
      <w:r w:rsidR="00A76D1C" w:rsidRPr="00F30102">
        <w:rPr>
          <w:rStyle w:val="nfasis"/>
          <w:b w:val="0"/>
          <w:i w:val="0"/>
          <w:iCs/>
          <w:color w:val="auto"/>
          <w:lang w:val="es-ES_tradnl"/>
        </w:rPr>
        <w:t>aplicaciones</w:t>
      </w:r>
      <w:r w:rsidRPr="00F30102">
        <w:rPr>
          <w:rStyle w:val="nfasis"/>
          <w:b w:val="0"/>
          <w:i w:val="0"/>
          <w:iCs/>
          <w:color w:val="auto"/>
          <w:lang w:val="es-ES_tradnl"/>
        </w:rPr>
        <w:t xml:space="preserve"> presupuestarias que resulten precisas para la co</w:t>
      </w:r>
      <w:r w:rsidR="00A76F65" w:rsidRPr="00F30102">
        <w:rPr>
          <w:rStyle w:val="nfasis"/>
          <w:b w:val="0"/>
          <w:i w:val="0"/>
          <w:iCs/>
          <w:color w:val="auto"/>
          <w:lang w:val="es-ES_tradnl"/>
        </w:rPr>
        <w:t>rrecta imputación de los gastos</w:t>
      </w:r>
      <w:r w:rsidR="00A76D1C" w:rsidRPr="00F30102">
        <w:rPr>
          <w:rStyle w:val="nfasis"/>
          <w:b w:val="0"/>
          <w:i w:val="0"/>
          <w:iCs/>
          <w:color w:val="auto"/>
          <w:lang w:val="es-ES_tradnl"/>
        </w:rPr>
        <w:t>,</w:t>
      </w:r>
      <w:r w:rsidR="00A76D1C" w:rsidRPr="00F30102">
        <w:rPr>
          <w:rStyle w:val="nfasis"/>
          <w:i w:val="0"/>
          <w:iCs/>
          <w:color w:val="auto"/>
          <w:lang w:val="es-ES_tradnl"/>
        </w:rPr>
        <w:t xml:space="preserve"> </w:t>
      </w:r>
      <w:r w:rsidR="00A76F65" w:rsidRPr="00F30102">
        <w:rPr>
          <w:sz w:val="22"/>
          <w:szCs w:val="22"/>
          <w:lang w:val="es-ES_tradnl" w:eastAsia="es-ES"/>
        </w:rPr>
        <w:t xml:space="preserve">no </w:t>
      </w:r>
      <w:r w:rsidR="00A76D1C" w:rsidRPr="00F30102">
        <w:rPr>
          <w:sz w:val="22"/>
          <w:szCs w:val="22"/>
          <w:lang w:val="es-ES_tradnl" w:eastAsia="es-ES"/>
        </w:rPr>
        <w:t xml:space="preserve">siendo </w:t>
      </w:r>
      <w:r w:rsidR="00A76F65" w:rsidRPr="00F30102">
        <w:rPr>
          <w:sz w:val="22"/>
          <w:szCs w:val="22"/>
          <w:lang w:val="es-ES_tradnl" w:eastAsia="es-ES"/>
        </w:rPr>
        <w:t xml:space="preserve">preciso efectuar una </w:t>
      </w:r>
      <w:r w:rsidR="00A76D1C" w:rsidRPr="00F30102">
        <w:rPr>
          <w:sz w:val="22"/>
          <w:szCs w:val="22"/>
          <w:lang w:val="es-ES_tradnl" w:eastAsia="es-ES"/>
        </w:rPr>
        <w:t>modificación</w:t>
      </w:r>
      <w:r w:rsidR="00A76F65" w:rsidRPr="00F30102">
        <w:rPr>
          <w:sz w:val="22"/>
          <w:szCs w:val="22"/>
          <w:lang w:val="es-ES_tradnl" w:eastAsia="es-ES"/>
        </w:rPr>
        <w:t xml:space="preserve"> de crédito</w:t>
      </w:r>
      <w:r w:rsidR="00A76D1C" w:rsidRPr="00F30102">
        <w:rPr>
          <w:sz w:val="22"/>
          <w:szCs w:val="22"/>
          <w:lang w:val="es-ES_tradnl" w:eastAsia="es-ES"/>
        </w:rPr>
        <w:t xml:space="preserve"> en la modalidad de transferencia de crédito.</w:t>
      </w:r>
      <w:r w:rsidR="00A76F65" w:rsidRPr="00F30102">
        <w:rPr>
          <w:sz w:val="22"/>
          <w:szCs w:val="22"/>
          <w:lang w:val="es-ES_tradnl" w:eastAsia="es-ES"/>
        </w:rPr>
        <w:t xml:space="preserve"> </w:t>
      </w:r>
      <w:r w:rsidR="009B46D9" w:rsidRPr="00F30102">
        <w:rPr>
          <w:sz w:val="22"/>
          <w:szCs w:val="22"/>
          <w:lang w:val="es-ES_tradnl" w:eastAsia="es-ES"/>
        </w:rPr>
        <w:t xml:space="preserve">A tal efecto, </w:t>
      </w:r>
      <w:r w:rsidR="000F7965" w:rsidRPr="00F30102">
        <w:rPr>
          <w:sz w:val="22"/>
          <w:szCs w:val="22"/>
          <w:lang w:val="es-ES_tradnl" w:eastAsia="es-ES"/>
        </w:rPr>
        <w:t>la intervención</w:t>
      </w:r>
      <w:r w:rsidR="00A76F65" w:rsidRPr="00F30102">
        <w:rPr>
          <w:sz w:val="22"/>
          <w:szCs w:val="22"/>
          <w:lang w:val="es-ES_tradnl" w:eastAsia="es-ES"/>
        </w:rPr>
        <w:t xml:space="preserve"> en el primer documento contable que se expida con cargo a la nueva aplicación indicará: “Primera operación imputada a la </w:t>
      </w:r>
      <w:r w:rsidR="00A76D1C" w:rsidRPr="00F30102">
        <w:rPr>
          <w:sz w:val="22"/>
          <w:szCs w:val="22"/>
          <w:lang w:val="es-ES_tradnl" w:eastAsia="es-ES"/>
        </w:rPr>
        <w:t>aplicación presupuestaria</w:t>
      </w:r>
      <w:r w:rsidR="00A76F65" w:rsidRPr="00F30102">
        <w:rPr>
          <w:sz w:val="22"/>
          <w:szCs w:val="22"/>
          <w:lang w:val="es-ES_tradnl" w:eastAsia="es-ES"/>
        </w:rPr>
        <w:t>”.</w:t>
      </w:r>
    </w:p>
    <w:p w14:paraId="3D7198ED" w14:textId="77777777" w:rsidR="00A76F65" w:rsidRPr="00F30102" w:rsidRDefault="00A76F65" w:rsidP="007A0758">
      <w:pPr>
        <w:pStyle w:val="Textoindependiente3"/>
        <w:numPr>
          <w:ilvl w:val="0"/>
          <w:numId w:val="41"/>
        </w:numPr>
        <w:spacing w:before="120" w:line="240" w:lineRule="auto"/>
        <w:ind w:left="0" w:right="-79" w:firstLine="0"/>
        <w:jc w:val="both"/>
        <w:rPr>
          <w:sz w:val="22"/>
          <w:szCs w:val="22"/>
          <w:lang w:val="es-ES_tradnl" w:eastAsia="es-ES"/>
        </w:rPr>
      </w:pPr>
      <w:r w:rsidRPr="00F30102">
        <w:rPr>
          <w:sz w:val="22"/>
          <w:szCs w:val="22"/>
          <w:lang w:val="es-ES_tradnl" w:eastAsia="es-ES"/>
        </w:rPr>
        <w:lastRenderedPageBreak/>
        <w:t xml:space="preserve">La posibilidad anterior no </w:t>
      </w:r>
      <w:proofErr w:type="gramStart"/>
      <w:r w:rsidRPr="00F30102">
        <w:rPr>
          <w:sz w:val="22"/>
          <w:szCs w:val="22"/>
          <w:lang w:val="es-ES_tradnl" w:eastAsia="es-ES"/>
        </w:rPr>
        <w:t>será de aplicación</w:t>
      </w:r>
      <w:proofErr w:type="gramEnd"/>
      <w:r w:rsidRPr="00F30102">
        <w:rPr>
          <w:sz w:val="22"/>
          <w:szCs w:val="22"/>
          <w:lang w:val="es-ES_tradnl" w:eastAsia="es-ES"/>
        </w:rPr>
        <w:t xml:space="preserve"> en la creación de aplicaciones presupuestarias que impliquen una modificación del anexo de inversiones, del anexo de transferencias, o supongan la dotación de crédito para la creación de nuevos puestos de trabajo.</w:t>
      </w:r>
    </w:p>
    <w:p w14:paraId="4A049EEE" w14:textId="77777777" w:rsidR="00BD0809" w:rsidRPr="00F30102" w:rsidRDefault="00BD0809" w:rsidP="006C1C7E">
      <w:pPr>
        <w:pStyle w:val="Ttulo2"/>
        <w:spacing w:after="120"/>
        <w:ind w:right="-81"/>
        <w:jc w:val="both"/>
        <w:rPr>
          <w:lang w:val="es-ES_tradnl"/>
        </w:rPr>
      </w:pPr>
      <w:bookmarkStart w:id="38" w:name="_Toc26285160"/>
      <w:bookmarkStart w:id="39" w:name="_Toc26859161"/>
      <w:bookmarkStart w:id="40" w:name="_Toc26859459"/>
      <w:bookmarkStart w:id="41" w:name="_Toc29282256"/>
      <w:r w:rsidRPr="00F30102">
        <w:rPr>
          <w:lang w:val="es-ES_tradnl"/>
        </w:rPr>
        <w:t>CAPITULO I</w:t>
      </w:r>
      <w:r w:rsidR="00160B67" w:rsidRPr="00F30102">
        <w:rPr>
          <w:lang w:val="es-ES_tradnl"/>
        </w:rPr>
        <w:t>II</w:t>
      </w:r>
      <w:r w:rsidR="00B019D5" w:rsidRPr="00F30102">
        <w:rPr>
          <w:lang w:val="es-ES_tradnl"/>
        </w:rPr>
        <w:t xml:space="preserve">. </w:t>
      </w:r>
      <w:r w:rsidRPr="00F30102">
        <w:rPr>
          <w:lang w:val="es-ES_tradnl"/>
        </w:rPr>
        <w:t>MODIFICACIONES DEL PRESUPUESTO</w:t>
      </w:r>
      <w:bookmarkEnd w:id="38"/>
      <w:bookmarkEnd w:id="39"/>
      <w:bookmarkEnd w:id="40"/>
      <w:bookmarkEnd w:id="41"/>
    </w:p>
    <w:p w14:paraId="2E51DA57" w14:textId="77777777" w:rsidR="000F7522" w:rsidRPr="00F30102" w:rsidRDefault="00CE6F16" w:rsidP="006C1C7E">
      <w:pPr>
        <w:pStyle w:val="Ttulo3"/>
        <w:spacing w:before="120" w:after="120"/>
        <w:ind w:left="0" w:right="-81" w:firstLine="0"/>
        <w:rPr>
          <w:szCs w:val="22"/>
        </w:rPr>
      </w:pPr>
      <w:bookmarkStart w:id="42" w:name="_Toc26285161"/>
      <w:bookmarkStart w:id="43" w:name="_Toc26859162"/>
      <w:bookmarkStart w:id="44" w:name="_Toc26859460"/>
      <w:bookmarkStart w:id="45" w:name="_Toc29282257"/>
      <w:r w:rsidRPr="00F30102">
        <w:rPr>
          <w:szCs w:val="22"/>
        </w:rPr>
        <w:t>R</w:t>
      </w:r>
      <w:r w:rsidR="00427A4B" w:rsidRPr="00F30102">
        <w:rPr>
          <w:szCs w:val="22"/>
        </w:rPr>
        <w:t>é</w:t>
      </w:r>
      <w:r w:rsidRPr="00F30102">
        <w:rPr>
          <w:szCs w:val="22"/>
        </w:rPr>
        <w:t xml:space="preserve">gimen </w:t>
      </w:r>
      <w:r w:rsidR="001D1E63" w:rsidRPr="00F30102">
        <w:rPr>
          <w:szCs w:val="22"/>
        </w:rPr>
        <w:t>g</w:t>
      </w:r>
      <w:r w:rsidRPr="00F30102">
        <w:rPr>
          <w:szCs w:val="22"/>
        </w:rPr>
        <w:t xml:space="preserve">eneral de las </w:t>
      </w:r>
      <w:r w:rsidR="001D1E63" w:rsidRPr="00F30102">
        <w:rPr>
          <w:szCs w:val="22"/>
        </w:rPr>
        <w:t>m</w:t>
      </w:r>
      <w:r w:rsidRPr="00F30102">
        <w:rPr>
          <w:szCs w:val="22"/>
        </w:rPr>
        <w:t xml:space="preserve">odificaciones </w:t>
      </w:r>
      <w:r w:rsidR="001D1E63" w:rsidRPr="00F30102">
        <w:rPr>
          <w:szCs w:val="22"/>
        </w:rPr>
        <w:t>p</w:t>
      </w:r>
      <w:r w:rsidRPr="00F30102">
        <w:rPr>
          <w:szCs w:val="22"/>
        </w:rPr>
        <w:t>resupuestarias</w:t>
      </w:r>
      <w:r w:rsidR="000F7522" w:rsidRPr="00F30102">
        <w:rPr>
          <w:szCs w:val="22"/>
        </w:rPr>
        <w:t>.</w:t>
      </w:r>
      <w:bookmarkEnd w:id="42"/>
      <w:bookmarkEnd w:id="43"/>
      <w:bookmarkEnd w:id="44"/>
      <w:bookmarkEnd w:id="45"/>
    </w:p>
    <w:p w14:paraId="15321932" w14:textId="77777777" w:rsidR="00FE375E" w:rsidRPr="00F30102" w:rsidRDefault="00427A4B" w:rsidP="007A0758">
      <w:pPr>
        <w:pStyle w:val="Sangra3detindependiente"/>
        <w:numPr>
          <w:ilvl w:val="0"/>
          <w:numId w:val="33"/>
        </w:numPr>
        <w:spacing w:before="120" w:line="240" w:lineRule="auto"/>
        <w:ind w:left="0" w:right="-81" w:firstLine="0"/>
        <w:jc w:val="both"/>
        <w:rPr>
          <w:sz w:val="22"/>
          <w:szCs w:val="22"/>
          <w:lang w:val="es-ES_tradnl" w:eastAsia="es-ES"/>
        </w:rPr>
      </w:pPr>
      <w:r w:rsidRPr="00F30102">
        <w:rPr>
          <w:sz w:val="22"/>
          <w:szCs w:val="22"/>
          <w:lang w:val="es-ES_tradnl" w:eastAsia="es-ES"/>
        </w:rPr>
        <w:t>Los</w:t>
      </w:r>
      <w:r w:rsidR="00FE375E" w:rsidRPr="00F30102">
        <w:rPr>
          <w:sz w:val="22"/>
          <w:szCs w:val="22"/>
          <w:lang w:val="es-ES_tradnl" w:eastAsia="es-ES"/>
        </w:rPr>
        <w:t xml:space="preserve"> </w:t>
      </w:r>
      <w:r w:rsidR="00C72D43" w:rsidRPr="00F30102">
        <w:rPr>
          <w:sz w:val="22"/>
          <w:szCs w:val="22"/>
          <w:lang w:val="es-ES_tradnl" w:eastAsia="es-ES"/>
        </w:rPr>
        <w:t>e</w:t>
      </w:r>
      <w:r w:rsidR="00FE375E" w:rsidRPr="00F30102">
        <w:rPr>
          <w:sz w:val="22"/>
          <w:szCs w:val="22"/>
          <w:lang w:val="es-ES_tradnl" w:eastAsia="es-ES"/>
        </w:rPr>
        <w:t xml:space="preserve">stados de </w:t>
      </w:r>
      <w:r w:rsidR="00C72D43" w:rsidRPr="00F30102">
        <w:rPr>
          <w:sz w:val="22"/>
          <w:szCs w:val="22"/>
          <w:lang w:val="es-ES_tradnl" w:eastAsia="es-ES"/>
        </w:rPr>
        <w:t>gastos e i</w:t>
      </w:r>
      <w:r w:rsidR="00FE375E" w:rsidRPr="00F30102">
        <w:rPr>
          <w:sz w:val="22"/>
          <w:szCs w:val="22"/>
          <w:lang w:val="es-ES_tradnl" w:eastAsia="es-ES"/>
        </w:rPr>
        <w:t xml:space="preserve">ngresos del </w:t>
      </w:r>
      <w:r w:rsidR="00C72D43" w:rsidRPr="00F30102">
        <w:rPr>
          <w:sz w:val="22"/>
          <w:szCs w:val="22"/>
          <w:lang w:val="es-ES_tradnl" w:eastAsia="es-ES"/>
        </w:rPr>
        <w:t>p</w:t>
      </w:r>
      <w:r w:rsidR="00FE375E" w:rsidRPr="00F30102">
        <w:rPr>
          <w:sz w:val="22"/>
          <w:szCs w:val="22"/>
          <w:lang w:val="es-ES_tradnl" w:eastAsia="es-ES"/>
        </w:rPr>
        <w:t>resupuesto podrán ser modificados de conformidad con lo previsto en el artículo 27 y siguientes de la NFPEL y lo dispuesto en los siguientes artículos.</w:t>
      </w:r>
    </w:p>
    <w:p w14:paraId="3DFD419F" w14:textId="77777777" w:rsidR="00816DE0" w:rsidRPr="00F30102" w:rsidRDefault="00FE375E" w:rsidP="007A0758">
      <w:pPr>
        <w:pStyle w:val="Sangra3detindependiente"/>
        <w:numPr>
          <w:ilvl w:val="0"/>
          <w:numId w:val="33"/>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Los expedientes de modificación de créditos se iniciarán, con carácter general, por </w:t>
      </w:r>
      <w:r w:rsidR="00C116B0" w:rsidRPr="00F30102">
        <w:rPr>
          <w:sz w:val="22"/>
          <w:szCs w:val="22"/>
          <w:lang w:val="es-ES_tradnl" w:eastAsia="es-ES"/>
        </w:rPr>
        <w:t>los</w:t>
      </w:r>
      <w:r w:rsidRPr="00F30102">
        <w:rPr>
          <w:sz w:val="22"/>
          <w:szCs w:val="22"/>
          <w:lang w:val="es-ES_tradnl" w:eastAsia="es-ES"/>
        </w:rPr>
        <w:t xml:space="preserve"> </w:t>
      </w:r>
      <w:r w:rsidR="00914491" w:rsidRPr="00F30102">
        <w:rPr>
          <w:sz w:val="22"/>
          <w:szCs w:val="22"/>
          <w:lang w:val="es-ES_tradnl" w:eastAsia="es-ES"/>
        </w:rPr>
        <w:t>c</w:t>
      </w:r>
      <w:r w:rsidRPr="00F30102">
        <w:rPr>
          <w:sz w:val="22"/>
          <w:szCs w:val="22"/>
          <w:lang w:val="es-ES_tradnl" w:eastAsia="es-ES"/>
        </w:rPr>
        <w:t xml:space="preserve">entros </w:t>
      </w:r>
      <w:r w:rsidR="00914491" w:rsidRPr="00F30102">
        <w:rPr>
          <w:sz w:val="22"/>
          <w:szCs w:val="22"/>
          <w:lang w:val="es-ES_tradnl" w:eastAsia="es-ES"/>
        </w:rPr>
        <w:t>g</w:t>
      </w:r>
      <w:r w:rsidRPr="00F30102">
        <w:rPr>
          <w:sz w:val="22"/>
          <w:szCs w:val="22"/>
          <w:lang w:val="es-ES_tradnl" w:eastAsia="es-ES"/>
        </w:rPr>
        <w:t xml:space="preserve">estores del gasto </w:t>
      </w:r>
      <w:r w:rsidR="00816DE0" w:rsidRPr="00F30102">
        <w:rPr>
          <w:sz w:val="22"/>
          <w:szCs w:val="22"/>
          <w:lang w:val="es-ES_tradnl" w:eastAsia="es-ES"/>
        </w:rPr>
        <w:t xml:space="preserve">mediante memoria justificativa de la necesidad de realizar el gasto en el ejercicio y de la inexistencia o insuficiencia de crédito en el nivel a que esté establecida la vinculación de los créditos. </w:t>
      </w:r>
    </w:p>
    <w:p w14:paraId="37CB3BEA" w14:textId="77777777" w:rsidR="00FE375E" w:rsidRPr="00F30102" w:rsidRDefault="00FE375E" w:rsidP="007A0758">
      <w:pPr>
        <w:pStyle w:val="Sangra3detindependiente"/>
        <w:numPr>
          <w:ilvl w:val="0"/>
          <w:numId w:val="33"/>
        </w:numPr>
        <w:spacing w:before="120" w:line="240" w:lineRule="auto"/>
        <w:ind w:left="0" w:right="-81" w:firstLine="0"/>
        <w:jc w:val="both"/>
        <w:rPr>
          <w:color w:val="943634"/>
          <w:sz w:val="22"/>
          <w:szCs w:val="22"/>
          <w:lang w:val="es-ES_tradnl" w:eastAsia="es-ES"/>
        </w:rPr>
      </w:pPr>
      <w:r w:rsidRPr="00F30102">
        <w:rPr>
          <w:sz w:val="22"/>
          <w:szCs w:val="22"/>
          <w:lang w:val="es-ES_tradnl" w:eastAsia="es-ES"/>
        </w:rPr>
        <w:t>Su tramitación posterior y la correspondiente propuesta al órgano competente para su aprobación, se realizará por</w:t>
      </w:r>
      <w:r w:rsidRPr="00F30102">
        <w:rPr>
          <w:rStyle w:val="OPCIONALCar"/>
          <w:iCs/>
          <w:sz w:val="22"/>
          <w:szCs w:val="18"/>
          <w:lang w:val="es-ES_tradnl"/>
        </w:rPr>
        <w:t xml:space="preserve"> </w:t>
      </w:r>
      <w:r w:rsidR="00621ADB" w:rsidRPr="00F30102">
        <w:rPr>
          <w:rStyle w:val="OPCIONALCar"/>
          <w:iCs/>
          <w:sz w:val="22"/>
          <w:szCs w:val="18"/>
          <w:lang w:val="es-ES_tradnl"/>
        </w:rPr>
        <w:t>[</w:t>
      </w:r>
      <w:r w:rsidRPr="00F30102">
        <w:rPr>
          <w:rStyle w:val="OPCIONALCar"/>
          <w:iCs/>
          <w:sz w:val="22"/>
          <w:szCs w:val="18"/>
          <w:lang w:val="es-ES_tradnl"/>
        </w:rPr>
        <w:t xml:space="preserve">la </w:t>
      </w:r>
      <w:r w:rsidR="00C116B0" w:rsidRPr="00F30102">
        <w:rPr>
          <w:rStyle w:val="OPCIONALCar"/>
          <w:iCs/>
          <w:sz w:val="22"/>
          <w:szCs w:val="18"/>
          <w:lang w:val="es-ES_tradnl"/>
        </w:rPr>
        <w:t>oficina</w:t>
      </w:r>
      <w:r w:rsidRPr="00F30102">
        <w:rPr>
          <w:rStyle w:val="OPCIONALCar"/>
          <w:iCs/>
          <w:sz w:val="22"/>
          <w:szCs w:val="18"/>
          <w:lang w:val="es-ES_tradnl"/>
        </w:rPr>
        <w:t xml:space="preserve"> </w:t>
      </w:r>
      <w:r w:rsidR="00914491" w:rsidRPr="00F30102">
        <w:rPr>
          <w:rStyle w:val="OPCIONALCar"/>
          <w:iCs/>
          <w:sz w:val="22"/>
          <w:szCs w:val="18"/>
          <w:lang w:val="es-ES_tradnl"/>
        </w:rPr>
        <w:t>c</w:t>
      </w:r>
      <w:r w:rsidRPr="00F30102">
        <w:rPr>
          <w:rStyle w:val="OPCIONALCar"/>
          <w:iCs/>
          <w:sz w:val="22"/>
          <w:szCs w:val="18"/>
          <w:lang w:val="es-ES_tradnl"/>
        </w:rPr>
        <w:t>ontable</w:t>
      </w:r>
      <w:r w:rsidR="00621ADB" w:rsidRPr="00F30102">
        <w:rPr>
          <w:rStyle w:val="OPCIONALCar"/>
          <w:iCs/>
          <w:sz w:val="22"/>
          <w:szCs w:val="18"/>
          <w:lang w:val="es-ES_tradnl"/>
        </w:rPr>
        <w:t>/</w:t>
      </w:r>
      <w:r w:rsidRPr="00F30102">
        <w:rPr>
          <w:rStyle w:val="OPCIONALCar"/>
          <w:iCs/>
          <w:sz w:val="22"/>
          <w:szCs w:val="18"/>
          <w:lang w:val="es-ES_tradnl"/>
        </w:rPr>
        <w:t xml:space="preserve"> </w:t>
      </w:r>
      <w:r w:rsidR="00914491" w:rsidRPr="00F30102">
        <w:rPr>
          <w:rStyle w:val="OPCIONALCar"/>
          <w:iCs/>
          <w:sz w:val="22"/>
          <w:szCs w:val="18"/>
          <w:lang w:val="es-ES_tradnl"/>
        </w:rPr>
        <w:t>i</w:t>
      </w:r>
      <w:r w:rsidRPr="00F30102">
        <w:rPr>
          <w:rStyle w:val="OPCIONALCar"/>
          <w:iCs/>
          <w:sz w:val="22"/>
          <w:szCs w:val="18"/>
          <w:lang w:val="es-ES_tradnl"/>
        </w:rPr>
        <w:t>ntervención</w:t>
      </w:r>
      <w:r w:rsidR="00621ADB" w:rsidRPr="00F30102">
        <w:rPr>
          <w:rStyle w:val="OPCIONALCar"/>
          <w:iCs/>
          <w:sz w:val="22"/>
          <w:szCs w:val="18"/>
          <w:lang w:val="es-ES_tradnl"/>
        </w:rPr>
        <w:t>]</w:t>
      </w:r>
      <w:r w:rsidRPr="00F30102">
        <w:rPr>
          <w:color w:val="943634"/>
          <w:sz w:val="22"/>
          <w:szCs w:val="22"/>
          <w:lang w:val="es-ES_tradnl" w:eastAsia="es-ES"/>
        </w:rPr>
        <w:t>.</w:t>
      </w:r>
    </w:p>
    <w:p w14:paraId="0AC660F8" w14:textId="77777777" w:rsidR="00FE375E" w:rsidRPr="00F30102" w:rsidRDefault="00FE375E" w:rsidP="007A0758">
      <w:pPr>
        <w:pStyle w:val="Sangra3detindependiente"/>
        <w:numPr>
          <w:ilvl w:val="0"/>
          <w:numId w:val="33"/>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Las propuestas formuladas, para resolver o para dictamen de comisión, deberán contener los requisitos establecidos para cada tipo de modificación en la normativa de aplicación, y </w:t>
      </w:r>
      <w:r w:rsidR="000F7965" w:rsidRPr="00F30102">
        <w:rPr>
          <w:sz w:val="22"/>
          <w:szCs w:val="22"/>
          <w:lang w:val="es-ES_tradnl" w:eastAsia="es-ES"/>
        </w:rPr>
        <w:t>se acompañarán d</w:t>
      </w:r>
      <w:r w:rsidRPr="00F30102">
        <w:rPr>
          <w:sz w:val="22"/>
          <w:szCs w:val="22"/>
          <w:lang w:val="es-ES_tradnl" w:eastAsia="es-ES"/>
        </w:rPr>
        <w:t xml:space="preserve">e informe previo de la </w:t>
      </w:r>
      <w:r w:rsidR="00B01733" w:rsidRPr="00F30102">
        <w:rPr>
          <w:sz w:val="22"/>
          <w:szCs w:val="22"/>
          <w:lang w:val="es-ES_tradnl" w:eastAsia="es-ES"/>
        </w:rPr>
        <w:t>i</w:t>
      </w:r>
      <w:r w:rsidRPr="00F30102">
        <w:rPr>
          <w:sz w:val="22"/>
          <w:szCs w:val="22"/>
          <w:lang w:val="es-ES_tradnl" w:eastAsia="es-ES"/>
        </w:rPr>
        <w:t>ntervención.</w:t>
      </w:r>
    </w:p>
    <w:p w14:paraId="7782BF37" w14:textId="77777777" w:rsidR="00FE375E" w:rsidRPr="00F30102" w:rsidRDefault="00FE375E" w:rsidP="007A0758">
      <w:pPr>
        <w:pStyle w:val="Sangra3detindependiente"/>
        <w:numPr>
          <w:ilvl w:val="0"/>
          <w:numId w:val="33"/>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La </w:t>
      </w:r>
      <w:r w:rsidR="004C513E" w:rsidRPr="00F30102">
        <w:rPr>
          <w:sz w:val="22"/>
          <w:szCs w:val="22"/>
          <w:lang w:val="es-ES_tradnl" w:eastAsia="es-ES"/>
        </w:rPr>
        <w:t>alcaldía</w:t>
      </w:r>
      <w:r w:rsidRPr="00F30102">
        <w:rPr>
          <w:sz w:val="22"/>
          <w:szCs w:val="22"/>
          <w:lang w:val="es-ES_tradnl" w:eastAsia="es-ES"/>
        </w:rPr>
        <w:t>-</w:t>
      </w:r>
      <w:r w:rsidR="004C513E" w:rsidRPr="00F30102">
        <w:rPr>
          <w:sz w:val="22"/>
          <w:szCs w:val="22"/>
          <w:lang w:val="es-ES_tradnl" w:eastAsia="es-ES"/>
        </w:rPr>
        <w:t>presidencia</w:t>
      </w:r>
      <w:r w:rsidRPr="00F30102">
        <w:rPr>
          <w:sz w:val="22"/>
          <w:szCs w:val="22"/>
          <w:lang w:val="es-ES_tradnl" w:eastAsia="es-ES"/>
        </w:rPr>
        <w:t xml:space="preserve"> dará cuenta de las modificaciones presupuestarias que haya aprobado en el ejercicio de las competencias que a tal efecto se le atribuyen en esta </w:t>
      </w:r>
      <w:r w:rsidR="000F7965" w:rsidRPr="00F30102">
        <w:rPr>
          <w:sz w:val="22"/>
          <w:szCs w:val="22"/>
          <w:lang w:val="es-ES_tradnl" w:eastAsia="es-ES"/>
        </w:rPr>
        <w:t>NEP</w:t>
      </w:r>
      <w:r w:rsidRPr="00F30102">
        <w:rPr>
          <w:sz w:val="22"/>
          <w:szCs w:val="22"/>
          <w:lang w:val="es-ES_tradnl" w:eastAsia="es-ES"/>
        </w:rPr>
        <w:t xml:space="preserve">, en una </w:t>
      </w:r>
      <w:r w:rsidR="002578E2" w:rsidRPr="00F30102">
        <w:rPr>
          <w:rStyle w:val="OPCIONALCar"/>
          <w:iCs/>
          <w:sz w:val="22"/>
          <w:szCs w:val="18"/>
          <w:lang w:val="es-ES_tradnl"/>
        </w:rPr>
        <w:t>[</w:t>
      </w:r>
      <w:r w:rsidR="00914491" w:rsidRPr="00F30102">
        <w:rPr>
          <w:rStyle w:val="OPCIONALCar"/>
          <w:iCs/>
          <w:sz w:val="22"/>
          <w:szCs w:val="18"/>
          <w:lang w:val="es-ES_tradnl"/>
        </w:rPr>
        <w:t>c</w:t>
      </w:r>
      <w:r w:rsidRPr="00F30102">
        <w:rPr>
          <w:rStyle w:val="OPCIONALCar"/>
          <w:iCs/>
          <w:sz w:val="22"/>
          <w:szCs w:val="18"/>
          <w:lang w:val="es-ES_tradnl"/>
        </w:rPr>
        <w:t xml:space="preserve">omisión </w:t>
      </w:r>
      <w:r w:rsidR="00914491" w:rsidRPr="00F30102">
        <w:rPr>
          <w:rStyle w:val="OPCIONALCar"/>
          <w:iCs/>
          <w:sz w:val="22"/>
          <w:szCs w:val="18"/>
          <w:lang w:val="es-ES_tradnl"/>
        </w:rPr>
        <w:t>i</w:t>
      </w:r>
      <w:r w:rsidRPr="00F30102">
        <w:rPr>
          <w:rStyle w:val="OPCIONALCar"/>
          <w:iCs/>
          <w:sz w:val="22"/>
          <w:szCs w:val="18"/>
          <w:lang w:val="es-ES_tradnl"/>
        </w:rPr>
        <w:t xml:space="preserve">nformativa de </w:t>
      </w:r>
      <w:r w:rsidR="002578E2" w:rsidRPr="00F30102">
        <w:rPr>
          <w:rStyle w:val="OPCIONALCar"/>
          <w:iCs/>
          <w:sz w:val="22"/>
          <w:szCs w:val="18"/>
          <w:lang w:val="es-ES_tradnl"/>
        </w:rPr>
        <w:t>…]</w:t>
      </w:r>
      <w:r w:rsidRPr="00F30102">
        <w:rPr>
          <w:sz w:val="22"/>
          <w:szCs w:val="22"/>
          <w:lang w:val="es-ES_tradnl" w:eastAsia="es-ES"/>
        </w:rPr>
        <w:t xml:space="preserve"> con anterioridad a su dación de cuenta al </w:t>
      </w:r>
      <w:r w:rsidR="004C513E" w:rsidRPr="00F30102">
        <w:rPr>
          <w:sz w:val="22"/>
          <w:szCs w:val="22"/>
          <w:lang w:val="es-ES_tradnl" w:eastAsia="es-ES"/>
        </w:rPr>
        <w:t>pleno</w:t>
      </w:r>
      <w:r w:rsidRPr="00F30102">
        <w:rPr>
          <w:sz w:val="22"/>
          <w:szCs w:val="22"/>
          <w:lang w:val="es-ES_tradnl" w:eastAsia="es-ES"/>
        </w:rPr>
        <w:t xml:space="preserve">. </w:t>
      </w:r>
    </w:p>
    <w:p w14:paraId="6DEE98DD" w14:textId="77777777" w:rsidR="008502F5" w:rsidRPr="00F30102" w:rsidRDefault="00DD4727" w:rsidP="006C1C7E">
      <w:pPr>
        <w:pStyle w:val="Ttulo3"/>
        <w:spacing w:before="120" w:after="120"/>
        <w:ind w:left="0" w:right="-81" w:firstLine="0"/>
        <w:rPr>
          <w:szCs w:val="22"/>
        </w:rPr>
      </w:pPr>
      <w:bookmarkStart w:id="46" w:name="_Toc26285162"/>
      <w:bookmarkStart w:id="47" w:name="_Toc26859163"/>
      <w:bookmarkStart w:id="48" w:name="_Toc26859461"/>
      <w:bookmarkStart w:id="49" w:name="_Toc29282258"/>
      <w:r w:rsidRPr="00F30102">
        <w:rPr>
          <w:szCs w:val="22"/>
        </w:rPr>
        <w:t>T</w:t>
      </w:r>
      <w:r w:rsidR="008502F5" w:rsidRPr="00F30102">
        <w:rPr>
          <w:szCs w:val="22"/>
        </w:rPr>
        <w:t xml:space="preserve">ransferencias </w:t>
      </w:r>
      <w:r w:rsidR="00CE6F16" w:rsidRPr="00F30102">
        <w:rPr>
          <w:szCs w:val="22"/>
        </w:rPr>
        <w:t>d</w:t>
      </w:r>
      <w:r w:rsidR="008502F5" w:rsidRPr="00F30102">
        <w:rPr>
          <w:szCs w:val="22"/>
        </w:rPr>
        <w:t xml:space="preserve">e </w:t>
      </w:r>
      <w:r w:rsidR="001D1E63" w:rsidRPr="00F30102">
        <w:rPr>
          <w:szCs w:val="22"/>
        </w:rPr>
        <w:t>c</w:t>
      </w:r>
      <w:r w:rsidR="008502F5" w:rsidRPr="00F30102">
        <w:rPr>
          <w:szCs w:val="22"/>
        </w:rPr>
        <w:t>rédito.</w:t>
      </w:r>
      <w:bookmarkEnd w:id="46"/>
      <w:bookmarkEnd w:id="47"/>
      <w:bookmarkEnd w:id="48"/>
      <w:bookmarkEnd w:id="49"/>
    </w:p>
    <w:p w14:paraId="756B4819" w14:textId="77777777" w:rsidR="003C45C4" w:rsidRPr="00F30102" w:rsidRDefault="003C45C4" w:rsidP="007A0758">
      <w:pPr>
        <w:pStyle w:val="Sangra3detindependiente"/>
        <w:numPr>
          <w:ilvl w:val="0"/>
          <w:numId w:val="37"/>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Los expedientes de transferencias de crédito se iniciarán a petición del </w:t>
      </w:r>
      <w:r w:rsidR="00914491" w:rsidRPr="00F30102">
        <w:rPr>
          <w:sz w:val="22"/>
          <w:szCs w:val="22"/>
          <w:lang w:val="es-ES_tradnl" w:eastAsia="es-ES"/>
        </w:rPr>
        <w:t>c</w:t>
      </w:r>
      <w:r w:rsidRPr="00F30102">
        <w:rPr>
          <w:sz w:val="22"/>
          <w:szCs w:val="22"/>
          <w:lang w:val="es-ES_tradnl" w:eastAsia="es-ES"/>
        </w:rPr>
        <w:t>entro gestor que tenga a su cargo la gestión de los créditos o sea responsable de los correspondientes programas, quien solicitará de</w:t>
      </w:r>
      <w:r w:rsidR="00CF037C" w:rsidRPr="00F30102">
        <w:rPr>
          <w:sz w:val="22"/>
          <w:szCs w:val="22"/>
          <w:lang w:val="es-ES_tradnl" w:eastAsia="es-ES"/>
        </w:rPr>
        <w:t xml:space="preserve"> </w:t>
      </w:r>
      <w:r w:rsidRPr="00F30102">
        <w:rPr>
          <w:sz w:val="22"/>
          <w:szCs w:val="22"/>
          <w:lang w:val="es-ES_tradnl" w:eastAsia="es-ES"/>
        </w:rPr>
        <w:t>l</w:t>
      </w:r>
      <w:r w:rsidR="00CF037C" w:rsidRPr="00F30102">
        <w:rPr>
          <w:sz w:val="22"/>
          <w:szCs w:val="22"/>
          <w:lang w:val="es-ES_tradnl" w:eastAsia="es-ES"/>
        </w:rPr>
        <w:t xml:space="preserve">a </w:t>
      </w:r>
      <w:r w:rsidR="004C513E" w:rsidRPr="00F30102">
        <w:rPr>
          <w:sz w:val="22"/>
          <w:szCs w:val="22"/>
          <w:lang w:val="es-ES_tradnl" w:eastAsia="es-ES"/>
        </w:rPr>
        <w:t>alcaldía</w:t>
      </w:r>
      <w:r w:rsidR="001D1E63" w:rsidRPr="00F30102">
        <w:rPr>
          <w:sz w:val="22"/>
          <w:szCs w:val="22"/>
          <w:lang w:val="es-ES_tradnl" w:eastAsia="es-ES"/>
        </w:rPr>
        <w:t>-</w:t>
      </w:r>
      <w:r w:rsidR="004C513E" w:rsidRPr="00F30102">
        <w:rPr>
          <w:sz w:val="22"/>
          <w:szCs w:val="22"/>
          <w:lang w:val="es-ES_tradnl" w:eastAsia="es-ES"/>
        </w:rPr>
        <w:t>presidencia</w:t>
      </w:r>
      <w:r w:rsidRPr="00F30102">
        <w:rPr>
          <w:sz w:val="22"/>
          <w:szCs w:val="22"/>
          <w:lang w:val="es-ES_tradnl" w:eastAsia="es-ES"/>
        </w:rPr>
        <w:t xml:space="preserve"> de la </w:t>
      </w:r>
      <w:r w:rsidR="00C05F02" w:rsidRPr="00F30102">
        <w:rPr>
          <w:sz w:val="22"/>
          <w:szCs w:val="22"/>
          <w:lang w:val="es-ES_tradnl" w:eastAsia="es-ES"/>
        </w:rPr>
        <w:t>c</w:t>
      </w:r>
      <w:r w:rsidRPr="00F30102">
        <w:rPr>
          <w:sz w:val="22"/>
          <w:szCs w:val="22"/>
          <w:lang w:val="es-ES_tradnl" w:eastAsia="es-ES"/>
        </w:rPr>
        <w:t xml:space="preserve">orporación la pertinente orden de incoación, acompañando memoria justificativa de la necesidad de realizar el gasto en el ejercicio y de la inexistencia o insuficiencia de crédito en el nivel que esté establecida la vinculación de los créditos. </w:t>
      </w:r>
    </w:p>
    <w:p w14:paraId="2FB9E3FD" w14:textId="77777777" w:rsidR="003C45C4" w:rsidRPr="00F30102" w:rsidRDefault="00CF037C" w:rsidP="007A0758">
      <w:pPr>
        <w:pStyle w:val="Sangra3detindependiente"/>
        <w:numPr>
          <w:ilvl w:val="0"/>
          <w:numId w:val="37"/>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La </w:t>
      </w:r>
      <w:r w:rsidR="000C1F27" w:rsidRPr="00F30102">
        <w:rPr>
          <w:sz w:val="22"/>
          <w:szCs w:val="22"/>
          <w:lang w:val="es-ES_tradnl" w:eastAsia="es-ES"/>
        </w:rPr>
        <w:t>alcaldía</w:t>
      </w:r>
      <w:r w:rsidR="00C116B0" w:rsidRPr="00F30102">
        <w:rPr>
          <w:sz w:val="22"/>
          <w:szCs w:val="22"/>
          <w:lang w:val="es-ES_tradnl" w:eastAsia="es-ES"/>
        </w:rPr>
        <w:t>-</w:t>
      </w:r>
      <w:r w:rsidR="004C513E" w:rsidRPr="00F30102">
        <w:rPr>
          <w:sz w:val="22"/>
          <w:szCs w:val="22"/>
          <w:lang w:val="es-ES_tradnl" w:eastAsia="es-ES"/>
        </w:rPr>
        <w:t>presidencia</w:t>
      </w:r>
      <w:r w:rsidR="003C45C4" w:rsidRPr="00F30102">
        <w:rPr>
          <w:sz w:val="22"/>
          <w:szCs w:val="22"/>
          <w:lang w:val="es-ES_tradnl" w:eastAsia="es-ES"/>
        </w:rPr>
        <w:t xml:space="preserve"> examinará la propuesta y, si lo considera pertinente, ordenará la incoación del expediente que proceda.</w:t>
      </w:r>
    </w:p>
    <w:p w14:paraId="096C32F6" w14:textId="77777777" w:rsidR="003C45C4" w:rsidRPr="00F30102" w:rsidRDefault="003C45C4" w:rsidP="007A0758">
      <w:pPr>
        <w:pStyle w:val="Sangra3detindependiente"/>
        <w:numPr>
          <w:ilvl w:val="0"/>
          <w:numId w:val="37"/>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Su tramitación posterior, corresponde </w:t>
      </w:r>
      <w:r w:rsidRPr="00F30102">
        <w:rPr>
          <w:iCs/>
          <w:sz w:val="22"/>
          <w:szCs w:val="22"/>
          <w:lang w:val="es-ES_tradnl" w:eastAsia="es-ES"/>
        </w:rPr>
        <w:t>a</w:t>
      </w:r>
      <w:r w:rsidRPr="00F30102">
        <w:rPr>
          <w:rStyle w:val="OPCIONALCar"/>
          <w:i w:val="0"/>
          <w:color w:val="auto"/>
          <w:sz w:val="22"/>
          <w:szCs w:val="18"/>
          <w:lang w:val="es-ES_tradnl"/>
        </w:rPr>
        <w:t xml:space="preserve"> </w:t>
      </w:r>
      <w:r w:rsidR="002578E2" w:rsidRPr="00F30102">
        <w:rPr>
          <w:rStyle w:val="OPCIONALCar"/>
          <w:iCs/>
          <w:sz w:val="22"/>
          <w:szCs w:val="18"/>
          <w:lang w:val="es-ES_tradnl"/>
        </w:rPr>
        <w:t xml:space="preserve">[la </w:t>
      </w:r>
      <w:r w:rsidR="00C116B0" w:rsidRPr="00F30102">
        <w:rPr>
          <w:rStyle w:val="OPCIONALCar"/>
          <w:iCs/>
          <w:sz w:val="22"/>
          <w:szCs w:val="18"/>
          <w:lang w:val="es-ES_tradnl"/>
        </w:rPr>
        <w:t>oficina</w:t>
      </w:r>
      <w:r w:rsidR="002578E2" w:rsidRPr="00F30102">
        <w:rPr>
          <w:rStyle w:val="OPCIONALCar"/>
          <w:iCs/>
          <w:sz w:val="22"/>
          <w:szCs w:val="18"/>
          <w:lang w:val="es-ES_tradnl"/>
        </w:rPr>
        <w:t xml:space="preserve"> </w:t>
      </w:r>
      <w:r w:rsidR="00914491" w:rsidRPr="00F30102">
        <w:rPr>
          <w:rStyle w:val="OPCIONALCar"/>
          <w:iCs/>
          <w:sz w:val="22"/>
          <w:szCs w:val="18"/>
          <w:lang w:val="es-ES_tradnl"/>
        </w:rPr>
        <w:t>c</w:t>
      </w:r>
      <w:r w:rsidR="002578E2" w:rsidRPr="00F30102">
        <w:rPr>
          <w:rStyle w:val="OPCIONALCar"/>
          <w:iCs/>
          <w:sz w:val="22"/>
          <w:szCs w:val="18"/>
          <w:lang w:val="es-ES_tradnl"/>
        </w:rPr>
        <w:t xml:space="preserve">ontable/ </w:t>
      </w:r>
      <w:r w:rsidR="00914491" w:rsidRPr="00F30102">
        <w:rPr>
          <w:rStyle w:val="OPCIONALCar"/>
          <w:iCs/>
          <w:sz w:val="22"/>
          <w:szCs w:val="18"/>
          <w:lang w:val="es-ES_tradnl"/>
        </w:rPr>
        <w:t>i</w:t>
      </w:r>
      <w:r w:rsidR="002578E2" w:rsidRPr="00F30102">
        <w:rPr>
          <w:rStyle w:val="OPCIONALCar"/>
          <w:iCs/>
          <w:sz w:val="22"/>
          <w:szCs w:val="18"/>
          <w:lang w:val="es-ES_tradnl"/>
        </w:rPr>
        <w:t>ntervención]</w:t>
      </w:r>
      <w:r w:rsidRPr="00F30102">
        <w:rPr>
          <w:color w:val="943634"/>
          <w:sz w:val="22"/>
          <w:szCs w:val="22"/>
          <w:lang w:val="es-ES_tradnl" w:eastAsia="es-ES"/>
        </w:rPr>
        <w:t>,</w:t>
      </w:r>
      <w:r w:rsidRPr="00F30102">
        <w:rPr>
          <w:sz w:val="22"/>
          <w:szCs w:val="22"/>
          <w:lang w:val="es-ES_tradnl" w:eastAsia="es-ES"/>
        </w:rPr>
        <w:t xml:space="preserve"> que someterá la propuesta, previo informe de </w:t>
      </w:r>
      <w:r w:rsidR="000F7965" w:rsidRPr="00F30102">
        <w:rPr>
          <w:sz w:val="22"/>
          <w:szCs w:val="22"/>
          <w:lang w:val="es-ES_tradnl" w:eastAsia="es-ES"/>
        </w:rPr>
        <w:t>la intervención</w:t>
      </w:r>
      <w:r w:rsidRPr="00F30102">
        <w:rPr>
          <w:sz w:val="22"/>
          <w:szCs w:val="22"/>
          <w:lang w:val="es-ES_tradnl" w:eastAsia="es-ES"/>
        </w:rPr>
        <w:t>, a resolución del órgano competente.</w:t>
      </w:r>
    </w:p>
    <w:p w14:paraId="16EBB6E0" w14:textId="77777777" w:rsidR="00681730" w:rsidRPr="00F30102" w:rsidRDefault="00681730" w:rsidP="006C1C7E">
      <w:pPr>
        <w:pStyle w:val="OPCIONAL"/>
        <w:spacing w:before="120" w:after="120" w:line="240" w:lineRule="auto"/>
        <w:rPr>
          <w:lang w:val="es-ES_tradnl"/>
        </w:rPr>
      </w:pPr>
      <w:r w:rsidRPr="00F30102">
        <w:rPr>
          <w:lang w:val="es-ES_tradnl"/>
        </w:rPr>
        <w:t>[Opción</w:t>
      </w:r>
      <w:r w:rsidR="00B61A29" w:rsidRPr="00F30102">
        <w:rPr>
          <w:lang w:val="es-ES_tradnl"/>
        </w:rPr>
        <w:t>:</w:t>
      </w:r>
      <w:r w:rsidRPr="00F30102">
        <w:rPr>
          <w:lang w:val="es-ES_tradnl"/>
        </w:rPr>
        <w:t xml:space="preserve"> se puede delegar la competencia del </w:t>
      </w:r>
      <w:r w:rsidR="004C513E" w:rsidRPr="00F30102">
        <w:rPr>
          <w:lang w:val="es-ES_tradnl"/>
        </w:rPr>
        <w:t>pleno</w:t>
      </w:r>
      <w:r w:rsidRPr="00F30102">
        <w:rPr>
          <w:lang w:val="es-ES_tradnl"/>
        </w:rPr>
        <w:t xml:space="preserve"> en la alcaldía</w:t>
      </w:r>
      <w:r w:rsidR="00816DE0" w:rsidRPr="00F30102">
        <w:rPr>
          <w:lang w:val="es-ES_tradnl"/>
        </w:rPr>
        <w:t>-presidencia</w:t>
      </w:r>
      <w:r w:rsidRPr="00F30102">
        <w:rPr>
          <w:lang w:val="es-ES_tradnl"/>
        </w:rPr>
        <w:t xml:space="preserve">/o en la </w:t>
      </w:r>
      <w:r w:rsidR="00914491" w:rsidRPr="00F30102">
        <w:rPr>
          <w:lang w:val="es-ES_tradnl"/>
        </w:rPr>
        <w:t>j</w:t>
      </w:r>
      <w:r w:rsidRPr="00F30102">
        <w:rPr>
          <w:lang w:val="es-ES_tradnl"/>
        </w:rPr>
        <w:t>unta de gobierno local]</w:t>
      </w:r>
    </w:p>
    <w:p w14:paraId="6BD368FE" w14:textId="77777777" w:rsidR="00681730" w:rsidRPr="00F30102" w:rsidRDefault="00681730" w:rsidP="006C1C7E">
      <w:pPr>
        <w:pStyle w:val="OPCIONAL"/>
        <w:spacing w:before="120" w:after="120" w:line="240" w:lineRule="auto"/>
        <w:rPr>
          <w:lang w:val="es-ES_tradnl"/>
        </w:rPr>
      </w:pPr>
      <w:r w:rsidRPr="00F30102">
        <w:rPr>
          <w:lang w:val="es-ES_tradnl"/>
        </w:rPr>
        <w:t>[Opción</w:t>
      </w:r>
      <w:r w:rsidR="00B61A29" w:rsidRPr="00F30102">
        <w:rPr>
          <w:lang w:val="es-ES_tradnl"/>
        </w:rPr>
        <w:t>:</w:t>
      </w:r>
      <w:r w:rsidRPr="00F30102">
        <w:rPr>
          <w:lang w:val="es-ES_tradnl"/>
        </w:rPr>
        <w:t xml:space="preserve"> se puede delegar la competencia </w:t>
      </w:r>
      <w:r w:rsidR="00914491" w:rsidRPr="00F30102">
        <w:rPr>
          <w:lang w:val="es-ES_tradnl"/>
        </w:rPr>
        <w:t xml:space="preserve">de la </w:t>
      </w:r>
      <w:r w:rsidRPr="00F30102">
        <w:rPr>
          <w:lang w:val="es-ES_tradnl"/>
        </w:rPr>
        <w:t>alcaldía</w:t>
      </w:r>
      <w:r w:rsidR="00E00EC7" w:rsidRPr="00F30102">
        <w:rPr>
          <w:lang w:val="es-ES_tradnl"/>
        </w:rPr>
        <w:t>-presidencia</w:t>
      </w:r>
      <w:r w:rsidRPr="00F30102">
        <w:rPr>
          <w:lang w:val="es-ES_tradnl"/>
        </w:rPr>
        <w:t xml:space="preserve"> en las personas integrantes de la </w:t>
      </w:r>
      <w:r w:rsidR="00914491" w:rsidRPr="00F30102">
        <w:rPr>
          <w:lang w:val="es-ES_tradnl"/>
        </w:rPr>
        <w:t>j</w:t>
      </w:r>
      <w:r w:rsidRPr="00F30102">
        <w:rPr>
          <w:lang w:val="es-ES_tradnl"/>
        </w:rPr>
        <w:t xml:space="preserve">unta de </w:t>
      </w:r>
      <w:r w:rsidR="00914491" w:rsidRPr="00F30102">
        <w:rPr>
          <w:lang w:val="es-ES_tradnl"/>
        </w:rPr>
        <w:t>g</w:t>
      </w:r>
      <w:r w:rsidRPr="00F30102">
        <w:rPr>
          <w:lang w:val="es-ES_tradnl"/>
        </w:rPr>
        <w:t xml:space="preserve">obierno </w:t>
      </w:r>
      <w:r w:rsidR="00914491" w:rsidRPr="00F30102">
        <w:rPr>
          <w:lang w:val="es-ES_tradnl"/>
        </w:rPr>
        <w:t>l</w:t>
      </w:r>
      <w:r w:rsidRPr="00F30102">
        <w:rPr>
          <w:lang w:val="es-ES_tradnl"/>
        </w:rPr>
        <w:t xml:space="preserve">ocal y, donde </w:t>
      </w:r>
      <w:r w:rsidR="00B61A29" w:rsidRPr="00F30102">
        <w:rPr>
          <w:lang w:val="es-ES_tradnl"/>
        </w:rPr>
        <w:t>e</w:t>
      </w:r>
      <w:r w:rsidRPr="00F30102">
        <w:rPr>
          <w:lang w:val="es-ES_tradnl"/>
        </w:rPr>
        <w:t xml:space="preserve">sta no exista, en los/las </w:t>
      </w:r>
      <w:r w:rsidR="00914491" w:rsidRPr="00F30102">
        <w:rPr>
          <w:lang w:val="es-ES_tradnl"/>
        </w:rPr>
        <w:t>t</w:t>
      </w:r>
      <w:r w:rsidRPr="00F30102">
        <w:rPr>
          <w:lang w:val="es-ES_tradnl"/>
        </w:rPr>
        <w:t xml:space="preserve">enientes de </w:t>
      </w:r>
      <w:r w:rsidR="00914491" w:rsidRPr="00F30102">
        <w:rPr>
          <w:lang w:val="es-ES_tradnl"/>
        </w:rPr>
        <w:t>a</w:t>
      </w:r>
      <w:r w:rsidRPr="00F30102">
        <w:rPr>
          <w:lang w:val="es-ES_tradnl"/>
        </w:rPr>
        <w:t>lcald</w:t>
      </w:r>
      <w:r w:rsidR="00914491" w:rsidRPr="00F30102">
        <w:rPr>
          <w:lang w:val="es-ES_tradnl"/>
        </w:rPr>
        <w:t>ía</w:t>
      </w:r>
      <w:r w:rsidRPr="00F30102">
        <w:rPr>
          <w:lang w:val="es-ES_tradnl"/>
        </w:rPr>
        <w:t xml:space="preserve">, sin perjuicio de las delegaciones especiales que, para cometidos específicos, pueda realizar en favor de </w:t>
      </w:r>
      <w:r w:rsidR="00914491" w:rsidRPr="00F30102">
        <w:rPr>
          <w:lang w:val="es-ES_tradnl"/>
        </w:rPr>
        <w:t>una determinada c</w:t>
      </w:r>
      <w:r w:rsidRPr="00F30102">
        <w:rPr>
          <w:lang w:val="es-ES_tradnl"/>
        </w:rPr>
        <w:t>oncejalía, aunque no pertenecieran a aquélla.]</w:t>
      </w:r>
    </w:p>
    <w:p w14:paraId="286FCC44" w14:textId="77777777" w:rsidR="002578E2" w:rsidRPr="00F30102" w:rsidRDefault="002578E2" w:rsidP="007A0758">
      <w:pPr>
        <w:pStyle w:val="Sangra3detindependiente"/>
        <w:numPr>
          <w:ilvl w:val="0"/>
          <w:numId w:val="37"/>
        </w:numPr>
        <w:spacing w:before="120" w:line="240" w:lineRule="auto"/>
        <w:ind w:left="0" w:right="-81" w:firstLine="0"/>
        <w:jc w:val="both"/>
        <w:rPr>
          <w:sz w:val="22"/>
          <w:szCs w:val="22"/>
          <w:lang w:val="es-ES_tradnl" w:eastAsia="es-ES"/>
        </w:rPr>
      </w:pPr>
      <w:r w:rsidRPr="00F30102">
        <w:rPr>
          <w:sz w:val="22"/>
          <w:szCs w:val="22"/>
          <w:lang w:val="es-ES_tradnl" w:eastAsia="es-ES"/>
        </w:rPr>
        <w:t>No serán aplicables las normas de información, reclamaciones, publicidad y recursos a las que se refiere el artículo 15 y siguientes de la NFPEL.</w:t>
      </w:r>
    </w:p>
    <w:p w14:paraId="63FC0712" w14:textId="77777777" w:rsidR="008502F5" w:rsidRPr="00F30102" w:rsidRDefault="008502F5" w:rsidP="006C1C7E">
      <w:pPr>
        <w:pStyle w:val="Ttulo3"/>
        <w:spacing w:before="120" w:after="120"/>
        <w:ind w:left="0" w:right="-81" w:firstLine="0"/>
      </w:pPr>
      <w:bookmarkStart w:id="50" w:name="_Toc26285163"/>
      <w:bookmarkStart w:id="51" w:name="_Toc26859164"/>
      <w:bookmarkStart w:id="52" w:name="_Toc26859462"/>
      <w:bookmarkStart w:id="53" w:name="_Toc29282259"/>
      <w:r w:rsidRPr="00F30102">
        <w:t xml:space="preserve">Habilitación </w:t>
      </w:r>
      <w:r w:rsidR="00CE6F16" w:rsidRPr="00F30102">
        <w:t>d</w:t>
      </w:r>
      <w:r w:rsidRPr="00F30102">
        <w:t xml:space="preserve">e </w:t>
      </w:r>
      <w:r w:rsidR="001D1E63" w:rsidRPr="00F30102">
        <w:t>c</w:t>
      </w:r>
      <w:r w:rsidRPr="00F30102">
        <w:t>réditos.</w:t>
      </w:r>
      <w:bookmarkEnd w:id="50"/>
      <w:bookmarkEnd w:id="51"/>
      <w:bookmarkEnd w:id="52"/>
      <w:bookmarkEnd w:id="53"/>
    </w:p>
    <w:p w14:paraId="56A82A7C" w14:textId="77777777" w:rsidR="008502F5" w:rsidRPr="00F30102" w:rsidRDefault="008502F5" w:rsidP="00187266">
      <w:pPr>
        <w:pStyle w:val="Sangra3detindependiente"/>
        <w:numPr>
          <w:ilvl w:val="0"/>
          <w:numId w:val="1"/>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La habilitación de créditos de carácter finalista será autorizada por </w:t>
      </w:r>
      <w:r w:rsidR="00ED4AC9" w:rsidRPr="00F30102">
        <w:rPr>
          <w:sz w:val="22"/>
          <w:szCs w:val="22"/>
          <w:lang w:val="es-ES_tradnl" w:eastAsia="es-ES"/>
        </w:rPr>
        <w:t xml:space="preserve">la </w:t>
      </w:r>
      <w:r w:rsidR="004C513E" w:rsidRPr="00F30102">
        <w:rPr>
          <w:sz w:val="22"/>
          <w:szCs w:val="22"/>
          <w:lang w:val="es-ES_tradnl" w:eastAsia="es-ES"/>
        </w:rPr>
        <w:t>alcaldía</w:t>
      </w:r>
      <w:r w:rsidR="001D1E63" w:rsidRPr="00F30102">
        <w:rPr>
          <w:sz w:val="22"/>
          <w:szCs w:val="22"/>
          <w:lang w:val="es-ES_tradnl" w:eastAsia="es-ES"/>
        </w:rPr>
        <w:t>-</w:t>
      </w:r>
      <w:r w:rsidR="004C513E" w:rsidRPr="00F30102">
        <w:rPr>
          <w:sz w:val="22"/>
          <w:szCs w:val="22"/>
          <w:lang w:val="es-ES_tradnl" w:eastAsia="es-ES"/>
        </w:rPr>
        <w:t>presidencia</w:t>
      </w:r>
      <w:r w:rsidRPr="00F30102">
        <w:rPr>
          <w:sz w:val="22"/>
          <w:szCs w:val="22"/>
          <w:lang w:val="es-ES_tradnl" w:eastAsia="es-ES"/>
        </w:rPr>
        <w:t xml:space="preserve"> de la </w:t>
      </w:r>
      <w:r w:rsidR="001D1E63" w:rsidRPr="00F30102">
        <w:rPr>
          <w:sz w:val="22"/>
          <w:szCs w:val="22"/>
          <w:lang w:val="es-ES_tradnl" w:eastAsia="es-ES"/>
        </w:rPr>
        <w:t>e</w:t>
      </w:r>
      <w:r w:rsidR="00C20FBD" w:rsidRPr="00F30102">
        <w:rPr>
          <w:sz w:val="22"/>
          <w:szCs w:val="22"/>
          <w:lang w:val="es-ES_tradnl" w:eastAsia="es-ES"/>
        </w:rPr>
        <w:t>ntidad</w:t>
      </w:r>
      <w:r w:rsidR="00DE414E" w:rsidRPr="00F30102">
        <w:rPr>
          <w:sz w:val="22"/>
          <w:szCs w:val="22"/>
          <w:lang w:val="es-ES_tradnl" w:eastAsia="es-ES"/>
        </w:rPr>
        <w:t xml:space="preserve"> local</w:t>
      </w:r>
      <w:r w:rsidR="00FE7AFA" w:rsidRPr="00F30102">
        <w:rPr>
          <w:sz w:val="22"/>
          <w:szCs w:val="22"/>
          <w:lang w:val="es-ES_tradnl" w:eastAsia="es-ES"/>
        </w:rPr>
        <w:t xml:space="preserve">, </w:t>
      </w:r>
      <w:r w:rsidRPr="00F30102">
        <w:rPr>
          <w:sz w:val="22"/>
          <w:szCs w:val="22"/>
          <w:lang w:val="es-ES_tradnl" w:eastAsia="es-ES"/>
        </w:rPr>
        <w:t xml:space="preserve">correspondiendo al </w:t>
      </w:r>
      <w:r w:rsidR="004C513E" w:rsidRPr="00F30102">
        <w:rPr>
          <w:sz w:val="22"/>
          <w:szCs w:val="22"/>
          <w:lang w:val="es-ES_tradnl" w:eastAsia="es-ES"/>
        </w:rPr>
        <w:t>pleno</w:t>
      </w:r>
      <w:r w:rsidRPr="00F30102">
        <w:rPr>
          <w:sz w:val="22"/>
          <w:szCs w:val="22"/>
          <w:lang w:val="es-ES_tradnl" w:eastAsia="es-ES"/>
        </w:rPr>
        <w:t xml:space="preserve"> la competencia para autorizar el resto de las habilitaciones</w:t>
      </w:r>
      <w:r w:rsidR="00FE7AFA" w:rsidRPr="00F30102">
        <w:rPr>
          <w:sz w:val="22"/>
          <w:szCs w:val="22"/>
          <w:lang w:val="es-ES_tradnl" w:eastAsia="es-ES"/>
        </w:rPr>
        <w:t>.</w:t>
      </w:r>
    </w:p>
    <w:p w14:paraId="0C72B4EF" w14:textId="77777777" w:rsidR="00CE2A75" w:rsidRPr="00F30102" w:rsidRDefault="00CE2A75"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lastRenderedPageBreak/>
        <w:t>[Opción</w:t>
      </w:r>
      <w:r w:rsidR="00B61A29" w:rsidRPr="00F30102">
        <w:rPr>
          <w:rStyle w:val="nfasis"/>
          <w:b w:val="0"/>
          <w:i/>
          <w:szCs w:val="22"/>
          <w:lang w:val="es-ES_tradnl"/>
        </w:rPr>
        <w:t>:</w:t>
      </w:r>
      <w:r w:rsidRPr="00F30102">
        <w:rPr>
          <w:rStyle w:val="nfasis"/>
          <w:b w:val="0"/>
          <w:i/>
          <w:szCs w:val="22"/>
          <w:lang w:val="es-ES_tradnl"/>
        </w:rPr>
        <w:t xml:space="preserve"> se puede delegar la competencia del </w:t>
      </w:r>
      <w:r w:rsidR="004C513E" w:rsidRPr="00F30102">
        <w:rPr>
          <w:rStyle w:val="nfasis"/>
          <w:b w:val="0"/>
          <w:i/>
          <w:szCs w:val="22"/>
          <w:lang w:val="es-ES_tradnl"/>
        </w:rPr>
        <w:t>pleno</w:t>
      </w:r>
      <w:r w:rsidRPr="00F30102">
        <w:rPr>
          <w:rStyle w:val="nfasis"/>
          <w:b w:val="0"/>
          <w:i/>
          <w:szCs w:val="22"/>
          <w:lang w:val="es-ES_tradnl"/>
        </w:rPr>
        <w:t xml:space="preserve"> en la alcaldía</w:t>
      </w:r>
      <w:r w:rsidR="00E00EC7" w:rsidRPr="00F30102">
        <w:rPr>
          <w:szCs w:val="22"/>
          <w:lang w:val="es-ES_tradnl"/>
        </w:rPr>
        <w:t xml:space="preserve">-presidencia </w:t>
      </w:r>
      <w:r w:rsidRPr="00F30102">
        <w:rPr>
          <w:rStyle w:val="nfasis"/>
          <w:b w:val="0"/>
          <w:i/>
          <w:szCs w:val="22"/>
          <w:lang w:val="es-ES_tradnl"/>
        </w:rPr>
        <w:t xml:space="preserve">/o en la </w:t>
      </w:r>
      <w:r w:rsidR="001D1E63" w:rsidRPr="00F30102">
        <w:rPr>
          <w:rStyle w:val="nfasis"/>
          <w:b w:val="0"/>
          <w:i/>
          <w:szCs w:val="22"/>
          <w:lang w:val="es-ES_tradnl"/>
        </w:rPr>
        <w:t>j</w:t>
      </w:r>
      <w:r w:rsidRPr="00F30102">
        <w:rPr>
          <w:rStyle w:val="nfasis"/>
          <w:b w:val="0"/>
          <w:i/>
          <w:szCs w:val="22"/>
          <w:lang w:val="es-ES_tradnl"/>
        </w:rPr>
        <w:t>unta de gobierno local]</w:t>
      </w:r>
    </w:p>
    <w:p w14:paraId="2793FF28" w14:textId="77777777" w:rsidR="001D1E63" w:rsidRPr="00F30102" w:rsidRDefault="001D1E63" w:rsidP="006C1C7E">
      <w:pPr>
        <w:pStyle w:val="OPCIONAL"/>
        <w:spacing w:before="120" w:after="120" w:line="240" w:lineRule="auto"/>
        <w:ind w:right="-81"/>
        <w:rPr>
          <w:lang w:val="es-ES_tradnl"/>
        </w:rPr>
      </w:pPr>
      <w:r w:rsidRPr="00F30102">
        <w:rPr>
          <w:lang w:val="es-ES_tradnl"/>
        </w:rPr>
        <w:t>[Opción</w:t>
      </w:r>
      <w:r w:rsidR="00B61A29" w:rsidRPr="00F30102">
        <w:rPr>
          <w:lang w:val="es-ES_tradnl"/>
        </w:rPr>
        <w:t>:</w:t>
      </w:r>
      <w:r w:rsidRPr="00F30102">
        <w:rPr>
          <w:lang w:val="es-ES_tradnl"/>
        </w:rPr>
        <w:t xml:space="preserve"> se puede delegar la competencia de la alcaldía</w:t>
      </w:r>
      <w:r w:rsidR="00E00EC7" w:rsidRPr="00F30102">
        <w:rPr>
          <w:lang w:val="es-ES_tradnl"/>
        </w:rPr>
        <w:t>-presidencia</w:t>
      </w:r>
      <w:r w:rsidRPr="00F30102">
        <w:rPr>
          <w:lang w:val="es-ES_tradnl"/>
        </w:rPr>
        <w:t xml:space="preserve"> en las personas integrantes de la junta de gobierno local y, donde </w:t>
      </w:r>
      <w:r w:rsidR="00B61A29" w:rsidRPr="00F30102">
        <w:rPr>
          <w:lang w:val="es-ES_tradnl"/>
        </w:rPr>
        <w:t>e</w:t>
      </w:r>
      <w:r w:rsidRPr="00F30102">
        <w:rPr>
          <w:lang w:val="es-ES_tradnl"/>
        </w:rPr>
        <w:t>sta no exista, en los/las tenientes de alcaldía, sin perjuicio de las delegaciones especiales que, para cometidos específicos, pueda realizar en favor de una determinada concejalía, aunque no pertenecieran a aquélla.]</w:t>
      </w:r>
    </w:p>
    <w:p w14:paraId="73B05C33" w14:textId="77777777" w:rsidR="00686854" w:rsidRPr="00F30102" w:rsidRDefault="00686854" w:rsidP="00187266">
      <w:pPr>
        <w:pStyle w:val="Textoindependiente"/>
        <w:numPr>
          <w:ilvl w:val="0"/>
          <w:numId w:val="1"/>
        </w:numPr>
        <w:spacing w:before="120" w:after="120"/>
        <w:ind w:left="0" w:right="-81" w:firstLine="0"/>
        <w:jc w:val="both"/>
        <w:rPr>
          <w:szCs w:val="22"/>
          <w:lang w:val="es-ES_tradnl"/>
        </w:rPr>
      </w:pPr>
      <w:r w:rsidRPr="00F30102">
        <w:rPr>
          <w:szCs w:val="22"/>
          <w:lang w:val="es-ES_tradnl"/>
        </w:rPr>
        <w:t>No serán aplicables las normas de información, reclamaciones, publicidad y recursos a las que se refiere el artículo 15 y siguientes de la NFPEL.</w:t>
      </w:r>
    </w:p>
    <w:p w14:paraId="4FCDF2FC" w14:textId="77777777" w:rsidR="008502F5" w:rsidRPr="00F30102" w:rsidRDefault="008502F5" w:rsidP="006C1C7E">
      <w:pPr>
        <w:pStyle w:val="Ttulo3"/>
        <w:spacing w:before="120" w:after="120"/>
        <w:ind w:left="0" w:right="-81" w:firstLine="0"/>
        <w:rPr>
          <w:rStyle w:val="Textoennegrita"/>
          <w:b/>
          <w:szCs w:val="22"/>
        </w:rPr>
      </w:pPr>
      <w:bookmarkStart w:id="54" w:name="_Toc26285164"/>
      <w:bookmarkStart w:id="55" w:name="_Toc26859165"/>
      <w:bookmarkStart w:id="56" w:name="_Toc26859463"/>
      <w:bookmarkStart w:id="57" w:name="_Toc29282260"/>
      <w:r w:rsidRPr="00F30102">
        <w:rPr>
          <w:rStyle w:val="Textoennegrita"/>
          <w:b/>
          <w:szCs w:val="22"/>
        </w:rPr>
        <w:t xml:space="preserve">Incorporación </w:t>
      </w:r>
      <w:r w:rsidR="001D1E63" w:rsidRPr="00F30102">
        <w:rPr>
          <w:rStyle w:val="Textoennegrita"/>
          <w:b/>
          <w:szCs w:val="22"/>
        </w:rPr>
        <w:t>d</w:t>
      </w:r>
      <w:r w:rsidRPr="00F30102">
        <w:rPr>
          <w:rStyle w:val="Textoennegrita"/>
          <w:b/>
          <w:szCs w:val="22"/>
        </w:rPr>
        <w:t xml:space="preserve">e </w:t>
      </w:r>
      <w:r w:rsidR="001D1E63" w:rsidRPr="00F30102">
        <w:rPr>
          <w:rStyle w:val="Textoennegrita"/>
          <w:b/>
          <w:szCs w:val="22"/>
        </w:rPr>
        <w:t>c</w:t>
      </w:r>
      <w:r w:rsidRPr="00F30102">
        <w:rPr>
          <w:rStyle w:val="Textoennegrita"/>
          <w:b/>
          <w:szCs w:val="22"/>
        </w:rPr>
        <w:t>réditos.</w:t>
      </w:r>
      <w:bookmarkEnd w:id="54"/>
      <w:bookmarkEnd w:id="55"/>
      <w:bookmarkEnd w:id="56"/>
      <w:bookmarkEnd w:id="57"/>
    </w:p>
    <w:p w14:paraId="2AEF7B19" w14:textId="77777777" w:rsidR="00FA3613" w:rsidRPr="00F30102" w:rsidRDefault="009F72D7" w:rsidP="00187266">
      <w:pPr>
        <w:pStyle w:val="Textoindependiente"/>
        <w:numPr>
          <w:ilvl w:val="0"/>
          <w:numId w:val="3"/>
        </w:numPr>
        <w:spacing w:before="120" w:after="120"/>
        <w:ind w:left="0" w:right="-81" w:firstLine="0"/>
        <w:jc w:val="both"/>
        <w:rPr>
          <w:szCs w:val="22"/>
          <w:lang w:val="es-ES_tradnl"/>
        </w:rPr>
      </w:pPr>
      <w:r w:rsidRPr="00F30102">
        <w:rPr>
          <w:szCs w:val="22"/>
          <w:lang w:val="es-ES_tradnl"/>
        </w:rPr>
        <w:t>Al</w:t>
      </w:r>
      <w:r w:rsidR="00FA3613" w:rsidRPr="00F30102">
        <w:rPr>
          <w:szCs w:val="22"/>
          <w:lang w:val="es-ES_tradnl"/>
        </w:rPr>
        <w:t xml:space="preserve"> tiempo de practicar las operaciones de liquidación del </w:t>
      </w:r>
      <w:r w:rsidR="001D1E63" w:rsidRPr="00F30102">
        <w:rPr>
          <w:szCs w:val="22"/>
          <w:lang w:val="es-ES_tradnl"/>
        </w:rPr>
        <w:t>p</w:t>
      </w:r>
      <w:r w:rsidR="00FA3613" w:rsidRPr="00F30102">
        <w:rPr>
          <w:szCs w:val="22"/>
          <w:lang w:val="es-ES_tradnl"/>
        </w:rPr>
        <w:t xml:space="preserve">resupuesto del ejercicio, la </w:t>
      </w:r>
      <w:r w:rsidR="001D1E63" w:rsidRPr="00F30102">
        <w:rPr>
          <w:szCs w:val="22"/>
          <w:lang w:val="es-ES_tradnl"/>
        </w:rPr>
        <w:t>i</w:t>
      </w:r>
      <w:r w:rsidR="00FA3613" w:rsidRPr="00F30102">
        <w:rPr>
          <w:szCs w:val="22"/>
          <w:lang w:val="es-ES_tradnl"/>
        </w:rPr>
        <w:t>ntervención elaborará un estado de remanentes incorporables.</w:t>
      </w:r>
    </w:p>
    <w:p w14:paraId="405247D9" w14:textId="77777777" w:rsidR="00FA3613" w:rsidRPr="00F30102" w:rsidRDefault="00C116B0" w:rsidP="006C1C7E">
      <w:pPr>
        <w:pStyle w:val="Textoindependiente"/>
        <w:spacing w:before="120" w:after="120"/>
        <w:ind w:right="-81"/>
        <w:jc w:val="both"/>
        <w:rPr>
          <w:szCs w:val="22"/>
          <w:lang w:val="es-ES_tradnl"/>
        </w:rPr>
      </w:pPr>
      <w:r w:rsidRPr="00F30102">
        <w:rPr>
          <w:szCs w:val="22"/>
          <w:lang w:val="es-ES_tradnl"/>
        </w:rPr>
        <w:t>C</w:t>
      </w:r>
      <w:r w:rsidR="00FA3613" w:rsidRPr="00F30102">
        <w:rPr>
          <w:szCs w:val="22"/>
          <w:lang w:val="es-ES_tradnl"/>
        </w:rPr>
        <w:t xml:space="preserve">ada </w:t>
      </w:r>
      <w:r w:rsidR="00104F69" w:rsidRPr="00F30102">
        <w:rPr>
          <w:szCs w:val="22"/>
          <w:lang w:val="es-ES_tradnl"/>
        </w:rPr>
        <w:t>centro gestor</w:t>
      </w:r>
      <w:r w:rsidR="00FA3613" w:rsidRPr="00F30102">
        <w:rPr>
          <w:szCs w:val="22"/>
          <w:lang w:val="es-ES_tradnl"/>
        </w:rPr>
        <w:t xml:space="preserve"> presentará propuestas razonadas señalando los remanentes respecto a los que, en su respectivo ámbito de actuación considere procedente la incorporación, acompañando los proyectos o documentos acreditativos de la certeza de su ejecución dentro del ejercicio </w:t>
      </w:r>
      <w:r w:rsidR="00E00EC7" w:rsidRPr="00F30102">
        <w:rPr>
          <w:szCs w:val="22"/>
          <w:lang w:val="es-ES_tradnl"/>
        </w:rPr>
        <w:t>siguient</w:t>
      </w:r>
      <w:r w:rsidR="00FA3613" w:rsidRPr="00F30102">
        <w:rPr>
          <w:szCs w:val="22"/>
          <w:lang w:val="es-ES_tradnl"/>
        </w:rPr>
        <w:t>e.</w:t>
      </w:r>
    </w:p>
    <w:p w14:paraId="2F9B1A89" w14:textId="77777777" w:rsidR="00F6014C" w:rsidRPr="00F30102" w:rsidRDefault="009F72D7" w:rsidP="006C1C7E">
      <w:pPr>
        <w:pStyle w:val="Textoindependiente"/>
        <w:spacing w:before="120" w:after="120"/>
        <w:ind w:right="-81"/>
        <w:jc w:val="both"/>
        <w:rPr>
          <w:szCs w:val="22"/>
          <w:lang w:val="es-ES_tradnl"/>
        </w:rPr>
      </w:pPr>
      <w:r w:rsidRPr="00F30102">
        <w:rPr>
          <w:szCs w:val="22"/>
          <w:lang w:val="es-ES_tradnl"/>
        </w:rPr>
        <w:t>E</w:t>
      </w:r>
      <w:r w:rsidR="00FA3613" w:rsidRPr="00F30102">
        <w:rPr>
          <w:szCs w:val="22"/>
          <w:lang w:val="es-ES_tradnl"/>
        </w:rPr>
        <w:t xml:space="preserve">l expediente, incorporando las propuestas e informe de </w:t>
      </w:r>
      <w:r w:rsidR="001D1E63" w:rsidRPr="00F30102">
        <w:rPr>
          <w:szCs w:val="22"/>
          <w:lang w:val="es-ES_tradnl"/>
        </w:rPr>
        <w:t>i</w:t>
      </w:r>
      <w:r w:rsidR="00FA3613" w:rsidRPr="00F30102">
        <w:rPr>
          <w:szCs w:val="22"/>
          <w:lang w:val="es-ES_tradnl"/>
        </w:rPr>
        <w:t>ntervención relativo a la suficiencia de recursos financieros para la financiación de los remanentes de gastos a incorporar, se someterá a la aprobación de</w:t>
      </w:r>
      <w:r w:rsidR="00674C6E" w:rsidRPr="00F30102">
        <w:rPr>
          <w:szCs w:val="22"/>
          <w:lang w:val="es-ES_tradnl"/>
        </w:rPr>
        <w:t xml:space="preserve"> </w:t>
      </w:r>
      <w:r w:rsidR="00FA3613" w:rsidRPr="00F30102">
        <w:rPr>
          <w:szCs w:val="22"/>
          <w:lang w:val="es-ES_tradnl"/>
        </w:rPr>
        <w:t>l</w:t>
      </w:r>
      <w:r w:rsidR="00674C6E" w:rsidRPr="00F30102">
        <w:rPr>
          <w:szCs w:val="22"/>
          <w:lang w:val="es-ES_tradnl"/>
        </w:rPr>
        <w:t>a</w:t>
      </w:r>
      <w:r w:rsidR="00FA3613" w:rsidRPr="00F30102">
        <w:rPr>
          <w:szCs w:val="22"/>
          <w:lang w:val="es-ES_tradnl"/>
        </w:rPr>
        <w:t xml:space="preserve"> </w:t>
      </w:r>
      <w:r w:rsidR="004C513E" w:rsidRPr="00F30102">
        <w:rPr>
          <w:szCs w:val="22"/>
          <w:lang w:val="es-ES_tradnl"/>
        </w:rPr>
        <w:t>alcaldía</w:t>
      </w:r>
      <w:r w:rsidR="001D1E63" w:rsidRPr="00F30102">
        <w:rPr>
          <w:szCs w:val="22"/>
          <w:lang w:val="es-ES_tradnl"/>
        </w:rPr>
        <w:t>-</w:t>
      </w:r>
      <w:r w:rsidR="004C513E" w:rsidRPr="00F30102">
        <w:rPr>
          <w:szCs w:val="22"/>
          <w:lang w:val="es-ES_tradnl"/>
        </w:rPr>
        <w:t>presidencia</w:t>
      </w:r>
      <w:r w:rsidR="00FA3613" w:rsidRPr="00F30102">
        <w:rPr>
          <w:szCs w:val="22"/>
          <w:lang w:val="es-ES_tradnl"/>
        </w:rPr>
        <w:t>, que decidirá los términos de la incorporación de aquellos remanentes para los que se cuente con suficientes recursos financieros.</w:t>
      </w:r>
      <w:r w:rsidR="00F6014C" w:rsidRPr="00F30102">
        <w:rPr>
          <w:szCs w:val="22"/>
          <w:lang w:val="es-ES_tradnl"/>
        </w:rPr>
        <w:t xml:space="preserve"> </w:t>
      </w:r>
    </w:p>
    <w:p w14:paraId="6C55D747" w14:textId="77777777" w:rsidR="009F72D7" w:rsidRPr="00F30102" w:rsidRDefault="00FA3613" w:rsidP="006C1C7E">
      <w:pPr>
        <w:pStyle w:val="Textoindependiente"/>
        <w:spacing w:before="120" w:after="120"/>
        <w:ind w:right="-81"/>
        <w:jc w:val="both"/>
        <w:rPr>
          <w:szCs w:val="22"/>
          <w:lang w:val="es-ES_tradnl"/>
        </w:rPr>
      </w:pPr>
      <w:r w:rsidRPr="00F30102">
        <w:rPr>
          <w:szCs w:val="22"/>
          <w:lang w:val="es-ES_tradnl"/>
        </w:rPr>
        <w:t xml:space="preserve">En caso de que los recursos financieros no sean suficientes para aceptar todas las propuestas formuladas, </w:t>
      </w:r>
      <w:r w:rsidR="00674C6E" w:rsidRPr="00F30102">
        <w:rPr>
          <w:szCs w:val="22"/>
          <w:lang w:val="es-ES_tradnl"/>
        </w:rPr>
        <w:t xml:space="preserve">la </w:t>
      </w:r>
      <w:r w:rsidR="004C513E" w:rsidRPr="00F30102">
        <w:rPr>
          <w:szCs w:val="22"/>
          <w:lang w:val="es-ES_tradnl"/>
        </w:rPr>
        <w:t>alcaldía</w:t>
      </w:r>
      <w:r w:rsidR="001D1E63" w:rsidRPr="00F30102">
        <w:rPr>
          <w:szCs w:val="22"/>
          <w:lang w:val="es-ES_tradnl"/>
        </w:rPr>
        <w:t>-</w:t>
      </w:r>
      <w:r w:rsidR="004C513E" w:rsidRPr="00F30102">
        <w:rPr>
          <w:szCs w:val="22"/>
          <w:lang w:val="es-ES_tradnl"/>
        </w:rPr>
        <w:t>presidencia</w:t>
      </w:r>
      <w:r w:rsidR="00674C6E" w:rsidRPr="00F30102">
        <w:rPr>
          <w:szCs w:val="22"/>
          <w:lang w:val="es-ES_tradnl"/>
        </w:rPr>
        <w:t xml:space="preserve"> </w:t>
      </w:r>
      <w:r w:rsidRPr="00F30102">
        <w:rPr>
          <w:szCs w:val="22"/>
          <w:lang w:val="es-ES_tradnl"/>
        </w:rPr>
        <w:t>establecerá la prioridad de actuaciones, seleccionando qué remanentes de créd</w:t>
      </w:r>
      <w:r w:rsidR="009F72D7" w:rsidRPr="00F30102">
        <w:rPr>
          <w:szCs w:val="22"/>
          <w:lang w:val="es-ES_tradnl"/>
        </w:rPr>
        <w:t xml:space="preserve">itos se </w:t>
      </w:r>
      <w:r w:rsidR="00E00EC7" w:rsidRPr="00F30102">
        <w:rPr>
          <w:szCs w:val="22"/>
          <w:lang w:val="es-ES_tradnl"/>
        </w:rPr>
        <w:t xml:space="preserve">incorporan y cuáles no, si bien se deberá dar, en todo caso, </w:t>
      </w:r>
      <w:r w:rsidR="00F30102">
        <w:rPr>
          <w:szCs w:val="22"/>
          <w:lang w:val="es-ES_tradnl"/>
        </w:rPr>
        <w:t>p</w:t>
      </w:r>
      <w:r w:rsidR="00E00EC7" w:rsidRPr="00F30102">
        <w:rPr>
          <w:szCs w:val="22"/>
          <w:lang w:val="es-ES_tradnl"/>
        </w:rPr>
        <w:t>referencia a aquellos correspondientes a gastos ya dispuestos.</w:t>
      </w:r>
    </w:p>
    <w:p w14:paraId="3430B302" w14:textId="77777777" w:rsidR="009F72D7" w:rsidRPr="00F30102" w:rsidRDefault="009F72D7" w:rsidP="00187266">
      <w:pPr>
        <w:pStyle w:val="Textoindependiente"/>
        <w:numPr>
          <w:ilvl w:val="0"/>
          <w:numId w:val="3"/>
        </w:numPr>
        <w:spacing w:before="120" w:after="120"/>
        <w:ind w:left="0" w:right="-81" w:firstLine="0"/>
        <w:jc w:val="both"/>
        <w:rPr>
          <w:szCs w:val="22"/>
          <w:lang w:val="es-ES_tradnl"/>
        </w:rPr>
      </w:pPr>
      <w:r w:rsidRPr="00F30102">
        <w:rPr>
          <w:szCs w:val="22"/>
          <w:lang w:val="es-ES_tradnl"/>
        </w:rPr>
        <w:t xml:space="preserve">La incorporación de </w:t>
      </w:r>
      <w:r w:rsidR="00C116B0" w:rsidRPr="00F30102">
        <w:rPr>
          <w:szCs w:val="22"/>
          <w:lang w:val="es-ES_tradnl"/>
        </w:rPr>
        <w:t xml:space="preserve">créditos </w:t>
      </w:r>
      <w:r w:rsidRPr="00F30102">
        <w:rPr>
          <w:szCs w:val="22"/>
          <w:lang w:val="es-ES_tradnl"/>
        </w:rPr>
        <w:t>será competencia de la alcaldía-presidencia</w:t>
      </w:r>
      <w:r w:rsidR="001D1E63" w:rsidRPr="00F30102">
        <w:rPr>
          <w:szCs w:val="22"/>
          <w:lang w:val="es-ES_tradnl"/>
        </w:rPr>
        <w:t>.</w:t>
      </w:r>
    </w:p>
    <w:p w14:paraId="4B502313" w14:textId="77777777" w:rsidR="001D1E63" w:rsidRPr="00F30102" w:rsidRDefault="001D1E63" w:rsidP="006C1C7E">
      <w:pPr>
        <w:pStyle w:val="OPCIONAL"/>
        <w:spacing w:before="120" w:after="120" w:line="240" w:lineRule="auto"/>
        <w:ind w:right="-81"/>
        <w:rPr>
          <w:lang w:val="es-ES_tradnl" w:eastAsia="es-ES"/>
        </w:rPr>
      </w:pPr>
      <w:r w:rsidRPr="00F30102">
        <w:rPr>
          <w:lang w:val="es-ES_tradnl" w:eastAsia="es-ES"/>
        </w:rPr>
        <w:t>[Opción</w:t>
      </w:r>
      <w:r w:rsidR="00355535" w:rsidRPr="00F30102">
        <w:rPr>
          <w:lang w:val="es-ES_tradnl" w:eastAsia="es-ES"/>
        </w:rPr>
        <w:t>:</w:t>
      </w:r>
      <w:r w:rsidRPr="00F30102">
        <w:rPr>
          <w:lang w:val="es-ES_tradnl" w:eastAsia="es-ES"/>
        </w:rPr>
        <w:t xml:space="preserve"> se puede delegar la competencia de la alcaldía</w:t>
      </w:r>
      <w:r w:rsidR="00E00EC7" w:rsidRPr="00F30102">
        <w:rPr>
          <w:lang w:val="es-ES_tradnl" w:eastAsia="es-ES"/>
        </w:rPr>
        <w:t>-presidencia</w:t>
      </w:r>
      <w:r w:rsidRPr="00F30102">
        <w:rPr>
          <w:lang w:val="es-ES_tradnl" w:eastAsia="es-ES"/>
        </w:rPr>
        <w:t xml:space="preserve"> en las personas integrantes de la junta de gobierno local y, donde </w:t>
      </w:r>
      <w:r w:rsidR="00B61A29" w:rsidRPr="00F30102">
        <w:rPr>
          <w:lang w:val="es-ES_tradnl" w:eastAsia="es-ES"/>
        </w:rPr>
        <w:t>e</w:t>
      </w:r>
      <w:r w:rsidRPr="00F30102">
        <w:rPr>
          <w:lang w:val="es-ES_tradnl" w:eastAsia="es-ES"/>
        </w:rPr>
        <w:t>sta no exista, en los/las tenientes de alcaldía, sin perjuicio de las delegaciones especiales que, para cometidos específicos, pueda realizar en favor de una determinada concejalía, aunque no pertenecieran a aquélla.]</w:t>
      </w:r>
    </w:p>
    <w:p w14:paraId="5C5E7774" w14:textId="77777777" w:rsidR="00F6014C" w:rsidRPr="00F30102" w:rsidRDefault="00F6014C" w:rsidP="00187266">
      <w:pPr>
        <w:pStyle w:val="Textoindependiente"/>
        <w:numPr>
          <w:ilvl w:val="0"/>
          <w:numId w:val="3"/>
        </w:numPr>
        <w:spacing w:before="120" w:after="120"/>
        <w:ind w:left="0" w:right="-81" w:firstLine="0"/>
        <w:jc w:val="both"/>
        <w:rPr>
          <w:szCs w:val="22"/>
          <w:lang w:val="es-ES_tradnl"/>
        </w:rPr>
      </w:pPr>
      <w:r w:rsidRPr="00F30102">
        <w:rPr>
          <w:szCs w:val="22"/>
          <w:lang w:val="es-ES_tradnl"/>
        </w:rPr>
        <w:t>No serán aplicables las normas de información, reclamaciones, publicidad y recursos a las que se refiere el artículo 15 y siguientes de la NFPEL.</w:t>
      </w:r>
    </w:p>
    <w:p w14:paraId="2F197808" w14:textId="77777777" w:rsidR="008220B3" w:rsidRPr="00F30102" w:rsidRDefault="008220B3" w:rsidP="006C1C7E">
      <w:pPr>
        <w:pStyle w:val="Ttulo3"/>
        <w:spacing w:before="120" w:after="120"/>
        <w:ind w:left="0" w:right="-81" w:firstLine="0"/>
        <w:rPr>
          <w:rStyle w:val="Textoennegrita"/>
          <w:b/>
          <w:szCs w:val="22"/>
        </w:rPr>
      </w:pPr>
      <w:bookmarkStart w:id="58" w:name="_Toc26285165"/>
      <w:bookmarkStart w:id="59" w:name="_Toc26859166"/>
      <w:bookmarkStart w:id="60" w:name="_Toc26859464"/>
      <w:bookmarkStart w:id="61" w:name="_Toc29282261"/>
      <w:r w:rsidRPr="00F30102">
        <w:rPr>
          <w:rStyle w:val="Textoennegrita"/>
          <w:b/>
          <w:szCs w:val="22"/>
        </w:rPr>
        <w:t xml:space="preserve">Bajas </w:t>
      </w:r>
      <w:r w:rsidR="00C05F02" w:rsidRPr="00F30102">
        <w:rPr>
          <w:rStyle w:val="Textoennegrita"/>
          <w:b/>
          <w:szCs w:val="22"/>
        </w:rPr>
        <w:t>p</w:t>
      </w:r>
      <w:r w:rsidRPr="00F30102">
        <w:rPr>
          <w:rStyle w:val="Textoennegrita"/>
          <w:b/>
          <w:szCs w:val="22"/>
        </w:rPr>
        <w:t xml:space="preserve">or </w:t>
      </w:r>
      <w:r w:rsidR="00C05F02" w:rsidRPr="00F30102">
        <w:rPr>
          <w:rStyle w:val="Textoennegrita"/>
          <w:b/>
          <w:szCs w:val="22"/>
        </w:rPr>
        <w:t>a</w:t>
      </w:r>
      <w:r w:rsidRPr="00F30102">
        <w:rPr>
          <w:rStyle w:val="Textoennegrita"/>
          <w:b/>
          <w:szCs w:val="22"/>
        </w:rPr>
        <w:t>nulación.</w:t>
      </w:r>
      <w:bookmarkEnd w:id="58"/>
      <w:bookmarkEnd w:id="59"/>
      <w:bookmarkEnd w:id="60"/>
      <w:bookmarkEnd w:id="61"/>
    </w:p>
    <w:p w14:paraId="7F1E8B0B" w14:textId="77777777" w:rsidR="008220B3" w:rsidRPr="00F30102" w:rsidRDefault="008220B3" w:rsidP="00187266">
      <w:pPr>
        <w:pStyle w:val="Sangra3detindependiente"/>
        <w:numPr>
          <w:ilvl w:val="0"/>
          <w:numId w:val="4"/>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La baja por anulación de créditos de pago previstos en el </w:t>
      </w:r>
      <w:r w:rsidR="00C116B0" w:rsidRPr="00F30102">
        <w:rPr>
          <w:sz w:val="22"/>
          <w:szCs w:val="22"/>
          <w:lang w:val="es-ES_tradnl" w:eastAsia="es-ES"/>
        </w:rPr>
        <w:t>p</w:t>
      </w:r>
      <w:r w:rsidRPr="00F30102">
        <w:rPr>
          <w:sz w:val="22"/>
          <w:szCs w:val="22"/>
          <w:lang w:val="es-ES_tradnl" w:eastAsia="es-ES"/>
        </w:rPr>
        <w:t xml:space="preserve">resupuesto será acordada por el </w:t>
      </w:r>
      <w:r w:rsidR="004C513E" w:rsidRPr="00F30102">
        <w:rPr>
          <w:sz w:val="22"/>
          <w:szCs w:val="22"/>
          <w:lang w:val="es-ES_tradnl" w:eastAsia="es-ES"/>
        </w:rPr>
        <w:t>pleno</w:t>
      </w:r>
      <w:r w:rsidRPr="00F30102">
        <w:rPr>
          <w:sz w:val="22"/>
          <w:szCs w:val="22"/>
          <w:lang w:val="es-ES_tradnl" w:eastAsia="es-ES"/>
        </w:rPr>
        <w:t xml:space="preserve"> de la </w:t>
      </w:r>
      <w:r w:rsidR="00BA196D" w:rsidRPr="00F30102">
        <w:rPr>
          <w:sz w:val="22"/>
          <w:szCs w:val="22"/>
          <w:lang w:val="es-ES_tradnl" w:eastAsia="es-ES"/>
        </w:rPr>
        <w:t>e</w:t>
      </w:r>
      <w:r w:rsidR="00C20FBD" w:rsidRPr="00F30102">
        <w:rPr>
          <w:sz w:val="22"/>
          <w:szCs w:val="22"/>
          <w:lang w:val="es-ES_tradnl" w:eastAsia="es-ES"/>
        </w:rPr>
        <w:t>ntidad</w:t>
      </w:r>
      <w:r w:rsidR="00DE414E" w:rsidRPr="00F30102">
        <w:rPr>
          <w:sz w:val="22"/>
          <w:szCs w:val="22"/>
          <w:lang w:val="es-ES_tradnl" w:eastAsia="es-ES"/>
        </w:rPr>
        <w:t xml:space="preserve"> local</w:t>
      </w:r>
      <w:r w:rsidRPr="00F30102">
        <w:rPr>
          <w:sz w:val="22"/>
          <w:szCs w:val="22"/>
          <w:lang w:val="es-ES_tradnl" w:eastAsia="es-ES"/>
        </w:rPr>
        <w:t>.</w:t>
      </w:r>
    </w:p>
    <w:p w14:paraId="51C9116B" w14:textId="77777777" w:rsidR="00B04B23" w:rsidRPr="00F30102" w:rsidRDefault="00B04B23" w:rsidP="006C1C7E">
      <w:pPr>
        <w:pStyle w:val="OPCIONAL"/>
        <w:spacing w:before="120" w:after="120" w:line="240" w:lineRule="auto"/>
        <w:ind w:right="-81"/>
        <w:rPr>
          <w:rStyle w:val="nfasis"/>
          <w:b w:val="0"/>
          <w:i/>
          <w:szCs w:val="22"/>
          <w:lang w:val="es-ES_tradnl"/>
        </w:rPr>
      </w:pPr>
      <w:r w:rsidRPr="00F30102">
        <w:rPr>
          <w:rStyle w:val="nfasis"/>
          <w:b w:val="0"/>
          <w:i/>
          <w:szCs w:val="22"/>
          <w:lang w:val="es-ES_tradnl"/>
        </w:rPr>
        <w:t>[Opción</w:t>
      </w:r>
      <w:r w:rsidR="00B61A29" w:rsidRPr="00F30102">
        <w:rPr>
          <w:rStyle w:val="nfasis"/>
          <w:b w:val="0"/>
          <w:i/>
          <w:szCs w:val="22"/>
          <w:lang w:val="es-ES_tradnl"/>
        </w:rPr>
        <w:t xml:space="preserve">: </w:t>
      </w:r>
      <w:r w:rsidRPr="00F30102">
        <w:rPr>
          <w:rStyle w:val="nfasis"/>
          <w:b w:val="0"/>
          <w:i/>
          <w:szCs w:val="22"/>
          <w:lang w:val="es-ES_tradnl"/>
        </w:rPr>
        <w:t xml:space="preserve">se puede delegar esta competencia </w:t>
      </w:r>
      <w:r w:rsidR="00101DF0" w:rsidRPr="00F30102">
        <w:rPr>
          <w:rStyle w:val="nfasis"/>
          <w:b w:val="0"/>
          <w:i/>
          <w:szCs w:val="22"/>
          <w:lang w:val="es-ES_tradnl"/>
        </w:rPr>
        <w:t>en</w:t>
      </w:r>
      <w:r w:rsidRPr="00F30102">
        <w:rPr>
          <w:rStyle w:val="nfasis"/>
          <w:b w:val="0"/>
          <w:i/>
          <w:szCs w:val="22"/>
          <w:lang w:val="es-ES_tradnl"/>
        </w:rPr>
        <w:t xml:space="preserve"> la alcaldía</w:t>
      </w:r>
      <w:r w:rsidR="00E00EC7" w:rsidRPr="00F30102">
        <w:rPr>
          <w:szCs w:val="22"/>
          <w:lang w:val="es-ES_tradnl"/>
        </w:rPr>
        <w:t>-</w:t>
      </w:r>
      <w:r w:rsidR="00E00EC7" w:rsidRPr="00F30102">
        <w:rPr>
          <w:rStyle w:val="nfasis"/>
          <w:b w:val="0"/>
          <w:i/>
          <w:szCs w:val="22"/>
          <w:lang w:val="es-ES_tradnl"/>
        </w:rPr>
        <w:t xml:space="preserve">presidencia </w:t>
      </w:r>
      <w:r w:rsidRPr="00F30102">
        <w:rPr>
          <w:rStyle w:val="nfasis"/>
          <w:b w:val="0"/>
          <w:i/>
          <w:szCs w:val="22"/>
          <w:lang w:val="es-ES_tradnl"/>
        </w:rPr>
        <w:t>/</w:t>
      </w:r>
      <w:r w:rsidR="00101DF0" w:rsidRPr="00F30102">
        <w:rPr>
          <w:rStyle w:val="nfasis"/>
          <w:b w:val="0"/>
          <w:i/>
          <w:szCs w:val="22"/>
          <w:lang w:val="es-ES_tradnl"/>
        </w:rPr>
        <w:t xml:space="preserve">o en la </w:t>
      </w:r>
      <w:r w:rsidRPr="00F30102">
        <w:rPr>
          <w:rStyle w:val="nfasis"/>
          <w:b w:val="0"/>
          <w:i/>
          <w:szCs w:val="22"/>
          <w:lang w:val="es-ES_tradnl"/>
        </w:rPr>
        <w:t>Junta de gobierno local]</w:t>
      </w:r>
    </w:p>
    <w:p w14:paraId="29AE096B" w14:textId="77777777" w:rsidR="00C95748" w:rsidRPr="00F30102" w:rsidRDefault="00C95748" w:rsidP="00187266">
      <w:pPr>
        <w:pStyle w:val="Sangra3detindependiente"/>
        <w:numPr>
          <w:ilvl w:val="0"/>
          <w:numId w:val="4"/>
        </w:numPr>
        <w:spacing w:before="120" w:line="240" w:lineRule="auto"/>
        <w:ind w:left="0" w:right="-81" w:firstLine="0"/>
        <w:jc w:val="both"/>
        <w:rPr>
          <w:sz w:val="22"/>
          <w:szCs w:val="22"/>
          <w:lang w:val="es-ES_tradnl" w:eastAsia="es-ES"/>
        </w:rPr>
      </w:pPr>
      <w:r w:rsidRPr="00F30102">
        <w:rPr>
          <w:sz w:val="22"/>
          <w:szCs w:val="22"/>
          <w:lang w:val="es-ES_tradnl" w:eastAsia="es-ES"/>
        </w:rPr>
        <w:t>No serán aplicables las normas de información, reclamaciones, publicidad y recursos a las que se refiere el artíc</w:t>
      </w:r>
      <w:r w:rsidR="007A13D5" w:rsidRPr="00F30102">
        <w:rPr>
          <w:sz w:val="22"/>
          <w:szCs w:val="22"/>
          <w:lang w:val="es-ES_tradnl" w:eastAsia="es-ES"/>
        </w:rPr>
        <w:t>ulo 15 y siguientes de la NFPEL</w:t>
      </w:r>
      <w:r w:rsidR="008A0A50" w:rsidRPr="00F30102">
        <w:rPr>
          <w:sz w:val="22"/>
          <w:szCs w:val="22"/>
          <w:lang w:val="es-ES_tradnl" w:eastAsia="es-ES"/>
        </w:rPr>
        <w:t>.</w:t>
      </w:r>
    </w:p>
    <w:p w14:paraId="14AC15A8" w14:textId="77777777" w:rsidR="008502F5" w:rsidRPr="00F30102" w:rsidRDefault="008502F5" w:rsidP="006C1C7E">
      <w:pPr>
        <w:pStyle w:val="Ttulo3"/>
        <w:spacing w:before="120" w:after="120"/>
        <w:ind w:left="0" w:right="-81" w:firstLine="0"/>
        <w:rPr>
          <w:rStyle w:val="Textoennegrita"/>
          <w:b/>
          <w:szCs w:val="22"/>
        </w:rPr>
      </w:pPr>
      <w:bookmarkStart w:id="62" w:name="_Toc26285166"/>
      <w:bookmarkStart w:id="63" w:name="_Toc26859167"/>
      <w:bookmarkStart w:id="64" w:name="_Toc26859465"/>
      <w:bookmarkStart w:id="65" w:name="_Toc29282262"/>
      <w:r w:rsidRPr="00F30102">
        <w:rPr>
          <w:rStyle w:val="Textoennegrita"/>
          <w:b/>
          <w:szCs w:val="22"/>
        </w:rPr>
        <w:t xml:space="preserve">Créditos </w:t>
      </w:r>
      <w:r w:rsidR="00C05F02" w:rsidRPr="00F30102">
        <w:rPr>
          <w:rStyle w:val="Textoennegrita"/>
          <w:b/>
          <w:szCs w:val="22"/>
        </w:rPr>
        <w:t>a</w:t>
      </w:r>
      <w:r w:rsidRPr="00F30102">
        <w:rPr>
          <w:rStyle w:val="Textoennegrita"/>
          <w:b/>
          <w:szCs w:val="22"/>
        </w:rPr>
        <w:t>dicionales.</w:t>
      </w:r>
      <w:bookmarkEnd w:id="62"/>
      <w:bookmarkEnd w:id="63"/>
      <w:bookmarkEnd w:id="64"/>
      <w:bookmarkEnd w:id="65"/>
    </w:p>
    <w:p w14:paraId="28C781F5" w14:textId="77777777" w:rsidR="006A536D" w:rsidRPr="00F30102" w:rsidRDefault="008502F5" w:rsidP="00187266">
      <w:pPr>
        <w:pStyle w:val="Sangra3detindependiente"/>
        <w:numPr>
          <w:ilvl w:val="0"/>
          <w:numId w:val="5"/>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El expediente de crédito adicional </w:t>
      </w:r>
      <w:r w:rsidR="006A536D" w:rsidRPr="00F30102">
        <w:rPr>
          <w:sz w:val="22"/>
          <w:szCs w:val="22"/>
          <w:lang w:val="es-ES_tradnl" w:eastAsia="es-ES"/>
        </w:rPr>
        <w:t xml:space="preserve">se iniciará a petición del </w:t>
      </w:r>
      <w:r w:rsidR="00C116B0" w:rsidRPr="00F30102">
        <w:rPr>
          <w:sz w:val="22"/>
          <w:szCs w:val="22"/>
          <w:lang w:val="es-ES_tradnl" w:eastAsia="es-ES"/>
        </w:rPr>
        <w:t>c</w:t>
      </w:r>
      <w:r w:rsidR="006A536D" w:rsidRPr="00F30102">
        <w:rPr>
          <w:sz w:val="22"/>
          <w:szCs w:val="22"/>
          <w:lang w:val="es-ES_tradnl" w:eastAsia="es-ES"/>
        </w:rPr>
        <w:t xml:space="preserve">entro </w:t>
      </w:r>
      <w:r w:rsidR="00C116B0" w:rsidRPr="00F30102">
        <w:rPr>
          <w:sz w:val="22"/>
          <w:szCs w:val="22"/>
          <w:lang w:val="es-ES_tradnl" w:eastAsia="es-ES"/>
        </w:rPr>
        <w:t>g</w:t>
      </w:r>
      <w:r w:rsidR="006A536D" w:rsidRPr="00F30102">
        <w:rPr>
          <w:sz w:val="22"/>
          <w:szCs w:val="22"/>
          <w:lang w:val="es-ES_tradnl" w:eastAsia="es-ES"/>
        </w:rPr>
        <w:t>estor del gasto, quien solicitará a</w:t>
      </w:r>
      <w:r w:rsidR="00674C6E" w:rsidRPr="00F30102">
        <w:rPr>
          <w:sz w:val="22"/>
          <w:szCs w:val="22"/>
          <w:lang w:val="es-ES_tradnl" w:eastAsia="es-ES"/>
        </w:rPr>
        <w:t xml:space="preserve"> </w:t>
      </w:r>
      <w:r w:rsidR="006A536D" w:rsidRPr="00F30102">
        <w:rPr>
          <w:sz w:val="22"/>
          <w:szCs w:val="22"/>
          <w:lang w:val="es-ES_tradnl" w:eastAsia="es-ES"/>
        </w:rPr>
        <w:t>l</w:t>
      </w:r>
      <w:r w:rsidR="00674C6E" w:rsidRPr="00F30102">
        <w:rPr>
          <w:sz w:val="22"/>
          <w:szCs w:val="22"/>
          <w:lang w:val="es-ES_tradnl" w:eastAsia="es-ES"/>
        </w:rPr>
        <w:t>a</w:t>
      </w:r>
      <w:r w:rsidR="006A536D" w:rsidRPr="00F30102">
        <w:rPr>
          <w:sz w:val="22"/>
          <w:szCs w:val="22"/>
          <w:lang w:val="es-ES_tradnl" w:eastAsia="es-ES"/>
        </w:rPr>
        <w:t xml:space="preserve"> </w:t>
      </w:r>
      <w:r w:rsidR="004C513E" w:rsidRPr="00F30102">
        <w:rPr>
          <w:sz w:val="22"/>
          <w:szCs w:val="22"/>
          <w:lang w:val="es-ES_tradnl" w:eastAsia="es-ES"/>
        </w:rPr>
        <w:t>alcaldía</w:t>
      </w:r>
      <w:r w:rsidR="001D1E63" w:rsidRPr="00F30102">
        <w:rPr>
          <w:sz w:val="22"/>
          <w:szCs w:val="22"/>
          <w:lang w:val="es-ES_tradnl" w:eastAsia="es-ES"/>
        </w:rPr>
        <w:t>-</w:t>
      </w:r>
      <w:r w:rsidR="004C513E" w:rsidRPr="00F30102">
        <w:rPr>
          <w:sz w:val="22"/>
          <w:szCs w:val="22"/>
          <w:lang w:val="es-ES_tradnl" w:eastAsia="es-ES"/>
        </w:rPr>
        <w:t>presidencia</w:t>
      </w:r>
      <w:r w:rsidR="006A536D" w:rsidRPr="00F30102">
        <w:rPr>
          <w:sz w:val="22"/>
          <w:szCs w:val="22"/>
          <w:lang w:val="es-ES_tradnl" w:eastAsia="es-ES"/>
        </w:rPr>
        <w:t xml:space="preserve"> de la </w:t>
      </w:r>
      <w:r w:rsidR="00BA196D" w:rsidRPr="00F30102">
        <w:rPr>
          <w:sz w:val="22"/>
          <w:szCs w:val="22"/>
          <w:lang w:val="es-ES_tradnl" w:eastAsia="es-ES"/>
        </w:rPr>
        <w:t>e</w:t>
      </w:r>
      <w:r w:rsidR="00C20FBD" w:rsidRPr="00F30102">
        <w:rPr>
          <w:sz w:val="22"/>
          <w:szCs w:val="22"/>
          <w:lang w:val="es-ES_tradnl" w:eastAsia="es-ES"/>
        </w:rPr>
        <w:t>ntidad</w:t>
      </w:r>
      <w:r w:rsidR="00DE414E" w:rsidRPr="00F30102">
        <w:rPr>
          <w:sz w:val="22"/>
          <w:szCs w:val="22"/>
          <w:lang w:val="es-ES_tradnl" w:eastAsia="es-ES"/>
        </w:rPr>
        <w:t xml:space="preserve"> local</w:t>
      </w:r>
      <w:r w:rsidR="006A536D" w:rsidRPr="00F30102">
        <w:rPr>
          <w:sz w:val="22"/>
          <w:szCs w:val="22"/>
          <w:lang w:val="es-ES_tradnl" w:eastAsia="es-ES"/>
        </w:rPr>
        <w:t xml:space="preserve"> la incoación </w:t>
      </w:r>
      <w:r w:rsidR="00197D0F" w:rsidRPr="00F30102">
        <w:rPr>
          <w:sz w:val="22"/>
          <w:szCs w:val="22"/>
          <w:lang w:val="es-ES_tradnl" w:eastAsia="es-ES"/>
        </w:rPr>
        <w:t>del expediente</w:t>
      </w:r>
      <w:r w:rsidR="006A536D" w:rsidRPr="00F30102">
        <w:rPr>
          <w:sz w:val="22"/>
          <w:szCs w:val="22"/>
          <w:lang w:val="es-ES_tradnl" w:eastAsia="es-ES"/>
        </w:rPr>
        <w:t>. La propuesta deberá acompañarse de la siguiente documentación:</w:t>
      </w:r>
    </w:p>
    <w:p w14:paraId="08D16920" w14:textId="77777777" w:rsidR="008502F5" w:rsidRPr="00F30102" w:rsidRDefault="008502F5" w:rsidP="007A0758">
      <w:pPr>
        <w:pStyle w:val="Sangra3detindependiente"/>
        <w:numPr>
          <w:ilvl w:val="0"/>
          <w:numId w:val="67"/>
        </w:numPr>
        <w:spacing w:before="120" w:line="240" w:lineRule="auto"/>
        <w:ind w:left="426" w:right="-81" w:firstLine="0"/>
        <w:jc w:val="both"/>
        <w:rPr>
          <w:sz w:val="22"/>
          <w:szCs w:val="22"/>
          <w:lang w:val="es-ES_tradnl" w:eastAsia="es-ES"/>
        </w:rPr>
      </w:pPr>
      <w:r w:rsidRPr="00F30102">
        <w:rPr>
          <w:sz w:val="22"/>
          <w:szCs w:val="22"/>
          <w:lang w:val="es-ES_tradnl" w:eastAsia="es-ES"/>
        </w:rPr>
        <w:t xml:space="preserve">Justificación de la necesidad o urgencia </w:t>
      </w:r>
      <w:r w:rsidR="006A536D" w:rsidRPr="00F30102">
        <w:rPr>
          <w:sz w:val="22"/>
          <w:szCs w:val="22"/>
          <w:lang w:val="es-ES_tradnl" w:eastAsia="es-ES"/>
        </w:rPr>
        <w:t>de re</w:t>
      </w:r>
      <w:r w:rsidR="00B61A29" w:rsidRPr="00F30102">
        <w:rPr>
          <w:sz w:val="22"/>
          <w:szCs w:val="22"/>
          <w:lang w:val="es-ES_tradnl" w:eastAsia="es-ES"/>
        </w:rPr>
        <w:t>alizar el gasto en el ejercicio</w:t>
      </w:r>
    </w:p>
    <w:p w14:paraId="64BAB149" w14:textId="77777777" w:rsidR="006A536D" w:rsidRPr="00F30102" w:rsidRDefault="006A536D" w:rsidP="007A0758">
      <w:pPr>
        <w:pStyle w:val="Sangra3detindependiente"/>
        <w:numPr>
          <w:ilvl w:val="0"/>
          <w:numId w:val="67"/>
        </w:numPr>
        <w:spacing w:before="120" w:line="240" w:lineRule="auto"/>
        <w:ind w:left="426" w:right="-81" w:firstLine="0"/>
        <w:jc w:val="both"/>
        <w:rPr>
          <w:sz w:val="22"/>
          <w:szCs w:val="22"/>
          <w:lang w:val="es-ES_tradnl" w:eastAsia="es-ES"/>
        </w:rPr>
      </w:pPr>
      <w:r w:rsidRPr="00F30102">
        <w:rPr>
          <w:sz w:val="22"/>
          <w:szCs w:val="22"/>
          <w:lang w:val="es-ES_tradnl" w:eastAsia="es-ES"/>
        </w:rPr>
        <w:t>Acreditación de la inexistencia o insuficiencia de crédito en el nivel en el que esté esta</w:t>
      </w:r>
      <w:r w:rsidR="00B61A29" w:rsidRPr="00F30102">
        <w:rPr>
          <w:sz w:val="22"/>
          <w:szCs w:val="22"/>
          <w:lang w:val="es-ES_tradnl" w:eastAsia="es-ES"/>
        </w:rPr>
        <w:t>blecida la vinculación jurídica</w:t>
      </w:r>
    </w:p>
    <w:p w14:paraId="6930345B" w14:textId="77777777" w:rsidR="008502F5" w:rsidRPr="00F30102" w:rsidRDefault="008502F5" w:rsidP="007A0758">
      <w:pPr>
        <w:pStyle w:val="Sangra3detindependiente"/>
        <w:numPr>
          <w:ilvl w:val="0"/>
          <w:numId w:val="67"/>
        </w:numPr>
        <w:spacing w:before="120" w:line="240" w:lineRule="auto"/>
        <w:ind w:left="426" w:right="-81" w:firstLine="0"/>
        <w:jc w:val="both"/>
        <w:rPr>
          <w:sz w:val="22"/>
          <w:szCs w:val="22"/>
          <w:lang w:val="es-ES_tradnl" w:eastAsia="es-ES"/>
        </w:rPr>
      </w:pPr>
      <w:r w:rsidRPr="00F30102">
        <w:rPr>
          <w:sz w:val="22"/>
          <w:szCs w:val="22"/>
          <w:lang w:val="es-ES_tradnl" w:eastAsia="es-ES"/>
        </w:rPr>
        <w:lastRenderedPageBreak/>
        <w:t xml:space="preserve">Especificación del recurso que ha de financiar el gasto propuesto y </w:t>
      </w:r>
      <w:r w:rsidR="006A536D" w:rsidRPr="00F30102">
        <w:rPr>
          <w:sz w:val="22"/>
          <w:szCs w:val="22"/>
          <w:lang w:val="es-ES_tradnl" w:eastAsia="es-ES"/>
        </w:rPr>
        <w:t xml:space="preserve">de la </w:t>
      </w:r>
      <w:r w:rsidR="00700215" w:rsidRPr="00F30102">
        <w:rPr>
          <w:sz w:val="22"/>
          <w:szCs w:val="22"/>
          <w:lang w:val="es-ES_tradnl" w:eastAsia="es-ES"/>
        </w:rPr>
        <w:t>aplicación</w:t>
      </w:r>
      <w:r w:rsidR="00B61A29" w:rsidRPr="00F30102">
        <w:rPr>
          <w:sz w:val="22"/>
          <w:szCs w:val="22"/>
          <w:lang w:val="es-ES_tradnl" w:eastAsia="es-ES"/>
        </w:rPr>
        <w:t xml:space="preserve"> presupuestaria a incrementar</w:t>
      </w:r>
    </w:p>
    <w:p w14:paraId="7955640B" w14:textId="77777777" w:rsidR="00197D0F" w:rsidRPr="00F30102" w:rsidRDefault="00197D0F" w:rsidP="00187266">
      <w:pPr>
        <w:pStyle w:val="Sangra3detindependiente"/>
        <w:numPr>
          <w:ilvl w:val="0"/>
          <w:numId w:val="5"/>
        </w:numPr>
        <w:spacing w:before="120" w:line="240" w:lineRule="auto"/>
        <w:ind w:left="0" w:right="-81" w:firstLine="0"/>
        <w:jc w:val="both"/>
        <w:rPr>
          <w:sz w:val="22"/>
          <w:szCs w:val="22"/>
          <w:lang w:val="es-ES_tradnl" w:eastAsia="es-ES"/>
        </w:rPr>
      </w:pPr>
      <w:r w:rsidRPr="00F30102">
        <w:rPr>
          <w:sz w:val="22"/>
          <w:szCs w:val="22"/>
          <w:lang w:val="es-ES_tradnl" w:eastAsia="es-ES"/>
        </w:rPr>
        <w:t xml:space="preserve">El expediente, informado previamente por la </w:t>
      </w:r>
      <w:r w:rsidR="00B01733" w:rsidRPr="00F30102">
        <w:rPr>
          <w:sz w:val="22"/>
          <w:szCs w:val="22"/>
          <w:lang w:val="es-ES_tradnl" w:eastAsia="es-ES"/>
        </w:rPr>
        <w:t>i</w:t>
      </w:r>
      <w:r w:rsidRPr="00F30102">
        <w:rPr>
          <w:sz w:val="22"/>
          <w:szCs w:val="22"/>
          <w:lang w:val="es-ES_tradnl" w:eastAsia="es-ES"/>
        </w:rPr>
        <w:t xml:space="preserve">ntervención, se someterá a la aprobación del </w:t>
      </w:r>
      <w:r w:rsidR="004C513E" w:rsidRPr="00F30102">
        <w:rPr>
          <w:sz w:val="22"/>
          <w:szCs w:val="22"/>
          <w:lang w:val="es-ES_tradnl" w:eastAsia="es-ES"/>
        </w:rPr>
        <w:t>pleno</w:t>
      </w:r>
      <w:r w:rsidRPr="00F30102">
        <w:rPr>
          <w:sz w:val="22"/>
          <w:szCs w:val="22"/>
          <w:lang w:val="es-ES_tradnl" w:eastAsia="es-ES"/>
        </w:rPr>
        <w:t xml:space="preserve"> de la </w:t>
      </w:r>
      <w:r w:rsidR="00BA196D" w:rsidRPr="00F30102">
        <w:rPr>
          <w:sz w:val="22"/>
          <w:szCs w:val="22"/>
          <w:lang w:val="es-ES_tradnl" w:eastAsia="es-ES"/>
        </w:rPr>
        <w:t>e</w:t>
      </w:r>
      <w:r w:rsidR="00C20FBD" w:rsidRPr="00F30102">
        <w:rPr>
          <w:sz w:val="22"/>
          <w:szCs w:val="22"/>
          <w:lang w:val="es-ES_tradnl" w:eastAsia="es-ES"/>
        </w:rPr>
        <w:t>ntidad</w:t>
      </w:r>
      <w:r w:rsidR="00DE414E" w:rsidRPr="00F30102">
        <w:rPr>
          <w:sz w:val="22"/>
          <w:szCs w:val="22"/>
          <w:lang w:val="es-ES_tradnl" w:eastAsia="es-ES"/>
        </w:rPr>
        <w:t xml:space="preserve"> local</w:t>
      </w:r>
      <w:r w:rsidRPr="00F30102">
        <w:rPr>
          <w:sz w:val="22"/>
          <w:szCs w:val="22"/>
          <w:lang w:val="es-ES_tradnl" w:eastAsia="es-ES"/>
        </w:rPr>
        <w:t xml:space="preserve"> con sujeción a los mismos trámites previstos en </w:t>
      </w:r>
      <w:r w:rsidR="006A286D" w:rsidRPr="00F30102">
        <w:rPr>
          <w:sz w:val="22"/>
          <w:szCs w:val="22"/>
          <w:lang w:val="es-ES_tradnl" w:eastAsia="es-ES"/>
        </w:rPr>
        <w:t>los</w:t>
      </w:r>
      <w:r w:rsidRPr="00F30102">
        <w:rPr>
          <w:sz w:val="22"/>
          <w:szCs w:val="22"/>
          <w:lang w:val="es-ES_tradnl" w:eastAsia="es-ES"/>
        </w:rPr>
        <w:t xml:space="preserve"> </w:t>
      </w:r>
      <w:r w:rsidR="006A286D" w:rsidRPr="00F30102">
        <w:rPr>
          <w:sz w:val="22"/>
          <w:szCs w:val="22"/>
          <w:lang w:val="es-ES_tradnl" w:eastAsia="es-ES"/>
        </w:rPr>
        <w:t>a</w:t>
      </w:r>
      <w:r w:rsidRPr="00F30102">
        <w:rPr>
          <w:sz w:val="22"/>
          <w:szCs w:val="22"/>
          <w:lang w:val="es-ES_tradnl" w:eastAsia="es-ES"/>
        </w:rPr>
        <w:t>rtículo</w:t>
      </w:r>
      <w:r w:rsidR="006A286D" w:rsidRPr="00F30102">
        <w:rPr>
          <w:sz w:val="22"/>
          <w:szCs w:val="22"/>
          <w:lang w:val="es-ES_tradnl" w:eastAsia="es-ES"/>
        </w:rPr>
        <w:t>s</w:t>
      </w:r>
      <w:r w:rsidRPr="00F30102">
        <w:rPr>
          <w:sz w:val="22"/>
          <w:szCs w:val="22"/>
          <w:lang w:val="es-ES_tradnl" w:eastAsia="es-ES"/>
        </w:rPr>
        <w:t xml:space="preserve"> 15 </w:t>
      </w:r>
      <w:r w:rsidR="006A286D" w:rsidRPr="00F30102">
        <w:rPr>
          <w:sz w:val="22"/>
          <w:szCs w:val="22"/>
          <w:lang w:val="es-ES_tradnl" w:eastAsia="es-ES"/>
        </w:rPr>
        <w:t xml:space="preserve">y siguientes </w:t>
      </w:r>
      <w:r w:rsidRPr="00F30102">
        <w:rPr>
          <w:sz w:val="22"/>
          <w:szCs w:val="22"/>
          <w:lang w:val="es-ES_tradnl" w:eastAsia="es-ES"/>
        </w:rPr>
        <w:t xml:space="preserve">de la </w:t>
      </w:r>
      <w:r w:rsidR="00845713" w:rsidRPr="00F30102">
        <w:rPr>
          <w:sz w:val="22"/>
          <w:szCs w:val="22"/>
          <w:lang w:val="es-ES_tradnl" w:eastAsia="es-ES"/>
        </w:rPr>
        <w:t>NFPEL</w:t>
      </w:r>
      <w:r w:rsidRPr="00F30102">
        <w:rPr>
          <w:sz w:val="22"/>
          <w:szCs w:val="22"/>
          <w:lang w:val="es-ES_tradnl" w:eastAsia="es-ES"/>
        </w:rPr>
        <w:t>; no siendo ejecutivo hasta que se haya cumplido el trámite de publicidad posterior a la aprobación definitiva.</w:t>
      </w:r>
    </w:p>
    <w:p w14:paraId="5BEBE3CB" w14:textId="77777777" w:rsidR="00197D0F" w:rsidRPr="00F30102" w:rsidRDefault="00C95748" w:rsidP="00187266">
      <w:pPr>
        <w:pStyle w:val="OPCIONAL"/>
        <w:numPr>
          <w:ilvl w:val="0"/>
          <w:numId w:val="5"/>
        </w:numPr>
        <w:spacing w:before="120" w:after="120" w:line="240" w:lineRule="auto"/>
        <w:ind w:left="0" w:firstLine="0"/>
        <w:rPr>
          <w:lang w:val="es-ES_tradnl" w:eastAsia="es-ES"/>
        </w:rPr>
      </w:pPr>
      <w:r w:rsidRPr="00F30102">
        <w:rPr>
          <w:lang w:val="es-ES_tradnl" w:eastAsia="es-ES"/>
        </w:rPr>
        <w:t>C</w:t>
      </w:r>
      <w:r w:rsidR="00197D0F" w:rsidRPr="00F30102">
        <w:rPr>
          <w:lang w:val="es-ES_tradnl" w:eastAsia="es-ES"/>
        </w:rPr>
        <w:t>omo régimen excepcional se atribuye a</w:t>
      </w:r>
      <w:r w:rsidR="00645CA4" w:rsidRPr="00F30102">
        <w:rPr>
          <w:lang w:val="es-ES_tradnl" w:eastAsia="es-ES"/>
        </w:rPr>
        <w:t xml:space="preserve"> </w:t>
      </w:r>
      <w:r w:rsidR="00197D0F" w:rsidRPr="00F30102">
        <w:rPr>
          <w:lang w:val="es-ES_tradnl" w:eastAsia="es-ES"/>
        </w:rPr>
        <w:t>l</w:t>
      </w:r>
      <w:r w:rsidR="00645CA4" w:rsidRPr="00F30102">
        <w:rPr>
          <w:lang w:val="es-ES_tradnl" w:eastAsia="es-ES"/>
        </w:rPr>
        <w:t xml:space="preserve">a </w:t>
      </w:r>
      <w:r w:rsidR="004C513E" w:rsidRPr="00F30102">
        <w:rPr>
          <w:lang w:val="es-ES_tradnl" w:eastAsia="es-ES"/>
        </w:rPr>
        <w:t>alcaldía</w:t>
      </w:r>
      <w:r w:rsidR="001D1E63" w:rsidRPr="00F30102">
        <w:rPr>
          <w:lang w:val="es-ES_tradnl" w:eastAsia="es-ES"/>
        </w:rPr>
        <w:t>-</w:t>
      </w:r>
      <w:r w:rsidR="004C513E" w:rsidRPr="00F30102">
        <w:rPr>
          <w:lang w:val="es-ES_tradnl" w:eastAsia="es-ES"/>
        </w:rPr>
        <w:t>presidencia</w:t>
      </w:r>
      <w:r w:rsidR="00197D0F" w:rsidRPr="00F30102">
        <w:rPr>
          <w:lang w:val="es-ES_tradnl" w:eastAsia="es-ES"/>
        </w:rPr>
        <w:t xml:space="preserve"> la competencia para la aprobación de aquellos créditos adicionales que acumulativamente al año no supongan un incremento superior al 5% de</w:t>
      </w:r>
      <w:r w:rsidR="006A286D" w:rsidRPr="00F30102">
        <w:rPr>
          <w:lang w:val="es-ES_tradnl" w:eastAsia="es-ES"/>
        </w:rPr>
        <w:t xml:space="preserve"> </w:t>
      </w:r>
      <w:r w:rsidR="00197D0F" w:rsidRPr="00F30102">
        <w:rPr>
          <w:lang w:val="es-ES_tradnl" w:eastAsia="es-ES"/>
        </w:rPr>
        <w:t>l</w:t>
      </w:r>
      <w:r w:rsidR="006A286D" w:rsidRPr="00F30102">
        <w:rPr>
          <w:lang w:val="es-ES_tradnl" w:eastAsia="es-ES"/>
        </w:rPr>
        <w:t>os créditos inic</w:t>
      </w:r>
      <w:r w:rsidR="00B600AA" w:rsidRPr="00F30102">
        <w:rPr>
          <w:lang w:val="es-ES_tradnl" w:eastAsia="es-ES"/>
        </w:rPr>
        <w:t>i</w:t>
      </w:r>
      <w:r w:rsidR="006A286D" w:rsidRPr="00F30102">
        <w:rPr>
          <w:lang w:val="es-ES_tradnl" w:eastAsia="es-ES"/>
        </w:rPr>
        <w:t xml:space="preserve">ales </w:t>
      </w:r>
      <w:r w:rsidR="00C116B0" w:rsidRPr="00F30102">
        <w:rPr>
          <w:lang w:val="es-ES_tradnl" w:eastAsia="es-ES"/>
        </w:rPr>
        <w:t>del p</w:t>
      </w:r>
      <w:r w:rsidR="00197D0F" w:rsidRPr="00F30102">
        <w:rPr>
          <w:lang w:val="es-ES_tradnl" w:eastAsia="es-ES"/>
        </w:rPr>
        <w:t xml:space="preserve">resupuesto, según lo previsto en el </w:t>
      </w:r>
      <w:r w:rsidR="00645CA4" w:rsidRPr="00F30102">
        <w:rPr>
          <w:lang w:val="es-ES_tradnl" w:eastAsia="es-ES"/>
        </w:rPr>
        <w:t>a</w:t>
      </w:r>
      <w:r w:rsidR="00197D0F" w:rsidRPr="00F30102">
        <w:rPr>
          <w:lang w:val="es-ES_tradnl" w:eastAsia="es-ES"/>
        </w:rPr>
        <w:t xml:space="preserve">rtículo 34.3 de la </w:t>
      </w:r>
      <w:r w:rsidR="0007225B" w:rsidRPr="00F30102">
        <w:rPr>
          <w:lang w:val="es-ES_tradnl" w:eastAsia="es-ES"/>
        </w:rPr>
        <w:t>NFPEL</w:t>
      </w:r>
      <w:r w:rsidR="00197D0F" w:rsidRPr="00F30102">
        <w:rPr>
          <w:lang w:val="es-ES_tradnl" w:eastAsia="es-ES"/>
        </w:rPr>
        <w:t>. Dicha autorización no incluye la aprobación de créditos adicionales cuya financiación provenga de operaciones de crédito previstas en el apartado dos, párrafo tercero del citado artículo</w:t>
      </w:r>
      <w:r w:rsidR="0007225B" w:rsidRPr="00F30102">
        <w:rPr>
          <w:lang w:val="es-ES_tradnl" w:eastAsia="es-ES"/>
        </w:rPr>
        <w:t>.</w:t>
      </w:r>
    </w:p>
    <w:p w14:paraId="038ECEDF" w14:textId="77777777" w:rsidR="00F6014C" w:rsidRPr="00F30102" w:rsidRDefault="00F6014C" w:rsidP="00187266">
      <w:pPr>
        <w:pStyle w:val="OPCIONAL"/>
        <w:numPr>
          <w:ilvl w:val="0"/>
          <w:numId w:val="5"/>
        </w:numPr>
        <w:spacing w:before="120" w:after="120" w:line="240" w:lineRule="auto"/>
        <w:ind w:left="0" w:firstLine="0"/>
        <w:rPr>
          <w:lang w:val="es-ES_tradnl" w:eastAsia="es-ES"/>
        </w:rPr>
      </w:pPr>
      <w:r w:rsidRPr="00F30102">
        <w:rPr>
          <w:lang w:val="es-ES_tradnl" w:eastAsia="es-ES"/>
        </w:rPr>
        <w:t xml:space="preserve">Para este supuesto excepcional no serán aplicables las normas de información, reclamaciones, publicidad y recursos a las que se refiere el apartado </w:t>
      </w:r>
      <w:r w:rsidR="00F10A0B" w:rsidRPr="00F30102">
        <w:rPr>
          <w:lang w:val="es-ES_tradnl" w:eastAsia="es-ES"/>
        </w:rPr>
        <w:t>2</w:t>
      </w:r>
      <w:r w:rsidRPr="00F30102">
        <w:rPr>
          <w:lang w:val="es-ES_tradnl" w:eastAsia="es-ES"/>
        </w:rPr>
        <w:t xml:space="preserve"> de este </w:t>
      </w:r>
      <w:r w:rsidR="00F10A0B" w:rsidRPr="00F30102">
        <w:rPr>
          <w:lang w:val="es-ES_tradnl" w:eastAsia="es-ES"/>
        </w:rPr>
        <w:t>artículo</w:t>
      </w:r>
      <w:r w:rsidRPr="00F30102">
        <w:rPr>
          <w:lang w:val="es-ES_tradnl" w:eastAsia="es-ES"/>
        </w:rPr>
        <w:t>.</w:t>
      </w:r>
    </w:p>
    <w:p w14:paraId="18A2F89C" w14:textId="77777777" w:rsidR="004E1330" w:rsidRPr="00F30102" w:rsidRDefault="004E1330" w:rsidP="006C1C7E">
      <w:pPr>
        <w:pStyle w:val="Ttulo3"/>
        <w:spacing w:before="120" w:after="120"/>
        <w:ind w:left="0" w:right="-81" w:firstLine="0"/>
        <w:rPr>
          <w:rStyle w:val="Textoennegrita"/>
          <w:b/>
          <w:szCs w:val="22"/>
        </w:rPr>
      </w:pPr>
      <w:bookmarkStart w:id="66" w:name="_Toc26285167"/>
      <w:bookmarkStart w:id="67" w:name="_Toc26859168"/>
      <w:bookmarkStart w:id="68" w:name="_Toc26859466"/>
      <w:bookmarkStart w:id="69" w:name="_Toc29282263"/>
      <w:r w:rsidRPr="00F30102">
        <w:rPr>
          <w:rStyle w:val="Textoennegrita"/>
          <w:b/>
          <w:szCs w:val="22"/>
        </w:rPr>
        <w:t>Créditos ampliables</w:t>
      </w:r>
      <w:r w:rsidR="00A15D1A" w:rsidRPr="00F30102">
        <w:rPr>
          <w:rStyle w:val="Textoennegrita"/>
          <w:b/>
          <w:szCs w:val="22"/>
        </w:rPr>
        <w:t>.</w:t>
      </w:r>
      <w:bookmarkEnd w:id="66"/>
      <w:bookmarkEnd w:id="67"/>
      <w:bookmarkEnd w:id="68"/>
      <w:bookmarkEnd w:id="69"/>
    </w:p>
    <w:p w14:paraId="3F2849F8" w14:textId="77777777" w:rsidR="004E1330" w:rsidRPr="00F30102" w:rsidRDefault="004E1330" w:rsidP="00187266">
      <w:pPr>
        <w:pStyle w:val="Textoindependiente"/>
        <w:numPr>
          <w:ilvl w:val="0"/>
          <w:numId w:val="12"/>
        </w:numPr>
        <w:spacing w:before="120" w:after="120"/>
        <w:ind w:left="0" w:right="-81" w:firstLine="0"/>
        <w:jc w:val="both"/>
        <w:rPr>
          <w:szCs w:val="22"/>
          <w:lang w:val="es-ES_tradnl"/>
        </w:rPr>
      </w:pPr>
      <w:r w:rsidRPr="00F30102">
        <w:rPr>
          <w:szCs w:val="22"/>
          <w:lang w:val="es-ES_tradnl"/>
        </w:rPr>
        <w:t>Se declaran ampliables las siguientes apli</w:t>
      </w:r>
      <w:r w:rsidR="00F10A0B" w:rsidRPr="00F30102">
        <w:rPr>
          <w:szCs w:val="22"/>
          <w:lang w:val="es-ES_tradnl"/>
        </w:rPr>
        <w:t>c</w:t>
      </w:r>
      <w:r w:rsidRPr="00F30102">
        <w:rPr>
          <w:szCs w:val="22"/>
          <w:lang w:val="es-ES_tradnl"/>
        </w:rPr>
        <w:t>aciones presupuestarias en el presupuesto de la entidad local:</w:t>
      </w:r>
    </w:p>
    <w:tbl>
      <w:tblPr>
        <w:tblW w:w="8140" w:type="dxa"/>
        <w:tblInd w:w="55" w:type="dxa"/>
        <w:tblCellMar>
          <w:left w:w="70" w:type="dxa"/>
          <w:right w:w="70" w:type="dxa"/>
        </w:tblCellMar>
        <w:tblLook w:val="04A0" w:firstRow="1" w:lastRow="0" w:firstColumn="1" w:lastColumn="0" w:noHBand="0" w:noVBand="1"/>
      </w:tblPr>
      <w:tblGrid>
        <w:gridCol w:w="1900"/>
        <w:gridCol w:w="1600"/>
        <w:gridCol w:w="1360"/>
        <w:gridCol w:w="1580"/>
        <w:gridCol w:w="1700"/>
      </w:tblGrid>
      <w:tr w:rsidR="004E1330" w:rsidRPr="00F30102" w14:paraId="406A790B" w14:textId="77777777" w:rsidTr="00ED53E3">
        <w:trPr>
          <w:trHeight w:val="300"/>
        </w:trPr>
        <w:tc>
          <w:tcPr>
            <w:tcW w:w="4860" w:type="dxa"/>
            <w:gridSpan w:val="3"/>
            <w:tcBorders>
              <w:top w:val="single" w:sz="4" w:space="0" w:color="auto"/>
              <w:left w:val="single" w:sz="4" w:space="0" w:color="auto"/>
              <w:bottom w:val="single" w:sz="4" w:space="0" w:color="auto"/>
              <w:right w:val="single" w:sz="4" w:space="0" w:color="000000"/>
            </w:tcBorders>
            <w:noWrap/>
            <w:vAlign w:val="center"/>
            <w:hideMark/>
          </w:tcPr>
          <w:p w14:paraId="07AA8C02"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GASTOS</w:t>
            </w:r>
          </w:p>
        </w:tc>
        <w:tc>
          <w:tcPr>
            <w:tcW w:w="3280" w:type="dxa"/>
            <w:gridSpan w:val="2"/>
            <w:tcBorders>
              <w:top w:val="single" w:sz="4" w:space="0" w:color="auto"/>
              <w:left w:val="nil"/>
              <w:bottom w:val="single" w:sz="4" w:space="0" w:color="auto"/>
              <w:right w:val="single" w:sz="4" w:space="0" w:color="auto"/>
            </w:tcBorders>
            <w:noWrap/>
            <w:vAlign w:val="center"/>
            <w:hideMark/>
          </w:tcPr>
          <w:p w14:paraId="34C9E532"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xml:space="preserve"> INGRESOS</w:t>
            </w:r>
          </w:p>
        </w:tc>
      </w:tr>
      <w:tr w:rsidR="004E1330" w:rsidRPr="00F30102" w14:paraId="16CC5872" w14:textId="77777777" w:rsidTr="00ED53E3">
        <w:trPr>
          <w:trHeight w:val="510"/>
        </w:trPr>
        <w:tc>
          <w:tcPr>
            <w:tcW w:w="1900" w:type="dxa"/>
            <w:tcBorders>
              <w:top w:val="nil"/>
              <w:left w:val="single" w:sz="4" w:space="0" w:color="auto"/>
              <w:bottom w:val="single" w:sz="4" w:space="0" w:color="auto"/>
              <w:right w:val="single" w:sz="4" w:space="0" w:color="auto"/>
            </w:tcBorders>
            <w:noWrap/>
            <w:vAlign w:val="center"/>
            <w:hideMark/>
          </w:tcPr>
          <w:p w14:paraId="4FB27895" w14:textId="77777777" w:rsidR="004E1330" w:rsidRPr="00F30102" w:rsidRDefault="004E1330" w:rsidP="006C1C7E">
            <w:pPr>
              <w:spacing w:before="120" w:after="120" w:line="240" w:lineRule="auto"/>
              <w:ind w:right="-81"/>
              <w:jc w:val="both"/>
              <w:rPr>
                <w:color w:val="000000"/>
                <w:sz w:val="18"/>
                <w:szCs w:val="18"/>
                <w:lang w:val="es-ES_tradnl" w:eastAsia="es-ES"/>
              </w:rPr>
            </w:pPr>
            <w:r w:rsidRPr="00F30102">
              <w:rPr>
                <w:color w:val="000000"/>
                <w:sz w:val="18"/>
                <w:szCs w:val="18"/>
                <w:lang w:val="es-ES_tradnl" w:eastAsia="es-ES"/>
              </w:rPr>
              <w:t>APLICAC.PTARIA</w:t>
            </w:r>
          </w:p>
        </w:tc>
        <w:tc>
          <w:tcPr>
            <w:tcW w:w="1600" w:type="dxa"/>
            <w:tcBorders>
              <w:top w:val="nil"/>
              <w:left w:val="nil"/>
              <w:bottom w:val="single" w:sz="4" w:space="0" w:color="auto"/>
              <w:right w:val="single" w:sz="4" w:space="0" w:color="auto"/>
            </w:tcBorders>
            <w:noWrap/>
            <w:vAlign w:val="center"/>
            <w:hideMark/>
          </w:tcPr>
          <w:p w14:paraId="0CC8C0F4" w14:textId="77777777" w:rsidR="004E1330" w:rsidRPr="00F30102" w:rsidRDefault="004E1330" w:rsidP="006C1C7E">
            <w:pPr>
              <w:spacing w:before="120" w:after="120" w:line="240" w:lineRule="auto"/>
              <w:ind w:right="-81"/>
              <w:jc w:val="both"/>
              <w:rPr>
                <w:color w:val="000000"/>
                <w:sz w:val="18"/>
                <w:szCs w:val="18"/>
                <w:lang w:val="es-ES_tradnl" w:eastAsia="es-ES"/>
              </w:rPr>
            </w:pPr>
            <w:r w:rsidRPr="00F30102">
              <w:rPr>
                <w:color w:val="000000"/>
                <w:sz w:val="18"/>
                <w:szCs w:val="18"/>
                <w:lang w:val="es-ES_tradnl" w:eastAsia="es-ES"/>
              </w:rPr>
              <w:t>DENOMINACIÓN</w:t>
            </w:r>
          </w:p>
        </w:tc>
        <w:tc>
          <w:tcPr>
            <w:tcW w:w="1360" w:type="dxa"/>
            <w:tcBorders>
              <w:top w:val="nil"/>
              <w:left w:val="nil"/>
              <w:bottom w:val="single" w:sz="4" w:space="0" w:color="auto"/>
              <w:right w:val="single" w:sz="4" w:space="0" w:color="auto"/>
            </w:tcBorders>
            <w:vAlign w:val="center"/>
            <w:hideMark/>
          </w:tcPr>
          <w:p w14:paraId="0C9EF56F" w14:textId="77777777" w:rsidR="004E1330" w:rsidRPr="00F30102" w:rsidRDefault="004E1330" w:rsidP="006C1C7E">
            <w:pPr>
              <w:spacing w:before="120" w:after="120" w:line="240" w:lineRule="auto"/>
              <w:ind w:right="-81"/>
              <w:jc w:val="both"/>
              <w:rPr>
                <w:color w:val="000000"/>
                <w:sz w:val="18"/>
                <w:szCs w:val="18"/>
                <w:lang w:val="es-ES_tradnl" w:eastAsia="es-ES"/>
              </w:rPr>
            </w:pPr>
            <w:r w:rsidRPr="00F30102">
              <w:rPr>
                <w:color w:val="000000"/>
                <w:sz w:val="18"/>
                <w:szCs w:val="18"/>
                <w:lang w:val="es-ES_tradnl" w:eastAsia="es-ES"/>
              </w:rPr>
              <w:t>LÍMITE MÁXIMO</w:t>
            </w:r>
          </w:p>
        </w:tc>
        <w:tc>
          <w:tcPr>
            <w:tcW w:w="1580" w:type="dxa"/>
            <w:tcBorders>
              <w:top w:val="nil"/>
              <w:left w:val="nil"/>
              <w:bottom w:val="single" w:sz="4" w:space="0" w:color="auto"/>
              <w:right w:val="single" w:sz="4" w:space="0" w:color="auto"/>
            </w:tcBorders>
            <w:noWrap/>
            <w:vAlign w:val="center"/>
            <w:hideMark/>
          </w:tcPr>
          <w:p w14:paraId="493A5DEB" w14:textId="77777777" w:rsidR="004E1330" w:rsidRPr="00F30102" w:rsidRDefault="004E1330" w:rsidP="006C1C7E">
            <w:pPr>
              <w:spacing w:before="120" w:after="120" w:line="240" w:lineRule="auto"/>
              <w:ind w:right="-81"/>
              <w:jc w:val="both"/>
              <w:rPr>
                <w:color w:val="000000"/>
                <w:sz w:val="18"/>
                <w:szCs w:val="18"/>
                <w:lang w:val="es-ES_tradnl" w:eastAsia="es-ES"/>
              </w:rPr>
            </w:pPr>
            <w:r w:rsidRPr="00F30102">
              <w:rPr>
                <w:color w:val="000000"/>
                <w:sz w:val="18"/>
                <w:szCs w:val="18"/>
                <w:lang w:val="es-ES_tradnl" w:eastAsia="es-ES"/>
              </w:rPr>
              <w:t>SUBCONCEPTO</w:t>
            </w:r>
          </w:p>
        </w:tc>
        <w:tc>
          <w:tcPr>
            <w:tcW w:w="1700" w:type="dxa"/>
            <w:tcBorders>
              <w:top w:val="nil"/>
              <w:left w:val="nil"/>
              <w:bottom w:val="single" w:sz="4" w:space="0" w:color="auto"/>
              <w:right w:val="single" w:sz="4" w:space="0" w:color="auto"/>
            </w:tcBorders>
            <w:noWrap/>
            <w:vAlign w:val="center"/>
            <w:hideMark/>
          </w:tcPr>
          <w:p w14:paraId="5F31DBDB" w14:textId="77777777" w:rsidR="004E1330" w:rsidRPr="00F30102" w:rsidRDefault="004E1330" w:rsidP="006C1C7E">
            <w:pPr>
              <w:spacing w:before="120" w:after="120" w:line="240" w:lineRule="auto"/>
              <w:ind w:right="-81"/>
              <w:jc w:val="both"/>
              <w:rPr>
                <w:color w:val="000000"/>
                <w:sz w:val="18"/>
                <w:szCs w:val="18"/>
                <w:lang w:val="es-ES_tradnl" w:eastAsia="es-ES"/>
              </w:rPr>
            </w:pPr>
            <w:r w:rsidRPr="00F30102">
              <w:rPr>
                <w:color w:val="000000"/>
                <w:sz w:val="18"/>
                <w:szCs w:val="18"/>
                <w:lang w:val="es-ES_tradnl" w:eastAsia="es-ES"/>
              </w:rPr>
              <w:t>DENOMINACIÓN</w:t>
            </w:r>
          </w:p>
        </w:tc>
      </w:tr>
      <w:tr w:rsidR="004E1330" w:rsidRPr="00F30102" w14:paraId="3FB69A25" w14:textId="77777777" w:rsidTr="00ED53E3">
        <w:trPr>
          <w:trHeight w:val="300"/>
        </w:trPr>
        <w:tc>
          <w:tcPr>
            <w:tcW w:w="1900" w:type="dxa"/>
            <w:tcBorders>
              <w:top w:val="nil"/>
              <w:left w:val="single" w:sz="4" w:space="0" w:color="auto"/>
              <w:bottom w:val="nil"/>
              <w:right w:val="single" w:sz="4" w:space="0" w:color="auto"/>
            </w:tcBorders>
            <w:vAlign w:val="center"/>
            <w:hideMark/>
          </w:tcPr>
          <w:p w14:paraId="3869D8DE"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600" w:type="dxa"/>
            <w:tcBorders>
              <w:top w:val="nil"/>
              <w:left w:val="nil"/>
              <w:bottom w:val="nil"/>
              <w:right w:val="single" w:sz="4" w:space="0" w:color="auto"/>
            </w:tcBorders>
            <w:vAlign w:val="center"/>
            <w:hideMark/>
          </w:tcPr>
          <w:p w14:paraId="4FB1931D"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360" w:type="dxa"/>
            <w:tcBorders>
              <w:top w:val="nil"/>
              <w:left w:val="nil"/>
              <w:bottom w:val="nil"/>
              <w:right w:val="single" w:sz="4" w:space="0" w:color="auto"/>
            </w:tcBorders>
            <w:vAlign w:val="center"/>
            <w:hideMark/>
          </w:tcPr>
          <w:p w14:paraId="6A65B0E6"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580" w:type="dxa"/>
            <w:tcBorders>
              <w:top w:val="nil"/>
              <w:left w:val="nil"/>
              <w:bottom w:val="nil"/>
              <w:right w:val="single" w:sz="4" w:space="0" w:color="auto"/>
            </w:tcBorders>
            <w:vAlign w:val="center"/>
            <w:hideMark/>
          </w:tcPr>
          <w:p w14:paraId="5A4060F0"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700" w:type="dxa"/>
            <w:tcBorders>
              <w:top w:val="nil"/>
              <w:left w:val="nil"/>
              <w:bottom w:val="nil"/>
              <w:right w:val="single" w:sz="4" w:space="0" w:color="auto"/>
            </w:tcBorders>
            <w:noWrap/>
            <w:vAlign w:val="bottom"/>
            <w:hideMark/>
          </w:tcPr>
          <w:p w14:paraId="72D3BAEA" w14:textId="77777777" w:rsidR="004E1330" w:rsidRPr="00F30102" w:rsidRDefault="004E1330" w:rsidP="006C1C7E">
            <w:pPr>
              <w:spacing w:before="120" w:after="120" w:line="240" w:lineRule="auto"/>
              <w:ind w:right="-81"/>
              <w:jc w:val="both"/>
              <w:rPr>
                <w:rFonts w:ascii="Calibri" w:hAnsi="Calibri"/>
                <w:color w:val="000000"/>
                <w:lang w:val="es-ES_tradnl" w:eastAsia="es-ES"/>
              </w:rPr>
            </w:pPr>
            <w:r w:rsidRPr="00F30102">
              <w:rPr>
                <w:rFonts w:ascii="Calibri" w:hAnsi="Calibri"/>
                <w:color w:val="000000"/>
                <w:lang w:val="es-ES_tradnl" w:eastAsia="es-ES"/>
              </w:rPr>
              <w:t> </w:t>
            </w:r>
          </w:p>
        </w:tc>
      </w:tr>
      <w:tr w:rsidR="004E1330" w:rsidRPr="00F30102" w14:paraId="00508BA6" w14:textId="77777777" w:rsidTr="00ED53E3">
        <w:trPr>
          <w:trHeight w:val="300"/>
        </w:trPr>
        <w:tc>
          <w:tcPr>
            <w:tcW w:w="1900" w:type="dxa"/>
            <w:tcBorders>
              <w:top w:val="nil"/>
              <w:left w:val="single" w:sz="4" w:space="0" w:color="auto"/>
              <w:bottom w:val="nil"/>
              <w:right w:val="single" w:sz="4" w:space="0" w:color="auto"/>
            </w:tcBorders>
            <w:vAlign w:val="center"/>
            <w:hideMark/>
          </w:tcPr>
          <w:p w14:paraId="5B445016"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600" w:type="dxa"/>
            <w:tcBorders>
              <w:top w:val="nil"/>
              <w:left w:val="nil"/>
              <w:bottom w:val="nil"/>
              <w:right w:val="single" w:sz="4" w:space="0" w:color="auto"/>
            </w:tcBorders>
            <w:vAlign w:val="center"/>
            <w:hideMark/>
          </w:tcPr>
          <w:p w14:paraId="66C1433E"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360" w:type="dxa"/>
            <w:tcBorders>
              <w:top w:val="nil"/>
              <w:left w:val="nil"/>
              <w:bottom w:val="nil"/>
              <w:right w:val="single" w:sz="4" w:space="0" w:color="auto"/>
            </w:tcBorders>
            <w:vAlign w:val="center"/>
            <w:hideMark/>
          </w:tcPr>
          <w:p w14:paraId="1F3D86E7"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580" w:type="dxa"/>
            <w:tcBorders>
              <w:top w:val="nil"/>
              <w:left w:val="nil"/>
              <w:bottom w:val="nil"/>
              <w:right w:val="single" w:sz="4" w:space="0" w:color="auto"/>
            </w:tcBorders>
            <w:vAlign w:val="center"/>
            <w:hideMark/>
          </w:tcPr>
          <w:p w14:paraId="166D1C8B"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700" w:type="dxa"/>
            <w:tcBorders>
              <w:top w:val="nil"/>
              <w:left w:val="nil"/>
              <w:bottom w:val="nil"/>
              <w:right w:val="single" w:sz="4" w:space="0" w:color="auto"/>
            </w:tcBorders>
            <w:noWrap/>
            <w:vAlign w:val="bottom"/>
            <w:hideMark/>
          </w:tcPr>
          <w:p w14:paraId="72ECC50D" w14:textId="77777777" w:rsidR="004E1330" w:rsidRPr="00F30102" w:rsidRDefault="004E1330" w:rsidP="006C1C7E">
            <w:pPr>
              <w:spacing w:before="120" w:after="120" w:line="240" w:lineRule="auto"/>
              <w:ind w:right="-81"/>
              <w:jc w:val="both"/>
              <w:rPr>
                <w:rFonts w:ascii="Calibri" w:hAnsi="Calibri"/>
                <w:color w:val="000000"/>
                <w:lang w:val="es-ES_tradnl" w:eastAsia="es-ES"/>
              </w:rPr>
            </w:pPr>
            <w:r w:rsidRPr="00F30102">
              <w:rPr>
                <w:rFonts w:ascii="Calibri" w:hAnsi="Calibri"/>
                <w:color w:val="000000"/>
                <w:lang w:val="es-ES_tradnl" w:eastAsia="es-ES"/>
              </w:rPr>
              <w:t> </w:t>
            </w:r>
          </w:p>
        </w:tc>
      </w:tr>
      <w:tr w:rsidR="004E1330" w:rsidRPr="00F30102" w14:paraId="02A9E0F0" w14:textId="77777777" w:rsidTr="00ED53E3">
        <w:trPr>
          <w:trHeight w:val="300"/>
        </w:trPr>
        <w:tc>
          <w:tcPr>
            <w:tcW w:w="1900" w:type="dxa"/>
            <w:tcBorders>
              <w:top w:val="nil"/>
              <w:left w:val="single" w:sz="4" w:space="0" w:color="auto"/>
              <w:bottom w:val="single" w:sz="4" w:space="0" w:color="auto"/>
              <w:right w:val="single" w:sz="4" w:space="0" w:color="auto"/>
            </w:tcBorders>
            <w:vAlign w:val="center"/>
            <w:hideMark/>
          </w:tcPr>
          <w:p w14:paraId="2D09FF9A"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600" w:type="dxa"/>
            <w:tcBorders>
              <w:top w:val="nil"/>
              <w:left w:val="nil"/>
              <w:bottom w:val="single" w:sz="4" w:space="0" w:color="auto"/>
              <w:right w:val="single" w:sz="4" w:space="0" w:color="auto"/>
            </w:tcBorders>
            <w:vAlign w:val="center"/>
            <w:hideMark/>
          </w:tcPr>
          <w:p w14:paraId="739F756F"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360" w:type="dxa"/>
            <w:tcBorders>
              <w:top w:val="nil"/>
              <w:left w:val="nil"/>
              <w:bottom w:val="single" w:sz="4" w:space="0" w:color="auto"/>
              <w:right w:val="single" w:sz="4" w:space="0" w:color="auto"/>
            </w:tcBorders>
            <w:vAlign w:val="center"/>
            <w:hideMark/>
          </w:tcPr>
          <w:p w14:paraId="47691E48"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580" w:type="dxa"/>
            <w:tcBorders>
              <w:top w:val="nil"/>
              <w:left w:val="nil"/>
              <w:bottom w:val="single" w:sz="4" w:space="0" w:color="auto"/>
              <w:right w:val="single" w:sz="4" w:space="0" w:color="auto"/>
            </w:tcBorders>
            <w:vAlign w:val="center"/>
            <w:hideMark/>
          </w:tcPr>
          <w:p w14:paraId="26BB8CD8" w14:textId="77777777" w:rsidR="004E1330" w:rsidRPr="00F30102" w:rsidRDefault="004E1330" w:rsidP="006C1C7E">
            <w:pPr>
              <w:spacing w:before="120" w:after="120" w:line="240" w:lineRule="auto"/>
              <w:ind w:right="-81"/>
              <w:jc w:val="both"/>
              <w:rPr>
                <w:color w:val="943634"/>
                <w:lang w:val="es-ES_tradnl" w:eastAsia="es-ES"/>
              </w:rPr>
            </w:pPr>
            <w:r w:rsidRPr="00F30102">
              <w:rPr>
                <w:color w:val="943634"/>
                <w:lang w:val="es-ES_tradnl" w:eastAsia="es-ES"/>
              </w:rPr>
              <w:t> </w:t>
            </w:r>
          </w:p>
        </w:tc>
        <w:tc>
          <w:tcPr>
            <w:tcW w:w="1700" w:type="dxa"/>
            <w:tcBorders>
              <w:top w:val="nil"/>
              <w:left w:val="nil"/>
              <w:bottom w:val="single" w:sz="4" w:space="0" w:color="auto"/>
              <w:right w:val="single" w:sz="4" w:space="0" w:color="auto"/>
            </w:tcBorders>
            <w:noWrap/>
            <w:vAlign w:val="bottom"/>
            <w:hideMark/>
          </w:tcPr>
          <w:p w14:paraId="04170866" w14:textId="77777777" w:rsidR="004E1330" w:rsidRPr="00F30102" w:rsidRDefault="004E1330" w:rsidP="006C1C7E">
            <w:pPr>
              <w:spacing w:before="120" w:after="120" w:line="240" w:lineRule="auto"/>
              <w:ind w:right="-81"/>
              <w:jc w:val="both"/>
              <w:rPr>
                <w:rFonts w:ascii="Calibri" w:hAnsi="Calibri"/>
                <w:color w:val="000000"/>
                <w:lang w:val="es-ES_tradnl" w:eastAsia="es-ES"/>
              </w:rPr>
            </w:pPr>
            <w:r w:rsidRPr="00F30102">
              <w:rPr>
                <w:rFonts w:ascii="Calibri" w:hAnsi="Calibri"/>
                <w:color w:val="000000"/>
                <w:lang w:val="es-ES_tradnl" w:eastAsia="es-ES"/>
              </w:rPr>
              <w:t> </w:t>
            </w:r>
          </w:p>
        </w:tc>
      </w:tr>
    </w:tbl>
    <w:p w14:paraId="4A270D49" w14:textId="77777777" w:rsidR="004E1330" w:rsidRPr="00F30102" w:rsidRDefault="0091445B" w:rsidP="006C1C7E">
      <w:pPr>
        <w:pStyle w:val="OPCIONAL"/>
        <w:spacing w:before="120" w:after="120" w:line="240" w:lineRule="auto"/>
        <w:ind w:right="-81"/>
        <w:rPr>
          <w:szCs w:val="24"/>
          <w:lang w:val="es-ES_tradnl"/>
        </w:rPr>
      </w:pPr>
      <w:r w:rsidRPr="00F30102">
        <w:rPr>
          <w:szCs w:val="24"/>
          <w:lang w:val="es-ES_tradnl"/>
        </w:rPr>
        <w:t>*Se propone declara</w:t>
      </w:r>
      <w:r w:rsidR="007A13D5" w:rsidRPr="00F30102">
        <w:rPr>
          <w:szCs w:val="24"/>
          <w:lang w:val="es-ES_tradnl"/>
        </w:rPr>
        <w:t>r</w:t>
      </w:r>
      <w:r w:rsidRPr="00F30102">
        <w:rPr>
          <w:szCs w:val="24"/>
          <w:lang w:val="es-ES_tradnl"/>
        </w:rPr>
        <w:t xml:space="preserve"> créditos ampliables los correspondientes a fianzas y depósitos cuyo ingreso y devolución se prevean realizar en distintos ejercicios presupuestarios</w:t>
      </w:r>
      <w:r w:rsidR="00B61A29" w:rsidRPr="00F30102">
        <w:rPr>
          <w:szCs w:val="24"/>
          <w:lang w:val="es-ES_tradnl"/>
        </w:rPr>
        <w:t xml:space="preserve"> declarándose el ingreso afectado a su devolución.</w:t>
      </w:r>
    </w:p>
    <w:p w14:paraId="573588E8" w14:textId="77777777" w:rsidR="004E1330" w:rsidRPr="00F30102" w:rsidRDefault="004E1330" w:rsidP="00187266">
      <w:pPr>
        <w:pStyle w:val="Textoindependiente"/>
        <w:numPr>
          <w:ilvl w:val="0"/>
          <w:numId w:val="12"/>
        </w:numPr>
        <w:spacing w:before="120" w:after="120"/>
        <w:ind w:left="0" w:right="-81" w:firstLine="0"/>
        <w:jc w:val="both"/>
        <w:rPr>
          <w:szCs w:val="22"/>
          <w:lang w:val="es-ES_tradnl"/>
        </w:rPr>
      </w:pPr>
      <w:r w:rsidRPr="00F30102">
        <w:rPr>
          <w:szCs w:val="22"/>
          <w:lang w:val="es-ES_tradnl"/>
        </w:rPr>
        <w:t>La ampliación de créditos por la efectiva recaudación de los ingresos afectados exigirá la tramitación de un expediente de modificación presupuestaria mediante el régimen de habilitación de créditos.</w:t>
      </w:r>
    </w:p>
    <w:p w14:paraId="3BD1FF87" w14:textId="77777777" w:rsidR="004E1330" w:rsidRPr="00F30102" w:rsidRDefault="00F10A0B" w:rsidP="00187266">
      <w:pPr>
        <w:pStyle w:val="Textoindependiente"/>
        <w:numPr>
          <w:ilvl w:val="0"/>
          <w:numId w:val="12"/>
        </w:numPr>
        <w:spacing w:before="120" w:after="120"/>
        <w:ind w:left="0" w:right="-81" w:firstLine="0"/>
        <w:jc w:val="both"/>
        <w:rPr>
          <w:szCs w:val="22"/>
          <w:lang w:val="es-ES_tradnl"/>
        </w:rPr>
      </w:pPr>
      <w:r w:rsidRPr="00F30102">
        <w:rPr>
          <w:szCs w:val="22"/>
          <w:lang w:val="es-ES_tradnl"/>
        </w:rPr>
        <w:t>La</w:t>
      </w:r>
      <w:r w:rsidR="004E1330" w:rsidRPr="00F30102">
        <w:rPr>
          <w:szCs w:val="22"/>
          <w:lang w:val="es-ES_tradnl"/>
        </w:rPr>
        <w:t xml:space="preserve"> ampliación de créditos por la disposición del crédito global exigirá la tramitación de un expediente de modificación presupuestaria mediante el régimen de transferencia de créditos n</w:t>
      </w:r>
      <w:r w:rsidRPr="00F30102">
        <w:rPr>
          <w:szCs w:val="22"/>
          <w:lang w:val="es-ES_tradnl"/>
        </w:rPr>
        <w:t>o</w:t>
      </w:r>
      <w:r w:rsidR="004E1330" w:rsidRPr="00F30102">
        <w:rPr>
          <w:szCs w:val="22"/>
          <w:lang w:val="es-ES_tradnl"/>
        </w:rPr>
        <w:t xml:space="preserve"> siéndole aplicables las limitaciones del artículo 29</w:t>
      </w:r>
      <w:r w:rsidRPr="00F30102">
        <w:rPr>
          <w:szCs w:val="22"/>
          <w:lang w:val="es-ES_tradnl"/>
        </w:rPr>
        <w:t xml:space="preserve"> de la NFPEL</w:t>
      </w:r>
      <w:r w:rsidR="004E1330" w:rsidRPr="00F30102">
        <w:rPr>
          <w:szCs w:val="22"/>
          <w:lang w:val="es-ES_tradnl"/>
        </w:rPr>
        <w:t xml:space="preserve">. </w:t>
      </w:r>
      <w:r w:rsidR="004E1330" w:rsidRPr="00F30102">
        <w:rPr>
          <w:rStyle w:val="OPCIONALCar"/>
          <w:iCs/>
          <w:sz w:val="22"/>
          <w:szCs w:val="18"/>
          <w:lang w:val="es-ES_tradnl"/>
        </w:rPr>
        <w:t>[se puede establecer un límite]</w:t>
      </w:r>
    </w:p>
    <w:p w14:paraId="0244B051" w14:textId="77777777" w:rsidR="004E1330" w:rsidRPr="00F30102" w:rsidRDefault="004E1330" w:rsidP="00187266">
      <w:pPr>
        <w:pStyle w:val="Textoindependiente"/>
        <w:numPr>
          <w:ilvl w:val="0"/>
          <w:numId w:val="12"/>
        </w:numPr>
        <w:spacing w:before="120" w:after="120"/>
        <w:ind w:left="0" w:right="-81" w:firstLine="0"/>
        <w:jc w:val="both"/>
        <w:rPr>
          <w:szCs w:val="22"/>
          <w:lang w:val="es-ES_tradnl"/>
        </w:rPr>
      </w:pPr>
      <w:r w:rsidRPr="00F30102">
        <w:rPr>
          <w:szCs w:val="22"/>
          <w:lang w:val="es-ES_tradnl"/>
        </w:rPr>
        <w:t xml:space="preserve">La aprobación de los expedientes de ampliación de crédito corresponderá a la </w:t>
      </w:r>
      <w:r w:rsidR="004C513E" w:rsidRPr="00F30102">
        <w:rPr>
          <w:szCs w:val="22"/>
          <w:lang w:val="es-ES_tradnl"/>
        </w:rPr>
        <w:t>alcaldía</w:t>
      </w:r>
      <w:r w:rsidR="001D1E63" w:rsidRPr="00F30102">
        <w:rPr>
          <w:szCs w:val="22"/>
          <w:lang w:val="es-ES_tradnl"/>
        </w:rPr>
        <w:t>-</w:t>
      </w:r>
      <w:r w:rsidR="004C513E" w:rsidRPr="00F30102">
        <w:rPr>
          <w:szCs w:val="22"/>
          <w:lang w:val="es-ES_tradnl"/>
        </w:rPr>
        <w:t>presidencia</w:t>
      </w:r>
      <w:r w:rsidRPr="00F30102">
        <w:rPr>
          <w:szCs w:val="22"/>
          <w:lang w:val="es-ES_tradnl"/>
        </w:rPr>
        <w:t xml:space="preserve"> de la </w:t>
      </w:r>
      <w:r w:rsidR="004C513E" w:rsidRPr="00F30102">
        <w:rPr>
          <w:szCs w:val="22"/>
          <w:lang w:val="es-ES_tradnl"/>
        </w:rPr>
        <w:t>entidad local</w:t>
      </w:r>
      <w:r w:rsidRPr="00F30102">
        <w:rPr>
          <w:szCs w:val="22"/>
          <w:lang w:val="es-ES_tradnl"/>
        </w:rPr>
        <w:t>.</w:t>
      </w:r>
    </w:p>
    <w:p w14:paraId="202CD7D6" w14:textId="77777777" w:rsidR="00B60A9A" w:rsidRPr="00F30102" w:rsidRDefault="00B019D5" w:rsidP="006C1C7E">
      <w:pPr>
        <w:pStyle w:val="Ttulo1"/>
        <w:spacing w:before="120" w:after="120"/>
        <w:ind w:right="-81"/>
        <w:rPr>
          <w:strike/>
          <w:szCs w:val="24"/>
          <w:lang w:val="es-ES_tradnl"/>
        </w:rPr>
      </w:pPr>
      <w:bookmarkStart w:id="70" w:name="_TOC_250072"/>
      <w:bookmarkStart w:id="71" w:name="_Toc26285168"/>
      <w:bookmarkStart w:id="72" w:name="_Toc26859169"/>
      <w:bookmarkStart w:id="73" w:name="_Toc26859467"/>
      <w:bookmarkStart w:id="74" w:name="_Toc29282264"/>
      <w:bookmarkEnd w:id="70"/>
      <w:r w:rsidRPr="00F30102">
        <w:rPr>
          <w:szCs w:val="24"/>
          <w:lang w:val="es-ES_tradnl"/>
        </w:rPr>
        <w:t xml:space="preserve">TITULO II. </w:t>
      </w:r>
      <w:r w:rsidR="00C52261" w:rsidRPr="00F30102">
        <w:rPr>
          <w:szCs w:val="24"/>
          <w:lang w:val="es-ES_tradnl"/>
        </w:rPr>
        <w:t>DE LOS GASTOS</w:t>
      </w:r>
      <w:bookmarkEnd w:id="71"/>
      <w:bookmarkEnd w:id="72"/>
      <w:bookmarkEnd w:id="73"/>
      <w:bookmarkEnd w:id="74"/>
      <w:r w:rsidR="00C52261" w:rsidRPr="00F30102">
        <w:rPr>
          <w:strike/>
          <w:szCs w:val="24"/>
          <w:lang w:val="es-ES_tradnl"/>
        </w:rPr>
        <w:t xml:space="preserve"> </w:t>
      </w:r>
    </w:p>
    <w:p w14:paraId="7361005D" w14:textId="77777777" w:rsidR="00B60A9A" w:rsidRPr="00F30102" w:rsidRDefault="00B019D5" w:rsidP="006C1C7E">
      <w:pPr>
        <w:pStyle w:val="Ttulo2"/>
        <w:spacing w:after="120"/>
        <w:ind w:right="-81"/>
        <w:jc w:val="both"/>
        <w:rPr>
          <w:lang w:val="es-ES_tradnl"/>
        </w:rPr>
      </w:pPr>
      <w:bookmarkStart w:id="75" w:name="_Toc26285169"/>
      <w:bookmarkStart w:id="76" w:name="_Toc26859170"/>
      <w:bookmarkStart w:id="77" w:name="_Toc26859468"/>
      <w:bookmarkStart w:id="78" w:name="_Toc29282265"/>
      <w:r w:rsidRPr="00F30102">
        <w:rPr>
          <w:lang w:val="es-ES_tradnl"/>
        </w:rPr>
        <w:t>CAPITULO I.</w:t>
      </w:r>
      <w:r w:rsidR="00B60A9A" w:rsidRPr="00F30102">
        <w:rPr>
          <w:lang w:val="es-ES_tradnl"/>
        </w:rPr>
        <w:t xml:space="preserve"> </w:t>
      </w:r>
      <w:r w:rsidR="0007225B" w:rsidRPr="00F30102">
        <w:rPr>
          <w:lang w:val="es-ES_tradnl"/>
        </w:rPr>
        <w:t>PROCEDIMIENTO GENERAL</w:t>
      </w:r>
      <w:bookmarkEnd w:id="75"/>
      <w:bookmarkEnd w:id="76"/>
      <w:bookmarkEnd w:id="77"/>
      <w:bookmarkEnd w:id="78"/>
      <w:r w:rsidR="00C52261" w:rsidRPr="00F30102">
        <w:rPr>
          <w:lang w:val="es-ES_tradnl"/>
        </w:rPr>
        <w:t xml:space="preserve"> </w:t>
      </w:r>
    </w:p>
    <w:p w14:paraId="6B57D589" w14:textId="77777777" w:rsidR="00B60A9A" w:rsidRPr="00F30102" w:rsidRDefault="00CE6F16" w:rsidP="006C1C7E">
      <w:pPr>
        <w:pStyle w:val="Ttulo3"/>
        <w:spacing w:before="120" w:after="120"/>
        <w:ind w:left="0" w:right="-81" w:firstLine="0"/>
        <w:rPr>
          <w:szCs w:val="22"/>
        </w:rPr>
      </w:pPr>
      <w:bookmarkStart w:id="79" w:name="_Toc26285170"/>
      <w:bookmarkStart w:id="80" w:name="_Toc26859171"/>
      <w:bookmarkStart w:id="81" w:name="_Toc26859469"/>
      <w:bookmarkStart w:id="82" w:name="_Toc29282266"/>
      <w:r w:rsidRPr="00F30102">
        <w:rPr>
          <w:szCs w:val="22"/>
        </w:rPr>
        <w:t xml:space="preserve">Régimen </w:t>
      </w:r>
      <w:r w:rsidR="00C05F02" w:rsidRPr="00F30102">
        <w:rPr>
          <w:szCs w:val="22"/>
        </w:rPr>
        <w:t>g</w:t>
      </w:r>
      <w:r w:rsidRPr="00F30102">
        <w:rPr>
          <w:szCs w:val="22"/>
        </w:rPr>
        <w:t>eneral</w:t>
      </w:r>
      <w:r w:rsidR="00A15D1A" w:rsidRPr="00F30102">
        <w:rPr>
          <w:szCs w:val="22"/>
        </w:rPr>
        <w:t>.</w:t>
      </w:r>
      <w:bookmarkEnd w:id="79"/>
      <w:bookmarkEnd w:id="80"/>
      <w:bookmarkEnd w:id="81"/>
      <w:bookmarkEnd w:id="82"/>
    </w:p>
    <w:p w14:paraId="23A7DC63" w14:textId="77777777" w:rsidR="00B60A9A" w:rsidRPr="00F30102" w:rsidRDefault="00B60A9A" w:rsidP="006C1C7E">
      <w:pPr>
        <w:pStyle w:val="Textoindependiente"/>
        <w:spacing w:before="120" w:after="120"/>
        <w:ind w:right="-81"/>
        <w:jc w:val="both"/>
        <w:rPr>
          <w:szCs w:val="22"/>
          <w:lang w:val="es-ES_tradnl"/>
        </w:rPr>
      </w:pPr>
      <w:r w:rsidRPr="00F30102">
        <w:rPr>
          <w:szCs w:val="22"/>
          <w:lang w:val="es-ES_tradnl"/>
        </w:rPr>
        <w:t xml:space="preserve">No se podrá autorizar ningún gasto sin que exista consignación suficiente en la bolsa de vinculación jurídica de los créditos en la que esté integrada la aplicación </w:t>
      </w:r>
      <w:r w:rsidR="00F10A0B" w:rsidRPr="00F30102">
        <w:rPr>
          <w:szCs w:val="22"/>
          <w:lang w:val="es-ES_tradnl"/>
        </w:rPr>
        <w:t>presupuestaria</w:t>
      </w:r>
      <w:r w:rsidRPr="00F30102">
        <w:rPr>
          <w:szCs w:val="22"/>
          <w:lang w:val="es-ES_tradnl"/>
        </w:rPr>
        <w:t xml:space="preserve">. </w:t>
      </w:r>
    </w:p>
    <w:p w14:paraId="79BE7FED" w14:textId="77777777" w:rsidR="002E3CAD" w:rsidRPr="00F30102" w:rsidRDefault="002E3CAD" w:rsidP="006C1C7E">
      <w:pPr>
        <w:pStyle w:val="Ttulo3"/>
        <w:spacing w:before="120" w:after="120"/>
        <w:ind w:left="0" w:right="-81" w:firstLine="0"/>
        <w:rPr>
          <w:szCs w:val="22"/>
        </w:rPr>
      </w:pPr>
      <w:bookmarkStart w:id="83" w:name="_Toc26285171"/>
      <w:bookmarkStart w:id="84" w:name="_Toc26859172"/>
      <w:bookmarkStart w:id="85" w:name="_Toc26859470"/>
      <w:bookmarkStart w:id="86" w:name="_Toc29282267"/>
      <w:r w:rsidRPr="00F30102">
        <w:rPr>
          <w:szCs w:val="22"/>
        </w:rPr>
        <w:lastRenderedPageBreak/>
        <w:t xml:space="preserve">Competencia en la ejecución del </w:t>
      </w:r>
      <w:r w:rsidR="00C05F02" w:rsidRPr="00F30102">
        <w:rPr>
          <w:szCs w:val="22"/>
        </w:rPr>
        <w:t>p</w:t>
      </w:r>
      <w:r w:rsidRPr="00F30102">
        <w:rPr>
          <w:szCs w:val="22"/>
        </w:rPr>
        <w:t>resupuesto</w:t>
      </w:r>
      <w:r w:rsidR="00106495" w:rsidRPr="00F30102">
        <w:rPr>
          <w:szCs w:val="22"/>
        </w:rPr>
        <w:t xml:space="preserve"> de gastos</w:t>
      </w:r>
      <w:r w:rsidR="00A15D1A" w:rsidRPr="00F30102">
        <w:rPr>
          <w:szCs w:val="22"/>
        </w:rPr>
        <w:t>.</w:t>
      </w:r>
      <w:bookmarkEnd w:id="83"/>
      <w:bookmarkEnd w:id="84"/>
      <w:bookmarkEnd w:id="85"/>
      <w:bookmarkEnd w:id="86"/>
    </w:p>
    <w:p w14:paraId="1C3EAF9F" w14:textId="77777777" w:rsidR="008B53A8" w:rsidRPr="00F30102" w:rsidRDefault="008B53A8" w:rsidP="00187266">
      <w:pPr>
        <w:pStyle w:val="Textoindependiente"/>
        <w:numPr>
          <w:ilvl w:val="0"/>
          <w:numId w:val="6"/>
        </w:numPr>
        <w:spacing w:before="120" w:after="120"/>
        <w:ind w:left="0" w:right="-81" w:firstLine="0"/>
        <w:jc w:val="both"/>
        <w:rPr>
          <w:szCs w:val="22"/>
          <w:lang w:val="es-ES_tradnl"/>
        </w:rPr>
      </w:pPr>
      <w:r w:rsidRPr="00F30102">
        <w:rPr>
          <w:szCs w:val="22"/>
          <w:lang w:val="es-ES_tradnl"/>
        </w:rPr>
        <w:t xml:space="preserve">Las competencias en la ejecución de los créditos consignados en el </w:t>
      </w:r>
      <w:r w:rsidR="00C05F02" w:rsidRPr="00F30102">
        <w:rPr>
          <w:szCs w:val="22"/>
          <w:lang w:val="es-ES_tradnl"/>
        </w:rPr>
        <w:t>p</w:t>
      </w:r>
      <w:r w:rsidRPr="00F30102">
        <w:rPr>
          <w:szCs w:val="22"/>
          <w:lang w:val="es-ES_tradnl"/>
        </w:rPr>
        <w:t xml:space="preserve">resupuesto de </w:t>
      </w:r>
      <w:r w:rsidR="00C05F02" w:rsidRPr="00F30102">
        <w:rPr>
          <w:szCs w:val="22"/>
          <w:lang w:val="es-ES_tradnl"/>
        </w:rPr>
        <w:t>g</w:t>
      </w:r>
      <w:r w:rsidRPr="00F30102">
        <w:rPr>
          <w:szCs w:val="22"/>
          <w:lang w:val="es-ES_tradnl"/>
        </w:rPr>
        <w:t>astos se acomodarán a lo establecido en los artículos 21 y 22 de la Ley 7/1985, de 2 de abril, Reguladora de las Bases del Régimen Local (LBRL) y demás normativa que sea de aplicación.</w:t>
      </w:r>
    </w:p>
    <w:p w14:paraId="2BE41871" w14:textId="77777777" w:rsidR="008B53A8" w:rsidRPr="00F30102" w:rsidRDefault="00DF366F" w:rsidP="006C1C7E">
      <w:pPr>
        <w:pStyle w:val="OPCIONAL"/>
        <w:spacing w:before="120" w:after="120" w:line="240" w:lineRule="auto"/>
        <w:rPr>
          <w:lang w:val="es-ES_tradnl"/>
        </w:rPr>
      </w:pPr>
      <w:r w:rsidRPr="00F30102">
        <w:rPr>
          <w:lang w:val="es-ES_tradnl"/>
        </w:rPr>
        <w:t>[</w:t>
      </w:r>
      <w:r w:rsidR="008B53A8" w:rsidRPr="00F30102">
        <w:rPr>
          <w:lang w:val="es-ES_tradnl"/>
        </w:rPr>
        <w:t>Art. 41</w:t>
      </w:r>
      <w:r w:rsidR="0063409C" w:rsidRPr="00F30102">
        <w:rPr>
          <w:lang w:val="es-ES_tradnl"/>
        </w:rPr>
        <w:t xml:space="preserve">.3 </w:t>
      </w:r>
      <w:r w:rsidR="008B53A8" w:rsidRPr="00F30102">
        <w:rPr>
          <w:lang w:val="es-ES_tradnl"/>
        </w:rPr>
        <w:t xml:space="preserve">de la NFPEL: Las facultades autorización, disposición y el reconocimiento de las obligaciones podrán desconcentrarse o delegarse en los términos previstos en el artículo 23 de la Ley 7/85, de 2 de </w:t>
      </w:r>
      <w:r w:rsidR="00F30102">
        <w:rPr>
          <w:lang w:val="es-ES_tradnl"/>
        </w:rPr>
        <w:t>a</w:t>
      </w:r>
      <w:r w:rsidR="008B53A8" w:rsidRPr="00F30102">
        <w:rPr>
          <w:lang w:val="es-ES_tradnl"/>
        </w:rPr>
        <w:t>bril, Reguladora de las Bases del Régimen Local, desconcentración o delegación que deberá recogerse para cada ejercicio en la Norma de Ejecución Presupuestaria</w:t>
      </w:r>
      <w:r w:rsidR="007A6EB3" w:rsidRPr="00F30102">
        <w:rPr>
          <w:lang w:val="es-ES_tradnl"/>
        </w:rPr>
        <w:t>,</w:t>
      </w:r>
      <w:r w:rsidR="008B53A8" w:rsidRPr="00F30102">
        <w:rPr>
          <w:lang w:val="es-ES_tradnl"/>
        </w:rPr>
        <w:t xml:space="preserve"> </w:t>
      </w:r>
      <w:r w:rsidR="007A6EB3" w:rsidRPr="00F30102">
        <w:rPr>
          <w:lang w:val="es-ES_tradnl"/>
        </w:rPr>
        <w:t xml:space="preserve">con las </w:t>
      </w:r>
      <w:r w:rsidR="008B53A8" w:rsidRPr="00F30102">
        <w:rPr>
          <w:lang w:val="es-ES_tradnl"/>
        </w:rPr>
        <w:t>salv</w:t>
      </w:r>
      <w:r w:rsidR="007A6EB3" w:rsidRPr="00F30102">
        <w:rPr>
          <w:lang w:val="es-ES_tradnl"/>
        </w:rPr>
        <w:t>edades</w:t>
      </w:r>
      <w:r w:rsidR="008B53A8" w:rsidRPr="00F30102">
        <w:rPr>
          <w:lang w:val="es-ES_tradnl"/>
        </w:rPr>
        <w:t xml:space="preserve"> recogidas en </w:t>
      </w:r>
      <w:r w:rsidR="008C325E" w:rsidRPr="00F30102">
        <w:rPr>
          <w:lang w:val="es-ES_tradnl"/>
        </w:rPr>
        <w:t>los</w:t>
      </w:r>
      <w:r w:rsidR="008B53A8" w:rsidRPr="00F30102">
        <w:rPr>
          <w:lang w:val="es-ES_tradnl"/>
        </w:rPr>
        <w:t xml:space="preserve"> art. 21.3</w:t>
      </w:r>
      <w:r w:rsidR="008C325E" w:rsidRPr="00F30102">
        <w:rPr>
          <w:lang w:val="es-ES_tradnl"/>
        </w:rPr>
        <w:t xml:space="preserve"> y 22.</w:t>
      </w:r>
      <w:r w:rsidR="007E68FB" w:rsidRPr="00F30102">
        <w:rPr>
          <w:lang w:val="es-ES_tradnl"/>
        </w:rPr>
        <w:t>4</w:t>
      </w:r>
      <w:r w:rsidR="008B53A8" w:rsidRPr="00F30102">
        <w:rPr>
          <w:lang w:val="es-ES_tradnl"/>
        </w:rPr>
        <w:t xml:space="preserve"> de la LBRL)</w:t>
      </w:r>
      <w:r w:rsidRPr="00F30102">
        <w:rPr>
          <w:lang w:val="es-ES_tradnl"/>
        </w:rPr>
        <w:t>]</w:t>
      </w:r>
    </w:p>
    <w:p w14:paraId="688A6AEF" w14:textId="77777777" w:rsidR="007A6EB3" w:rsidRPr="00F30102" w:rsidRDefault="007A6EB3" w:rsidP="00187266">
      <w:pPr>
        <w:pStyle w:val="OPCIONAL"/>
        <w:numPr>
          <w:ilvl w:val="0"/>
          <w:numId w:val="7"/>
        </w:numPr>
        <w:spacing w:before="120" w:after="120" w:line="240" w:lineRule="auto"/>
        <w:ind w:left="0" w:right="-81" w:firstLine="0"/>
        <w:rPr>
          <w:i w:val="0"/>
          <w:color w:val="auto"/>
          <w:szCs w:val="22"/>
          <w:lang w:val="es-ES_tradnl"/>
        </w:rPr>
      </w:pPr>
      <w:r w:rsidRPr="00F30102">
        <w:rPr>
          <w:i w:val="0"/>
          <w:iCs w:val="0"/>
          <w:color w:val="auto"/>
          <w:szCs w:val="22"/>
          <w:lang w:val="es-ES_tradnl" w:eastAsia="es-ES"/>
        </w:rPr>
        <w:t>No será delegable el reconocimiento de la obligación cuando exista reparo de</w:t>
      </w:r>
      <w:r w:rsidRPr="00F30102">
        <w:rPr>
          <w:i w:val="0"/>
          <w:color w:val="auto"/>
          <w:szCs w:val="22"/>
          <w:lang w:val="es-ES_tradnl"/>
        </w:rPr>
        <w:t xml:space="preserve"> intervención.</w:t>
      </w:r>
    </w:p>
    <w:p w14:paraId="21354265" w14:textId="77777777" w:rsidR="008B53A8" w:rsidRPr="00F30102" w:rsidRDefault="008B53A8" w:rsidP="00187266">
      <w:pPr>
        <w:numPr>
          <w:ilvl w:val="0"/>
          <w:numId w:val="7"/>
        </w:numPr>
        <w:spacing w:before="120" w:after="120" w:line="240" w:lineRule="auto"/>
        <w:ind w:left="0" w:right="-81" w:firstLine="0"/>
        <w:jc w:val="both"/>
        <w:rPr>
          <w:lang w:val="es-ES_tradnl" w:eastAsia="es-ES"/>
        </w:rPr>
      </w:pPr>
      <w:r w:rsidRPr="00F30102">
        <w:rPr>
          <w:lang w:val="es-ES_tradnl" w:eastAsia="es-ES"/>
        </w:rPr>
        <w:t xml:space="preserve">En los </w:t>
      </w:r>
      <w:r w:rsidR="00C05F02" w:rsidRPr="00F30102">
        <w:rPr>
          <w:lang w:val="es-ES_tradnl" w:eastAsia="es-ES"/>
        </w:rPr>
        <w:t>o</w:t>
      </w:r>
      <w:r w:rsidRPr="00F30102">
        <w:rPr>
          <w:lang w:val="es-ES_tradnl" w:eastAsia="es-ES"/>
        </w:rPr>
        <w:t xml:space="preserve">rganismos </w:t>
      </w:r>
      <w:r w:rsidR="00C05F02" w:rsidRPr="00F30102">
        <w:rPr>
          <w:lang w:val="es-ES_tradnl" w:eastAsia="es-ES"/>
        </w:rPr>
        <w:t>a</w:t>
      </w:r>
      <w:r w:rsidRPr="00F30102">
        <w:rPr>
          <w:lang w:val="es-ES_tradnl" w:eastAsia="es-ES"/>
        </w:rPr>
        <w:t>utónomos, las competencias atribuidas a</w:t>
      </w:r>
      <w:r w:rsidR="007655CE" w:rsidRPr="00F30102">
        <w:rPr>
          <w:lang w:val="es-ES_tradnl" w:eastAsia="es-ES"/>
        </w:rPr>
        <w:t xml:space="preserve"> </w:t>
      </w:r>
      <w:r w:rsidRPr="00F30102">
        <w:rPr>
          <w:lang w:val="es-ES_tradnl" w:eastAsia="es-ES"/>
        </w:rPr>
        <w:t>l</w:t>
      </w:r>
      <w:r w:rsidR="007655CE" w:rsidRPr="00F30102">
        <w:rPr>
          <w:lang w:val="es-ES_tradnl" w:eastAsia="es-ES"/>
        </w:rPr>
        <w:t>a</w:t>
      </w:r>
      <w:r w:rsidRPr="00F30102">
        <w:rPr>
          <w:lang w:val="es-ES_tradnl" w:eastAsia="es-ES"/>
        </w:rPr>
        <w:t xml:space="preserve"> </w:t>
      </w:r>
      <w:r w:rsidR="00B01733" w:rsidRPr="00F30102">
        <w:rPr>
          <w:lang w:val="es-ES_tradnl" w:eastAsia="es-ES"/>
        </w:rPr>
        <w:t>alcaldía-p</w:t>
      </w:r>
      <w:r w:rsidRPr="00F30102">
        <w:rPr>
          <w:lang w:val="es-ES_tradnl" w:eastAsia="es-ES"/>
        </w:rPr>
        <w:t>residen</w:t>
      </w:r>
      <w:r w:rsidR="007655CE" w:rsidRPr="00F30102">
        <w:rPr>
          <w:lang w:val="es-ES_tradnl" w:eastAsia="es-ES"/>
        </w:rPr>
        <w:t>cia</w:t>
      </w:r>
      <w:r w:rsidRPr="00F30102">
        <w:rPr>
          <w:lang w:val="es-ES_tradnl" w:eastAsia="es-ES"/>
        </w:rPr>
        <w:t xml:space="preserve"> de la </w:t>
      </w:r>
      <w:r w:rsidR="00BA196D" w:rsidRPr="00F30102">
        <w:rPr>
          <w:lang w:val="es-ES_tradnl" w:eastAsia="es-ES"/>
        </w:rPr>
        <w:t>e</w:t>
      </w:r>
      <w:r w:rsidRPr="00F30102">
        <w:rPr>
          <w:lang w:val="es-ES_tradnl" w:eastAsia="es-ES"/>
        </w:rPr>
        <w:t xml:space="preserve">ntidad local serán ejercidas por </w:t>
      </w:r>
      <w:r w:rsidR="007655CE" w:rsidRPr="00F30102">
        <w:rPr>
          <w:lang w:val="es-ES_tradnl" w:eastAsia="es-ES"/>
        </w:rPr>
        <w:t xml:space="preserve">la </w:t>
      </w:r>
      <w:r w:rsidR="00B01733" w:rsidRPr="00F30102">
        <w:rPr>
          <w:lang w:val="es-ES_tradnl" w:eastAsia="es-ES"/>
        </w:rPr>
        <w:t>p</w:t>
      </w:r>
      <w:r w:rsidR="007655CE" w:rsidRPr="00F30102">
        <w:rPr>
          <w:lang w:val="es-ES_tradnl" w:eastAsia="es-ES"/>
        </w:rPr>
        <w:t>residencia</w:t>
      </w:r>
      <w:r w:rsidRPr="00F30102">
        <w:rPr>
          <w:lang w:val="es-ES_tradnl" w:eastAsia="es-ES"/>
        </w:rPr>
        <w:t xml:space="preserve"> </w:t>
      </w:r>
      <w:proofErr w:type="gramStart"/>
      <w:r w:rsidRPr="00F30102">
        <w:rPr>
          <w:lang w:val="es-ES_tradnl" w:eastAsia="es-ES"/>
        </w:rPr>
        <w:t>del mismo</w:t>
      </w:r>
      <w:proofErr w:type="gramEnd"/>
      <w:r w:rsidRPr="00F30102">
        <w:rPr>
          <w:lang w:val="es-ES_tradnl" w:eastAsia="es-ES"/>
        </w:rPr>
        <w:t xml:space="preserve">, en tanto que las del </w:t>
      </w:r>
      <w:r w:rsidR="004C513E" w:rsidRPr="00F30102">
        <w:rPr>
          <w:lang w:val="es-ES_tradnl" w:eastAsia="es-ES"/>
        </w:rPr>
        <w:t>pleno</w:t>
      </w:r>
      <w:r w:rsidRPr="00F30102">
        <w:rPr>
          <w:lang w:val="es-ES_tradnl" w:eastAsia="es-ES"/>
        </w:rPr>
        <w:t xml:space="preserve"> lo serán por el </w:t>
      </w:r>
      <w:r w:rsidR="00B01733" w:rsidRPr="00F30102">
        <w:rPr>
          <w:lang w:val="es-ES_tradnl" w:eastAsia="es-ES"/>
        </w:rPr>
        <w:t>c</w:t>
      </w:r>
      <w:r w:rsidRPr="00F30102">
        <w:rPr>
          <w:lang w:val="es-ES_tradnl" w:eastAsia="es-ES"/>
        </w:rPr>
        <w:t xml:space="preserve">onsejo </w:t>
      </w:r>
      <w:r w:rsidR="00B01733" w:rsidRPr="00F30102">
        <w:rPr>
          <w:lang w:val="es-ES_tradnl" w:eastAsia="es-ES"/>
        </w:rPr>
        <w:t>r</w:t>
      </w:r>
      <w:r w:rsidRPr="00F30102">
        <w:rPr>
          <w:lang w:val="es-ES_tradnl" w:eastAsia="es-ES"/>
        </w:rPr>
        <w:t>ector.</w:t>
      </w:r>
    </w:p>
    <w:p w14:paraId="1340E1EE" w14:textId="77777777" w:rsidR="002E3CAD" w:rsidRPr="00F30102" w:rsidRDefault="002E3CAD" w:rsidP="00187266">
      <w:pPr>
        <w:numPr>
          <w:ilvl w:val="0"/>
          <w:numId w:val="7"/>
        </w:numPr>
        <w:spacing w:before="120" w:after="120" w:line="240" w:lineRule="auto"/>
        <w:ind w:left="0" w:right="-81" w:firstLine="0"/>
        <w:jc w:val="both"/>
        <w:rPr>
          <w:lang w:val="es-ES_tradnl"/>
        </w:rPr>
      </w:pPr>
      <w:r w:rsidRPr="00F30102">
        <w:rPr>
          <w:lang w:val="es-ES_tradnl"/>
        </w:rPr>
        <w:t xml:space="preserve">De conformidad con lo establecido en la legislación vigente </w:t>
      </w:r>
      <w:r w:rsidR="0063409C" w:rsidRPr="00F30102">
        <w:rPr>
          <w:rStyle w:val="OPCIONALCar"/>
          <w:iCs/>
          <w:sz w:val="22"/>
          <w:szCs w:val="18"/>
          <w:lang w:val="es-ES_tradnl"/>
        </w:rPr>
        <w:t>[</w:t>
      </w:r>
      <w:r w:rsidRPr="00F30102">
        <w:rPr>
          <w:rStyle w:val="OPCIONALCar"/>
          <w:iCs/>
          <w:sz w:val="22"/>
          <w:szCs w:val="18"/>
          <w:lang w:val="es-ES_tradnl"/>
        </w:rPr>
        <w:t xml:space="preserve">y sin perjuicio de los acuerdos que se adopten para la delegación o desconcentración de competencias entre los órganos </w:t>
      </w:r>
      <w:r w:rsidR="00BA196D" w:rsidRPr="00F30102">
        <w:rPr>
          <w:rStyle w:val="OPCIONALCar"/>
          <w:iCs/>
          <w:sz w:val="22"/>
          <w:szCs w:val="18"/>
          <w:lang w:val="es-ES_tradnl"/>
        </w:rPr>
        <w:t>locales</w:t>
      </w:r>
      <w:r w:rsidR="0063409C" w:rsidRPr="00F30102">
        <w:rPr>
          <w:rStyle w:val="OPCIONALCar"/>
          <w:iCs/>
          <w:sz w:val="22"/>
          <w:szCs w:val="18"/>
          <w:lang w:val="es-ES_tradnl"/>
        </w:rPr>
        <w:t>]</w:t>
      </w:r>
      <w:r w:rsidRPr="00F30102">
        <w:rPr>
          <w:lang w:val="es-ES_tradnl"/>
        </w:rPr>
        <w:t>,</w:t>
      </w:r>
      <w:r w:rsidR="000C1285" w:rsidRPr="00F30102">
        <w:rPr>
          <w:lang w:val="es-ES_tradnl"/>
        </w:rPr>
        <w:t xml:space="preserve"> </w:t>
      </w:r>
      <w:r w:rsidRPr="00F30102">
        <w:rPr>
          <w:lang w:val="es-ES_tradnl"/>
        </w:rPr>
        <w:t xml:space="preserve">con cargo a los créditos del estado de gastos del </w:t>
      </w:r>
      <w:r w:rsidR="0063409C" w:rsidRPr="00F30102">
        <w:rPr>
          <w:lang w:val="es-ES_tradnl"/>
        </w:rPr>
        <w:t>p</w:t>
      </w:r>
      <w:r w:rsidRPr="00F30102">
        <w:rPr>
          <w:lang w:val="es-ES_tradnl"/>
        </w:rPr>
        <w:t xml:space="preserve">resupuesto de la </w:t>
      </w:r>
      <w:r w:rsidR="00BA196D" w:rsidRPr="00F30102">
        <w:rPr>
          <w:lang w:val="es-ES_tradnl"/>
        </w:rPr>
        <w:t>e</w:t>
      </w:r>
      <w:r w:rsidR="00C20FBD" w:rsidRPr="00F30102">
        <w:rPr>
          <w:lang w:val="es-ES_tradnl"/>
        </w:rPr>
        <w:t>ntidad</w:t>
      </w:r>
      <w:r w:rsidR="00DE414E" w:rsidRPr="00F30102">
        <w:rPr>
          <w:lang w:val="es-ES_tradnl"/>
        </w:rPr>
        <w:t xml:space="preserve"> local</w:t>
      </w:r>
      <w:r w:rsidRPr="00F30102">
        <w:rPr>
          <w:lang w:val="es-ES_tradnl"/>
        </w:rPr>
        <w:t>, la</w:t>
      </w:r>
      <w:r w:rsidR="004424A0" w:rsidRPr="00F30102">
        <w:rPr>
          <w:lang w:val="es-ES_tradnl"/>
        </w:rPr>
        <w:t>s</w:t>
      </w:r>
      <w:r w:rsidRPr="00F30102">
        <w:rPr>
          <w:lang w:val="es-ES_tradnl"/>
        </w:rPr>
        <w:t xml:space="preserve"> </w:t>
      </w:r>
      <w:r w:rsidR="004424A0" w:rsidRPr="00F30102">
        <w:rPr>
          <w:lang w:val="es-ES_tradnl"/>
        </w:rPr>
        <w:t xml:space="preserve">competencias para la ejecución del presupuesto </w:t>
      </w:r>
      <w:r w:rsidR="00106495" w:rsidRPr="00F30102">
        <w:rPr>
          <w:lang w:val="es-ES_tradnl"/>
        </w:rPr>
        <w:t xml:space="preserve">de gastos </w:t>
      </w:r>
      <w:r w:rsidR="004424A0" w:rsidRPr="00F30102">
        <w:rPr>
          <w:lang w:val="es-ES_tradnl"/>
        </w:rPr>
        <w:t>se articulan de la siguiente manera</w:t>
      </w:r>
      <w:r w:rsidRPr="00F30102">
        <w:rPr>
          <w:lang w:val="es-ES_tradnl"/>
        </w:rPr>
        <w:t>:</w:t>
      </w:r>
    </w:p>
    <w:p w14:paraId="3B2814A5" w14:textId="77777777" w:rsidR="002E3CAD" w:rsidRPr="00F30102" w:rsidRDefault="007E68FB" w:rsidP="00187266">
      <w:pPr>
        <w:numPr>
          <w:ilvl w:val="1"/>
          <w:numId w:val="7"/>
        </w:numPr>
        <w:spacing w:before="120" w:after="120" w:line="240" w:lineRule="auto"/>
        <w:ind w:right="-81"/>
        <w:jc w:val="both"/>
        <w:rPr>
          <w:lang w:val="es-ES_tradnl"/>
        </w:rPr>
      </w:pPr>
      <w:r w:rsidRPr="00F30102">
        <w:rPr>
          <w:lang w:val="es-ES_tradnl"/>
        </w:rPr>
        <w:t>Alcaldía</w:t>
      </w:r>
      <w:r w:rsidR="00B01733" w:rsidRPr="00F30102">
        <w:rPr>
          <w:lang w:val="es-ES_tradnl" w:eastAsia="es-ES"/>
        </w:rPr>
        <w:t>-</w:t>
      </w:r>
      <w:r w:rsidR="00B01733" w:rsidRPr="00F30102">
        <w:rPr>
          <w:lang w:val="es-ES_tradnl"/>
        </w:rPr>
        <w:t>p</w:t>
      </w:r>
      <w:r w:rsidR="003E46F7" w:rsidRPr="00F30102">
        <w:rPr>
          <w:lang w:val="es-ES_tradnl"/>
        </w:rPr>
        <w:t>residencia</w:t>
      </w:r>
      <w:r w:rsidR="002E3CAD" w:rsidRPr="00F30102">
        <w:rPr>
          <w:lang w:val="es-ES_tradnl"/>
        </w:rPr>
        <w:t>:</w:t>
      </w:r>
    </w:p>
    <w:p w14:paraId="0BACC5BA" w14:textId="77777777" w:rsidR="004424A0" w:rsidRPr="00F30102" w:rsidRDefault="004424A0" w:rsidP="007A0758">
      <w:pPr>
        <w:pStyle w:val="Prrafodelista"/>
        <w:numPr>
          <w:ilvl w:val="0"/>
          <w:numId w:val="68"/>
        </w:numPr>
        <w:spacing w:before="120" w:after="120"/>
        <w:ind w:left="426" w:right="-81" w:firstLine="0"/>
        <w:jc w:val="both"/>
        <w:rPr>
          <w:rFonts w:ascii="Lato Light" w:hAnsi="Lato Light"/>
          <w:lang w:val="es-ES_tradnl"/>
        </w:rPr>
      </w:pPr>
      <w:r w:rsidRPr="00F30102">
        <w:rPr>
          <w:rFonts w:ascii="Lato Light" w:hAnsi="Lato Light"/>
          <w:lang w:val="es-ES_tradnl"/>
        </w:rPr>
        <w:t>La autorización y disposic</w:t>
      </w:r>
      <w:r w:rsidR="00877DF4" w:rsidRPr="00F30102">
        <w:rPr>
          <w:rFonts w:ascii="Lato Light" w:hAnsi="Lato Light"/>
          <w:lang w:val="es-ES_tradnl"/>
        </w:rPr>
        <w:t>i</w:t>
      </w:r>
      <w:r w:rsidRPr="00F30102">
        <w:rPr>
          <w:rFonts w:ascii="Lato Light" w:hAnsi="Lato Light"/>
          <w:lang w:val="es-ES_tradnl"/>
        </w:rPr>
        <w:t xml:space="preserve">ón de los gastos </w:t>
      </w:r>
      <w:r w:rsidR="00FA1BAF" w:rsidRPr="00F30102">
        <w:rPr>
          <w:rFonts w:ascii="Lato Light" w:hAnsi="Lato Light"/>
          <w:lang w:val="es-ES_tradnl"/>
        </w:rPr>
        <w:t>en el marco de sus competencias, así como de los gastos urgentes, derivados de catástrofes o infortunios públicos.</w:t>
      </w:r>
    </w:p>
    <w:p w14:paraId="7E2A247E" w14:textId="77777777" w:rsidR="00FA1BAF" w:rsidRPr="00F30102" w:rsidRDefault="00FA1BAF" w:rsidP="007A0758">
      <w:pPr>
        <w:pStyle w:val="Prrafodelista"/>
        <w:numPr>
          <w:ilvl w:val="0"/>
          <w:numId w:val="68"/>
        </w:numPr>
        <w:spacing w:before="120" w:after="120"/>
        <w:ind w:left="426" w:right="-81" w:firstLine="0"/>
        <w:jc w:val="both"/>
        <w:rPr>
          <w:rFonts w:ascii="Lato Light" w:hAnsi="Lato Light"/>
          <w:lang w:val="es-ES_tradnl"/>
        </w:rPr>
      </w:pPr>
      <w:r w:rsidRPr="00F30102">
        <w:rPr>
          <w:rFonts w:ascii="Lato Light" w:hAnsi="Lato Light"/>
          <w:lang w:val="es-ES_tradnl"/>
        </w:rPr>
        <w:t xml:space="preserve">La aprobación de los expedientes de </w:t>
      </w:r>
      <w:r w:rsidR="00877DF4" w:rsidRPr="00F30102">
        <w:rPr>
          <w:rFonts w:ascii="Lato Light" w:hAnsi="Lato Light"/>
          <w:lang w:val="es-ES_tradnl"/>
        </w:rPr>
        <w:t>modificació</w:t>
      </w:r>
      <w:r w:rsidRPr="00F30102">
        <w:rPr>
          <w:rFonts w:ascii="Lato Light" w:hAnsi="Lato Light"/>
          <w:lang w:val="es-ES_tradnl"/>
        </w:rPr>
        <w:t>n</w:t>
      </w:r>
      <w:r w:rsidR="00877DF4" w:rsidRPr="00F30102">
        <w:rPr>
          <w:rFonts w:ascii="Lato Light" w:hAnsi="Lato Light"/>
          <w:lang w:val="es-ES_tradnl"/>
        </w:rPr>
        <w:t xml:space="preserve"> presupuestaria</w:t>
      </w:r>
      <w:r w:rsidRPr="00F30102">
        <w:rPr>
          <w:rFonts w:ascii="Lato Light" w:hAnsi="Lato Light"/>
          <w:lang w:val="es-ES_tradnl"/>
        </w:rPr>
        <w:t xml:space="preserve"> según lo di</w:t>
      </w:r>
      <w:r w:rsidR="00877DF4" w:rsidRPr="00F30102">
        <w:rPr>
          <w:rFonts w:ascii="Lato Light" w:hAnsi="Lato Light"/>
          <w:lang w:val="es-ES_tradnl"/>
        </w:rPr>
        <w:t>s</w:t>
      </w:r>
      <w:r w:rsidRPr="00F30102">
        <w:rPr>
          <w:rFonts w:ascii="Lato Light" w:hAnsi="Lato Light"/>
          <w:lang w:val="es-ES_tradnl"/>
        </w:rPr>
        <w:t>puesto en los artículos precedentes.</w:t>
      </w:r>
    </w:p>
    <w:p w14:paraId="31C6F142" w14:textId="77777777" w:rsidR="00FA1BAF" w:rsidRPr="00F30102" w:rsidRDefault="00FA1BAF" w:rsidP="007A0758">
      <w:pPr>
        <w:pStyle w:val="Prrafodelista"/>
        <w:numPr>
          <w:ilvl w:val="0"/>
          <w:numId w:val="68"/>
        </w:numPr>
        <w:spacing w:before="120" w:after="120"/>
        <w:ind w:left="426" w:right="-81" w:firstLine="0"/>
        <w:jc w:val="both"/>
        <w:rPr>
          <w:rFonts w:ascii="Lato Light" w:hAnsi="Lato Light"/>
          <w:lang w:val="es-ES_tradnl"/>
        </w:rPr>
      </w:pPr>
      <w:r w:rsidRPr="00F30102">
        <w:rPr>
          <w:rFonts w:ascii="Lato Light" w:hAnsi="Lato Light"/>
          <w:lang w:val="es-ES_tradnl"/>
        </w:rPr>
        <w:t xml:space="preserve">El reconocimiento </w:t>
      </w:r>
      <w:r w:rsidR="00AE48B6" w:rsidRPr="00F30102">
        <w:rPr>
          <w:rFonts w:ascii="Lato Light" w:hAnsi="Lato Light"/>
          <w:lang w:val="es-ES_tradnl"/>
        </w:rPr>
        <w:t xml:space="preserve">y anulación </w:t>
      </w:r>
      <w:r w:rsidRPr="00F30102">
        <w:rPr>
          <w:rFonts w:ascii="Lato Light" w:hAnsi="Lato Light"/>
          <w:lang w:val="es-ES_tradnl"/>
        </w:rPr>
        <w:t>de obligaciones derivadas de compromisos de gastos legalmente adquir</w:t>
      </w:r>
      <w:r w:rsidR="00877DF4" w:rsidRPr="00F30102">
        <w:rPr>
          <w:rFonts w:ascii="Lato Light" w:hAnsi="Lato Light"/>
          <w:lang w:val="es-ES_tradnl"/>
        </w:rPr>
        <w:t>i</w:t>
      </w:r>
      <w:r w:rsidRPr="00F30102">
        <w:rPr>
          <w:rFonts w:ascii="Lato Light" w:hAnsi="Lato Light"/>
          <w:lang w:val="es-ES_tradnl"/>
        </w:rPr>
        <w:t>dos.</w:t>
      </w:r>
    </w:p>
    <w:p w14:paraId="382231A4" w14:textId="77777777" w:rsidR="00E36B91" w:rsidRPr="00F30102" w:rsidRDefault="00E36B91" w:rsidP="007A0758">
      <w:pPr>
        <w:pStyle w:val="Textoindependiente"/>
        <w:numPr>
          <w:ilvl w:val="0"/>
          <w:numId w:val="68"/>
        </w:numPr>
        <w:spacing w:before="120" w:after="120"/>
        <w:ind w:left="426" w:right="-81" w:firstLine="0"/>
        <w:jc w:val="both"/>
        <w:rPr>
          <w:szCs w:val="22"/>
          <w:lang w:val="es-ES_tradnl"/>
        </w:rPr>
      </w:pPr>
      <w:r w:rsidRPr="00F30102">
        <w:rPr>
          <w:szCs w:val="22"/>
          <w:lang w:val="es-ES_tradnl"/>
        </w:rPr>
        <w:t>La resolución de la omisión de la función interventora siempre que no se refiera a obligaciones o gastos de competencia del pleno.</w:t>
      </w:r>
    </w:p>
    <w:p w14:paraId="12D7310E" w14:textId="77777777" w:rsidR="00E36B91" w:rsidRPr="00F30102" w:rsidRDefault="00E36B91" w:rsidP="007A0758">
      <w:pPr>
        <w:pStyle w:val="Textoindependiente"/>
        <w:numPr>
          <w:ilvl w:val="0"/>
          <w:numId w:val="68"/>
        </w:numPr>
        <w:spacing w:before="120" w:after="120"/>
        <w:ind w:left="426" w:right="-81" w:firstLine="0"/>
        <w:jc w:val="both"/>
        <w:rPr>
          <w:szCs w:val="22"/>
          <w:lang w:val="es-ES_tradnl"/>
        </w:rPr>
      </w:pPr>
      <w:r w:rsidRPr="00F30102">
        <w:rPr>
          <w:szCs w:val="22"/>
          <w:lang w:val="es-ES_tradnl"/>
        </w:rPr>
        <w:t xml:space="preserve">La resolución de la discrepancia cuando los reparos se refieran a obligaciones o gastos cuya aprobación sea de su competencia y no se basen en insuficiencia o inadecuación de crédito. </w:t>
      </w:r>
    </w:p>
    <w:p w14:paraId="64819CB5" w14:textId="77777777" w:rsidR="001044C1" w:rsidRDefault="0049762C" w:rsidP="001044C1">
      <w:pPr>
        <w:pStyle w:val="Prrafodelista"/>
        <w:numPr>
          <w:ilvl w:val="0"/>
          <w:numId w:val="68"/>
        </w:numPr>
        <w:spacing w:before="120" w:after="120"/>
        <w:ind w:left="426" w:right="-81" w:firstLine="0"/>
        <w:jc w:val="both"/>
        <w:rPr>
          <w:rFonts w:ascii="Lato Light" w:hAnsi="Lato Light"/>
          <w:lang w:val="es-ES_tradnl"/>
        </w:rPr>
      </w:pPr>
      <w:r w:rsidRPr="001044C1">
        <w:rPr>
          <w:rFonts w:ascii="Lato Light" w:hAnsi="Lato Light"/>
          <w:lang w:val="es-ES_tradnl"/>
        </w:rPr>
        <w:t>L</w:t>
      </w:r>
      <w:r w:rsidR="00262A31" w:rsidRPr="001044C1">
        <w:rPr>
          <w:rFonts w:ascii="Lato Light" w:hAnsi="Lato Light"/>
          <w:lang w:val="es-ES_tradnl"/>
        </w:rPr>
        <w:t>a</w:t>
      </w:r>
      <w:r w:rsidRPr="001044C1">
        <w:rPr>
          <w:rFonts w:ascii="Lato Light" w:hAnsi="Lato Light"/>
          <w:lang w:val="es-ES_tradnl"/>
        </w:rPr>
        <w:t xml:space="preserve"> o</w:t>
      </w:r>
      <w:r w:rsidR="00530AF5" w:rsidRPr="001044C1">
        <w:rPr>
          <w:rFonts w:ascii="Lato Light" w:hAnsi="Lato Light"/>
          <w:lang w:val="es-ES_tradnl"/>
        </w:rPr>
        <w:t xml:space="preserve">rdenación de </w:t>
      </w:r>
      <w:r w:rsidR="00F30102" w:rsidRPr="001044C1">
        <w:rPr>
          <w:rFonts w:ascii="Lato Light" w:hAnsi="Lato Light"/>
          <w:lang w:val="es-ES_tradnl"/>
        </w:rPr>
        <w:t>pagos,</w:t>
      </w:r>
      <w:r w:rsidRPr="001044C1">
        <w:rPr>
          <w:rFonts w:ascii="Lato Light" w:hAnsi="Lato Light"/>
          <w:lang w:val="es-ES_tradnl"/>
        </w:rPr>
        <w:t xml:space="preserve"> en cualquier caso</w:t>
      </w:r>
      <w:r w:rsidR="00F10A0B" w:rsidRPr="001044C1">
        <w:rPr>
          <w:rFonts w:ascii="Lato Light" w:hAnsi="Lato Light"/>
          <w:lang w:val="es-ES_tradnl"/>
        </w:rPr>
        <w:t>.</w:t>
      </w:r>
    </w:p>
    <w:p w14:paraId="5B65B58D" w14:textId="77777777" w:rsidR="002E3CAD" w:rsidRPr="001044C1" w:rsidRDefault="00877DF4" w:rsidP="001044C1">
      <w:pPr>
        <w:pStyle w:val="Prrafodelista"/>
        <w:numPr>
          <w:ilvl w:val="0"/>
          <w:numId w:val="68"/>
        </w:numPr>
        <w:spacing w:before="120" w:after="120"/>
        <w:ind w:left="426" w:right="-81" w:firstLine="0"/>
        <w:jc w:val="both"/>
        <w:rPr>
          <w:rFonts w:ascii="Lato Light" w:hAnsi="Lato Light"/>
          <w:lang w:val="es-ES_tradnl"/>
        </w:rPr>
      </w:pPr>
      <w:r w:rsidRPr="001044C1">
        <w:rPr>
          <w:rFonts w:ascii="Lato Light" w:hAnsi="Lato Light"/>
          <w:lang w:val="es-ES_tradnl"/>
        </w:rPr>
        <w:t>Concretamente en g</w:t>
      </w:r>
      <w:r w:rsidR="002E3CAD" w:rsidRPr="001044C1">
        <w:rPr>
          <w:rFonts w:ascii="Lato Light" w:hAnsi="Lato Light"/>
          <w:lang w:val="es-ES_tradnl"/>
        </w:rPr>
        <w:t xml:space="preserve">astos de personal: </w:t>
      </w:r>
      <w:r w:rsidRPr="001044C1">
        <w:rPr>
          <w:rFonts w:ascii="Lato Light" w:hAnsi="Lato Light"/>
          <w:lang w:val="es-ES_tradnl"/>
        </w:rPr>
        <w:t xml:space="preserve">la autorización y compromiso de los </w:t>
      </w:r>
      <w:r w:rsidR="002E3CAD" w:rsidRPr="001044C1">
        <w:rPr>
          <w:rFonts w:ascii="Lato Light" w:hAnsi="Lato Light"/>
          <w:lang w:val="es-ES_tradnl"/>
        </w:rPr>
        <w:t>complemento</w:t>
      </w:r>
      <w:r w:rsidRPr="001044C1">
        <w:rPr>
          <w:rFonts w:ascii="Lato Light" w:hAnsi="Lato Light"/>
          <w:lang w:val="es-ES_tradnl"/>
        </w:rPr>
        <w:t>s</w:t>
      </w:r>
      <w:r w:rsidR="002E3CAD" w:rsidRPr="001044C1">
        <w:rPr>
          <w:rFonts w:ascii="Lato Light" w:hAnsi="Lato Light"/>
          <w:lang w:val="es-ES_tradnl"/>
        </w:rPr>
        <w:t xml:space="preserve"> de productividad, gratificaciones e indemnizaciones por razón del</w:t>
      </w:r>
      <w:r w:rsidR="002E3CAD" w:rsidRPr="001044C1">
        <w:rPr>
          <w:rFonts w:ascii="Lato Light" w:hAnsi="Lato Light"/>
          <w:spacing w:val="-1"/>
          <w:lang w:val="es-ES_tradnl"/>
        </w:rPr>
        <w:t xml:space="preserve"> </w:t>
      </w:r>
      <w:r w:rsidR="002E3CAD" w:rsidRPr="001044C1">
        <w:rPr>
          <w:rFonts w:ascii="Lato Light" w:hAnsi="Lato Light"/>
          <w:lang w:val="es-ES_tradnl"/>
        </w:rPr>
        <w:t>servicio.</w:t>
      </w:r>
    </w:p>
    <w:p w14:paraId="67F2CE58" w14:textId="77777777" w:rsidR="002E3CAD" w:rsidRPr="00F30102" w:rsidRDefault="002E3CAD" w:rsidP="007A0758">
      <w:pPr>
        <w:pStyle w:val="Prrafodelista"/>
        <w:numPr>
          <w:ilvl w:val="0"/>
          <w:numId w:val="69"/>
        </w:numPr>
        <w:spacing w:before="120" w:after="120"/>
        <w:ind w:left="426" w:right="-81" w:firstLine="0"/>
        <w:jc w:val="both"/>
        <w:rPr>
          <w:rFonts w:ascii="Lato Light" w:hAnsi="Lato Light"/>
          <w:lang w:val="es-ES_tradnl"/>
        </w:rPr>
      </w:pPr>
      <w:r w:rsidRPr="00F30102">
        <w:rPr>
          <w:rFonts w:ascii="Lato Light" w:hAnsi="Lato Light"/>
          <w:lang w:val="es-ES_tradnl"/>
        </w:rPr>
        <w:t xml:space="preserve">Las contrataciones que no excedan en su cuantía del 10 por 100 de los recursos ordinarios del </w:t>
      </w:r>
      <w:r w:rsidR="002F1EE7" w:rsidRPr="00F30102">
        <w:rPr>
          <w:rFonts w:ascii="Lato Light" w:hAnsi="Lato Light"/>
          <w:lang w:val="es-ES_tradnl"/>
        </w:rPr>
        <w:t>p</w:t>
      </w:r>
      <w:r w:rsidRPr="00F30102">
        <w:rPr>
          <w:rFonts w:ascii="Lato Light" w:hAnsi="Lato Light"/>
          <w:lang w:val="es-ES_tradnl"/>
        </w:rPr>
        <w:t>resupuesto ni, en cualquier caso, los seis millones de euros incluidas las de carácter plurianual, cuando su duración no sea superior a cuatro años, siempre que el importe acumulado de todas sus anualidades no supere ni el porcentaje indicado ni la cuantía</w:t>
      </w:r>
      <w:r w:rsidRPr="00F30102">
        <w:rPr>
          <w:rFonts w:ascii="Lato Light" w:hAnsi="Lato Light"/>
          <w:spacing w:val="-1"/>
          <w:lang w:val="es-ES_tradnl"/>
        </w:rPr>
        <w:t xml:space="preserve"> </w:t>
      </w:r>
      <w:r w:rsidRPr="00F30102">
        <w:rPr>
          <w:rFonts w:ascii="Lato Light" w:hAnsi="Lato Light"/>
          <w:lang w:val="es-ES_tradnl"/>
        </w:rPr>
        <w:t>señalada.</w:t>
      </w:r>
    </w:p>
    <w:p w14:paraId="68E2E3ED" w14:textId="77777777" w:rsidR="002E3CAD" w:rsidRPr="00F30102" w:rsidRDefault="002E3CAD" w:rsidP="007A0758">
      <w:pPr>
        <w:pStyle w:val="Prrafodelista"/>
        <w:numPr>
          <w:ilvl w:val="0"/>
          <w:numId w:val="69"/>
        </w:numPr>
        <w:spacing w:before="120" w:after="120"/>
        <w:ind w:left="426" w:right="-81" w:firstLine="0"/>
        <w:jc w:val="both"/>
        <w:rPr>
          <w:rFonts w:ascii="Lato Light" w:hAnsi="Lato Light"/>
          <w:lang w:val="es-ES_tradnl"/>
        </w:rPr>
      </w:pPr>
      <w:r w:rsidRPr="00F30102">
        <w:rPr>
          <w:rFonts w:ascii="Lato Light" w:hAnsi="Lato Light"/>
          <w:lang w:val="es-ES_tradnl"/>
        </w:rPr>
        <w:t xml:space="preserve">La adquisición de bienes y derechos cuya cuantía no supere el 10 por 100 de los recursos ordinarios del </w:t>
      </w:r>
      <w:r w:rsidR="00F10A0B" w:rsidRPr="00F30102">
        <w:rPr>
          <w:rFonts w:ascii="Lato Light" w:hAnsi="Lato Light"/>
          <w:lang w:val="es-ES_tradnl"/>
        </w:rPr>
        <w:t>p</w:t>
      </w:r>
      <w:r w:rsidRPr="00F30102">
        <w:rPr>
          <w:rFonts w:ascii="Lato Light" w:hAnsi="Lato Light"/>
          <w:lang w:val="es-ES_tradnl"/>
        </w:rPr>
        <w:t>resupuesto, ni los tres millones de</w:t>
      </w:r>
      <w:r w:rsidRPr="00F30102">
        <w:rPr>
          <w:rFonts w:ascii="Lato Light" w:hAnsi="Lato Light"/>
          <w:spacing w:val="-6"/>
          <w:lang w:val="es-ES_tradnl"/>
        </w:rPr>
        <w:t xml:space="preserve"> </w:t>
      </w:r>
      <w:r w:rsidRPr="00F30102">
        <w:rPr>
          <w:rFonts w:ascii="Lato Light" w:hAnsi="Lato Light"/>
          <w:lang w:val="es-ES_tradnl"/>
        </w:rPr>
        <w:t>euros.</w:t>
      </w:r>
    </w:p>
    <w:p w14:paraId="634EF2C2" w14:textId="77777777" w:rsidR="00F875B0" w:rsidRPr="00F30102" w:rsidRDefault="000C1285" w:rsidP="007A0758">
      <w:pPr>
        <w:pStyle w:val="Textoindependiente"/>
        <w:numPr>
          <w:ilvl w:val="0"/>
          <w:numId w:val="69"/>
        </w:numPr>
        <w:spacing w:before="120" w:after="120"/>
        <w:ind w:left="426" w:right="-81" w:firstLine="0"/>
        <w:jc w:val="both"/>
        <w:rPr>
          <w:lang w:val="es-ES_tradnl"/>
        </w:rPr>
      </w:pPr>
      <w:r w:rsidRPr="00F30102">
        <w:rPr>
          <w:szCs w:val="22"/>
          <w:lang w:val="es-ES_tradnl"/>
        </w:rPr>
        <w:t>La aprobación de los proyectos de obras y servicios cu</w:t>
      </w:r>
      <w:r w:rsidR="00A0244A" w:rsidRPr="00F30102">
        <w:rPr>
          <w:szCs w:val="22"/>
          <w:lang w:val="es-ES_tradnl"/>
        </w:rPr>
        <w:t>an</w:t>
      </w:r>
      <w:r w:rsidRPr="00F30102">
        <w:rPr>
          <w:szCs w:val="22"/>
          <w:lang w:val="es-ES_tradnl"/>
        </w:rPr>
        <w:t>do sea competente para su contratación o concesión y cuando estén previstos en los presupuestos.</w:t>
      </w:r>
    </w:p>
    <w:p w14:paraId="66C3D963" w14:textId="77777777" w:rsidR="00F875B0" w:rsidRPr="00F30102" w:rsidRDefault="00F875B0" w:rsidP="007A0758">
      <w:pPr>
        <w:pStyle w:val="Prrafodelista"/>
        <w:numPr>
          <w:ilvl w:val="0"/>
          <w:numId w:val="69"/>
        </w:numPr>
        <w:spacing w:before="120" w:after="120"/>
        <w:ind w:left="426" w:right="-81" w:firstLine="0"/>
        <w:jc w:val="both"/>
        <w:rPr>
          <w:rFonts w:ascii="Lato Light" w:hAnsi="Lato Light"/>
          <w:lang w:val="es-ES_tradnl"/>
        </w:rPr>
      </w:pPr>
      <w:r w:rsidRPr="00F30102">
        <w:rPr>
          <w:rFonts w:ascii="Lato Light" w:hAnsi="Lato Light"/>
          <w:lang w:val="es-ES_tradnl"/>
        </w:rPr>
        <w:lastRenderedPageBreak/>
        <w:t>En general, del desarrollo de la gestión económica de acuerdo con el presupuesto aprobado y las demás que no se atribuyan expresament</w:t>
      </w:r>
      <w:r w:rsidR="00122CBF" w:rsidRPr="00F30102">
        <w:rPr>
          <w:rFonts w:ascii="Lato Light" w:hAnsi="Lato Light"/>
          <w:lang w:val="es-ES_tradnl"/>
        </w:rPr>
        <w:t>e</w:t>
      </w:r>
      <w:r w:rsidRPr="00F30102">
        <w:rPr>
          <w:rFonts w:ascii="Lato Light" w:hAnsi="Lato Light"/>
          <w:lang w:val="es-ES_tradnl"/>
        </w:rPr>
        <w:t xml:space="preserve"> </w:t>
      </w:r>
      <w:r w:rsidR="00122CBF" w:rsidRPr="00F30102">
        <w:rPr>
          <w:rFonts w:ascii="Lato Light" w:hAnsi="Lato Light"/>
          <w:lang w:val="es-ES_tradnl"/>
        </w:rPr>
        <w:t>al</w:t>
      </w:r>
      <w:r w:rsidRPr="00F30102">
        <w:rPr>
          <w:rFonts w:ascii="Lato Light" w:hAnsi="Lato Light"/>
          <w:lang w:val="es-ES_tradnl"/>
        </w:rPr>
        <w:t xml:space="preserve"> </w:t>
      </w:r>
      <w:r w:rsidR="004C513E" w:rsidRPr="00F30102">
        <w:rPr>
          <w:rFonts w:ascii="Lato Light" w:hAnsi="Lato Light"/>
          <w:lang w:val="es-ES_tradnl"/>
        </w:rPr>
        <w:t>pleno</w:t>
      </w:r>
      <w:r w:rsidRPr="00F30102">
        <w:rPr>
          <w:rFonts w:ascii="Lato Light" w:hAnsi="Lato Light"/>
          <w:lang w:val="es-ES_tradnl"/>
        </w:rPr>
        <w:t>.</w:t>
      </w:r>
    </w:p>
    <w:p w14:paraId="02778DCD" w14:textId="77777777" w:rsidR="002E3CAD" w:rsidRPr="00F30102" w:rsidRDefault="00ED4F60" w:rsidP="001044C1">
      <w:pPr>
        <w:numPr>
          <w:ilvl w:val="1"/>
          <w:numId w:val="7"/>
        </w:numPr>
        <w:spacing w:before="120" w:after="120" w:line="240" w:lineRule="auto"/>
        <w:ind w:right="-81"/>
        <w:jc w:val="both"/>
        <w:rPr>
          <w:lang w:val="es-ES_tradnl"/>
        </w:rPr>
      </w:pPr>
      <w:r w:rsidRPr="00F30102">
        <w:rPr>
          <w:lang w:val="es-ES_tradnl"/>
        </w:rPr>
        <w:t>Pleno</w:t>
      </w:r>
      <w:r w:rsidR="002E3CAD" w:rsidRPr="00F30102">
        <w:rPr>
          <w:lang w:val="es-ES_tradnl"/>
        </w:rPr>
        <w:t>:</w:t>
      </w:r>
    </w:p>
    <w:p w14:paraId="3F8794FD" w14:textId="77777777" w:rsidR="007C05A2" w:rsidRPr="00F30102" w:rsidRDefault="002E3CAD"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 xml:space="preserve">Fijación de la cuantía de las retribuciones complementarias fijas y periódicas y asignación global en el </w:t>
      </w:r>
      <w:r w:rsidR="00F10A0B" w:rsidRPr="00F30102">
        <w:rPr>
          <w:szCs w:val="22"/>
          <w:lang w:val="es-ES_tradnl"/>
        </w:rPr>
        <w:t>p</w:t>
      </w:r>
      <w:r w:rsidRPr="00F30102">
        <w:rPr>
          <w:szCs w:val="22"/>
          <w:lang w:val="es-ES_tradnl"/>
        </w:rPr>
        <w:t xml:space="preserve">resupuesto de </w:t>
      </w:r>
      <w:r w:rsidR="00F10A0B" w:rsidRPr="00F30102">
        <w:rPr>
          <w:szCs w:val="22"/>
          <w:lang w:val="es-ES_tradnl"/>
        </w:rPr>
        <w:t>c</w:t>
      </w:r>
      <w:r w:rsidRPr="00F30102">
        <w:rPr>
          <w:szCs w:val="22"/>
          <w:lang w:val="es-ES_tradnl"/>
        </w:rPr>
        <w:t xml:space="preserve">omplemento de </w:t>
      </w:r>
      <w:r w:rsidR="00F10A0B" w:rsidRPr="00F30102">
        <w:rPr>
          <w:szCs w:val="22"/>
          <w:lang w:val="es-ES_tradnl"/>
        </w:rPr>
        <w:t>p</w:t>
      </w:r>
      <w:r w:rsidRPr="00F30102">
        <w:rPr>
          <w:szCs w:val="22"/>
          <w:lang w:val="es-ES_tradnl"/>
        </w:rPr>
        <w:t>roductividad, así como los criterios de reparto, gratificaciones e indemnizaciones por razón del servicio.</w:t>
      </w:r>
      <w:r w:rsidR="008C325E" w:rsidRPr="00F30102">
        <w:rPr>
          <w:szCs w:val="22"/>
          <w:lang w:val="es-ES_tradnl"/>
        </w:rPr>
        <w:t xml:space="preserve"> </w:t>
      </w:r>
    </w:p>
    <w:p w14:paraId="4F6B8B7F" w14:textId="77777777" w:rsidR="007C05A2" w:rsidRPr="00F30102" w:rsidRDefault="00CC0283"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 xml:space="preserve">Las contrataciones y la adquisición de bienes y derechos </w:t>
      </w:r>
      <w:r w:rsidR="002E3CAD" w:rsidRPr="00F30102">
        <w:rPr>
          <w:szCs w:val="22"/>
          <w:lang w:val="es-ES_tradnl"/>
        </w:rPr>
        <w:t xml:space="preserve">que rebasen los límites indicados en el apartado anterior. </w:t>
      </w:r>
    </w:p>
    <w:p w14:paraId="6BD372F5" w14:textId="77777777" w:rsidR="0004203E" w:rsidRPr="00F30102" w:rsidRDefault="0004203E"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 xml:space="preserve">El reconocimiento de obligaciones </w:t>
      </w:r>
      <w:r w:rsidR="0049762C" w:rsidRPr="00F30102">
        <w:rPr>
          <w:szCs w:val="22"/>
          <w:lang w:val="es-ES_tradnl"/>
        </w:rPr>
        <w:t>cuando</w:t>
      </w:r>
      <w:r w:rsidR="009443E4" w:rsidRPr="00F30102">
        <w:rPr>
          <w:szCs w:val="22"/>
          <w:lang w:val="es-ES_tradnl"/>
        </w:rPr>
        <w:t xml:space="preserve"> no exista dotación presupuestaria o se trate de gastos no devengados en el ejercicio</w:t>
      </w:r>
      <w:r w:rsidR="00D80302" w:rsidRPr="00F30102">
        <w:rPr>
          <w:szCs w:val="22"/>
          <w:lang w:val="es-ES_tradnl"/>
        </w:rPr>
        <w:t>.</w:t>
      </w:r>
    </w:p>
    <w:p w14:paraId="29EE0975" w14:textId="77777777" w:rsidR="00F0639B" w:rsidRPr="00F30102" w:rsidRDefault="00F0639B"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 xml:space="preserve">La resolución de la omisión de la función interventora cuando se refiera a obligaciones o gastos </w:t>
      </w:r>
      <w:r w:rsidR="00F10A0B" w:rsidRPr="00F30102">
        <w:rPr>
          <w:szCs w:val="22"/>
          <w:lang w:val="es-ES_tradnl"/>
        </w:rPr>
        <w:t>de su</w:t>
      </w:r>
      <w:r w:rsidR="00530AF5" w:rsidRPr="00F30102">
        <w:rPr>
          <w:szCs w:val="22"/>
          <w:lang w:val="es-ES_tradnl"/>
        </w:rPr>
        <w:t xml:space="preserve"> competencia.</w:t>
      </w:r>
    </w:p>
    <w:p w14:paraId="2BED8913" w14:textId="77777777" w:rsidR="004D0673" w:rsidRPr="00F30102" w:rsidRDefault="004D0673"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La resolución de la</w:t>
      </w:r>
      <w:r w:rsidR="00F2312A" w:rsidRPr="00F30102">
        <w:rPr>
          <w:szCs w:val="22"/>
          <w:lang w:val="es-ES_tradnl"/>
        </w:rPr>
        <w:t xml:space="preserve"> discrepancia cuando los reparos se basen en insuficiencia o inadecuación de crédito o se refieran a obligaciones o gastos cuya aprobación sea de su competencia.</w:t>
      </w:r>
    </w:p>
    <w:p w14:paraId="52B060E3" w14:textId="77777777" w:rsidR="000C1285" w:rsidRPr="00F30102" w:rsidRDefault="000C1285"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La aprobación de los proyectos de obras y servicios cunado sea competente para su contratación o concesión y cuando aún no estén previstos en los presupuestos.</w:t>
      </w:r>
    </w:p>
    <w:p w14:paraId="5381CD24" w14:textId="77777777" w:rsidR="00877DF4" w:rsidRPr="00F30102" w:rsidRDefault="00877DF4"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La declaración de no disponib</w:t>
      </w:r>
      <w:r w:rsidR="00F30102">
        <w:rPr>
          <w:szCs w:val="22"/>
          <w:lang w:val="es-ES_tradnl"/>
        </w:rPr>
        <w:t>i</w:t>
      </w:r>
      <w:r w:rsidRPr="00F30102">
        <w:rPr>
          <w:szCs w:val="22"/>
          <w:lang w:val="es-ES_tradnl"/>
        </w:rPr>
        <w:t>lidad de los créditos</w:t>
      </w:r>
      <w:r w:rsidR="0074599E" w:rsidRPr="00F30102">
        <w:rPr>
          <w:szCs w:val="22"/>
          <w:lang w:val="es-ES_tradnl"/>
        </w:rPr>
        <w:t>.</w:t>
      </w:r>
      <w:r w:rsidR="008C325E" w:rsidRPr="00F30102">
        <w:rPr>
          <w:szCs w:val="22"/>
          <w:lang w:val="es-ES_tradnl"/>
        </w:rPr>
        <w:t xml:space="preserve"> </w:t>
      </w:r>
    </w:p>
    <w:p w14:paraId="35A7AE67" w14:textId="77777777" w:rsidR="00867D4F" w:rsidRPr="00F30102" w:rsidRDefault="00877DF4"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 xml:space="preserve">La aprobación del </w:t>
      </w:r>
      <w:r w:rsidR="00BA196D" w:rsidRPr="00F30102">
        <w:rPr>
          <w:szCs w:val="22"/>
          <w:lang w:val="es-ES_tradnl"/>
        </w:rPr>
        <w:t>p</w:t>
      </w:r>
      <w:r w:rsidRPr="00F30102">
        <w:rPr>
          <w:szCs w:val="22"/>
          <w:lang w:val="es-ES_tradnl"/>
        </w:rPr>
        <w:t xml:space="preserve">resupuesto y modificaciones </w:t>
      </w:r>
      <w:r w:rsidR="00867D4F" w:rsidRPr="00F30102">
        <w:rPr>
          <w:szCs w:val="22"/>
          <w:lang w:val="es-ES_tradnl"/>
        </w:rPr>
        <w:t xml:space="preserve">sujetas a la tramitación posterior prevista en el artículo 15 de </w:t>
      </w:r>
      <w:r w:rsidR="0049762C" w:rsidRPr="00F30102">
        <w:rPr>
          <w:szCs w:val="22"/>
          <w:lang w:val="es-ES_tradnl"/>
        </w:rPr>
        <w:t>la NFPEL</w:t>
      </w:r>
      <w:r w:rsidR="00E36B91" w:rsidRPr="00F30102">
        <w:rPr>
          <w:szCs w:val="22"/>
          <w:lang w:val="es-ES_tradnl"/>
        </w:rPr>
        <w:t>,</w:t>
      </w:r>
      <w:r w:rsidR="009C1F70" w:rsidRPr="00F30102">
        <w:rPr>
          <w:szCs w:val="22"/>
          <w:lang w:val="es-ES_tradnl"/>
        </w:rPr>
        <w:t xml:space="preserve"> así como las bajas por anulación, las transferencias </w:t>
      </w:r>
      <w:r w:rsidR="00FD6F14" w:rsidRPr="00F30102">
        <w:rPr>
          <w:szCs w:val="22"/>
          <w:lang w:val="es-ES_tradnl"/>
        </w:rPr>
        <w:t>reguladas en el artículo 29.3 y 29.4 de la NFPEL</w:t>
      </w:r>
      <w:r w:rsidR="009C1F70" w:rsidRPr="00F30102">
        <w:rPr>
          <w:szCs w:val="22"/>
          <w:lang w:val="es-ES_tradnl"/>
        </w:rPr>
        <w:t xml:space="preserve"> y las habilitaciones de crédito cu</w:t>
      </w:r>
      <w:r w:rsidR="00FD6F14" w:rsidRPr="00F30102">
        <w:rPr>
          <w:szCs w:val="22"/>
          <w:lang w:val="es-ES_tradnl"/>
        </w:rPr>
        <w:t>an</w:t>
      </w:r>
      <w:r w:rsidR="009C1F70" w:rsidRPr="00F30102">
        <w:rPr>
          <w:szCs w:val="22"/>
          <w:lang w:val="es-ES_tradnl"/>
        </w:rPr>
        <w:t>do los recursos no sean finalistas</w:t>
      </w:r>
      <w:r w:rsidR="0049762C" w:rsidRPr="00F30102">
        <w:rPr>
          <w:szCs w:val="22"/>
          <w:lang w:val="es-ES_tradnl"/>
        </w:rPr>
        <w:t>.</w:t>
      </w:r>
      <w:r w:rsidR="00867D4F" w:rsidRPr="00F30102">
        <w:rPr>
          <w:szCs w:val="22"/>
          <w:lang w:val="es-ES_tradnl"/>
        </w:rPr>
        <w:t xml:space="preserve"> </w:t>
      </w:r>
    </w:p>
    <w:p w14:paraId="7CDA7477" w14:textId="77777777" w:rsidR="002E3CAD" w:rsidRPr="00F30102" w:rsidRDefault="00877DF4"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 xml:space="preserve">La aprobación de la </w:t>
      </w:r>
      <w:r w:rsidR="00A0244A" w:rsidRPr="00F30102">
        <w:rPr>
          <w:szCs w:val="22"/>
          <w:lang w:val="es-ES_tradnl"/>
        </w:rPr>
        <w:t>c</w:t>
      </w:r>
      <w:r w:rsidRPr="00F30102">
        <w:rPr>
          <w:szCs w:val="22"/>
          <w:lang w:val="es-ES_tradnl"/>
        </w:rPr>
        <w:t xml:space="preserve">uenta </w:t>
      </w:r>
      <w:r w:rsidR="00A0244A" w:rsidRPr="00F30102">
        <w:rPr>
          <w:szCs w:val="22"/>
          <w:lang w:val="es-ES_tradnl"/>
        </w:rPr>
        <w:t>g</w:t>
      </w:r>
      <w:r w:rsidRPr="00F30102">
        <w:rPr>
          <w:szCs w:val="22"/>
          <w:lang w:val="es-ES_tradnl"/>
        </w:rPr>
        <w:t>eneral</w:t>
      </w:r>
      <w:r w:rsidR="0074599E" w:rsidRPr="00F30102">
        <w:rPr>
          <w:szCs w:val="22"/>
          <w:lang w:val="es-ES_tradnl"/>
        </w:rPr>
        <w:t>.</w:t>
      </w:r>
      <w:r w:rsidR="008C325E" w:rsidRPr="00F30102">
        <w:rPr>
          <w:szCs w:val="22"/>
          <w:lang w:val="es-ES_tradnl"/>
        </w:rPr>
        <w:t xml:space="preserve"> </w:t>
      </w:r>
    </w:p>
    <w:p w14:paraId="63B2EB45" w14:textId="77777777" w:rsidR="004E1330" w:rsidRPr="00F30102" w:rsidRDefault="004E1330"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 xml:space="preserve">La aprobación y modificación durante el ejercicio de los </w:t>
      </w:r>
      <w:r w:rsidR="00A0244A" w:rsidRPr="00F30102">
        <w:rPr>
          <w:szCs w:val="22"/>
          <w:lang w:val="es-ES_tradnl"/>
        </w:rPr>
        <w:t>c</w:t>
      </w:r>
      <w:r w:rsidRPr="00F30102">
        <w:rPr>
          <w:szCs w:val="22"/>
          <w:lang w:val="es-ES_tradnl"/>
        </w:rPr>
        <w:t xml:space="preserve">réditos de </w:t>
      </w:r>
      <w:r w:rsidR="00A0244A" w:rsidRPr="00F30102">
        <w:rPr>
          <w:szCs w:val="22"/>
          <w:lang w:val="es-ES_tradnl"/>
        </w:rPr>
        <w:t>c</w:t>
      </w:r>
      <w:r w:rsidRPr="00F30102">
        <w:rPr>
          <w:szCs w:val="22"/>
          <w:lang w:val="es-ES_tradnl"/>
        </w:rPr>
        <w:t>ompromiso financiados con los recursos afectados no finalistas, con bajas de otros créditos de compromiso y los referidos en el artículo 22.2 de la NFPEL</w:t>
      </w:r>
      <w:r w:rsidR="001A1449" w:rsidRPr="00F30102">
        <w:rPr>
          <w:szCs w:val="22"/>
          <w:lang w:val="es-ES_tradnl"/>
        </w:rPr>
        <w:t xml:space="preserve">, salvo </w:t>
      </w:r>
      <w:r w:rsidR="004F5481" w:rsidRPr="00F30102">
        <w:rPr>
          <w:szCs w:val="22"/>
          <w:lang w:val="es-ES_tradnl"/>
        </w:rPr>
        <w:t xml:space="preserve">en este último caso </w:t>
      </w:r>
      <w:r w:rsidR="001A1449" w:rsidRPr="00F30102">
        <w:rPr>
          <w:szCs w:val="22"/>
          <w:lang w:val="es-ES_tradnl"/>
        </w:rPr>
        <w:t xml:space="preserve">que la modificación </w:t>
      </w:r>
      <w:r w:rsidR="001A1449" w:rsidRPr="00F30102">
        <w:rPr>
          <w:lang w:val="es-ES_tradnl" w:eastAsia="en-US"/>
        </w:rPr>
        <w:t xml:space="preserve">no sea superior al 20% sobre la cuantía inicialmente prevista y/o aprobada, </w:t>
      </w:r>
      <w:r w:rsidR="004F5481" w:rsidRPr="00F30102">
        <w:rPr>
          <w:szCs w:val="22"/>
          <w:lang w:val="es-ES_tradnl"/>
        </w:rPr>
        <w:t>o la modificación del plazo no exceda en un año al previsto originalmente</w:t>
      </w:r>
      <w:r w:rsidR="00E36B91" w:rsidRPr="00F30102">
        <w:rPr>
          <w:lang w:val="es-ES_tradnl" w:eastAsia="en-US"/>
        </w:rPr>
        <w:t>.</w:t>
      </w:r>
    </w:p>
    <w:p w14:paraId="61F8A196" w14:textId="77777777" w:rsidR="006320FF" w:rsidRPr="00F30102" w:rsidRDefault="0004203E" w:rsidP="007A0758">
      <w:pPr>
        <w:pStyle w:val="Textoindependiente"/>
        <w:numPr>
          <w:ilvl w:val="0"/>
          <w:numId w:val="69"/>
        </w:numPr>
        <w:spacing w:before="120" w:after="120"/>
        <w:ind w:left="426" w:right="-81" w:firstLine="0"/>
        <w:jc w:val="both"/>
        <w:rPr>
          <w:szCs w:val="22"/>
          <w:lang w:val="es-ES_tradnl"/>
        </w:rPr>
      </w:pPr>
      <w:r w:rsidRPr="00F30102">
        <w:rPr>
          <w:szCs w:val="22"/>
          <w:lang w:val="es-ES_tradnl"/>
        </w:rPr>
        <w:t>Las demás que expresamente le confiera la legislación.</w:t>
      </w:r>
    </w:p>
    <w:p w14:paraId="1A5BEA6F" w14:textId="77777777" w:rsidR="00B60A9A" w:rsidRPr="00F30102" w:rsidRDefault="008F02B2" w:rsidP="006C1C7E">
      <w:pPr>
        <w:pStyle w:val="Ttulo3"/>
        <w:spacing w:before="120" w:after="120"/>
        <w:ind w:left="0" w:right="-81" w:firstLine="0"/>
        <w:rPr>
          <w:szCs w:val="22"/>
        </w:rPr>
      </w:pPr>
      <w:bookmarkStart w:id="87" w:name="_Toc26285172"/>
      <w:bookmarkStart w:id="88" w:name="_Toc26859173"/>
      <w:bookmarkStart w:id="89" w:name="_Toc26859471"/>
      <w:bookmarkStart w:id="90" w:name="_Toc29282268"/>
      <w:r w:rsidRPr="00F30102">
        <w:rPr>
          <w:szCs w:val="22"/>
        </w:rPr>
        <w:t>Propuesta de gasto y retención de crédito.</w:t>
      </w:r>
      <w:bookmarkEnd w:id="87"/>
      <w:bookmarkEnd w:id="88"/>
      <w:bookmarkEnd w:id="89"/>
      <w:bookmarkEnd w:id="90"/>
    </w:p>
    <w:p w14:paraId="533D703A" w14:textId="77777777" w:rsidR="00B60A9A" w:rsidRPr="00F30102" w:rsidRDefault="00B60A9A" w:rsidP="00187266">
      <w:pPr>
        <w:pStyle w:val="Textoindependiente"/>
        <w:numPr>
          <w:ilvl w:val="0"/>
          <w:numId w:val="8"/>
        </w:numPr>
        <w:spacing w:before="120" w:after="120"/>
        <w:ind w:left="0" w:right="-81" w:firstLine="0"/>
        <w:jc w:val="both"/>
        <w:rPr>
          <w:szCs w:val="22"/>
          <w:lang w:val="es-ES_tradnl"/>
        </w:rPr>
      </w:pPr>
      <w:r w:rsidRPr="00F30102">
        <w:rPr>
          <w:szCs w:val="22"/>
          <w:lang w:val="es-ES_tradnl"/>
        </w:rPr>
        <w:t>T</w:t>
      </w:r>
      <w:r w:rsidR="009E770D" w:rsidRPr="00F30102">
        <w:rPr>
          <w:szCs w:val="22"/>
          <w:lang w:val="es-ES_tradnl"/>
        </w:rPr>
        <w:t>o</w:t>
      </w:r>
      <w:r w:rsidRPr="00F30102">
        <w:rPr>
          <w:szCs w:val="22"/>
          <w:lang w:val="es-ES_tradnl"/>
        </w:rPr>
        <w:t>do expediente de gasto se iniciará con una propuesta formulada por el centro gestor, que necesariamente contendrá:</w:t>
      </w:r>
    </w:p>
    <w:p w14:paraId="77073AFB" w14:textId="77777777" w:rsidR="00B60A9A" w:rsidRPr="00F30102" w:rsidRDefault="00B60A9A" w:rsidP="007A0758">
      <w:pPr>
        <w:pStyle w:val="Textoindependiente"/>
        <w:numPr>
          <w:ilvl w:val="0"/>
          <w:numId w:val="70"/>
        </w:numPr>
        <w:spacing w:before="120" w:after="120"/>
        <w:ind w:left="426" w:right="-81" w:firstLine="0"/>
        <w:jc w:val="both"/>
        <w:rPr>
          <w:szCs w:val="22"/>
          <w:lang w:val="es-ES_tradnl"/>
        </w:rPr>
      </w:pPr>
      <w:r w:rsidRPr="00F30102">
        <w:rPr>
          <w:szCs w:val="22"/>
          <w:lang w:val="es-ES_tradnl"/>
        </w:rPr>
        <w:t xml:space="preserve">Justificación </w:t>
      </w:r>
      <w:r w:rsidR="000F0680" w:rsidRPr="00F30102">
        <w:rPr>
          <w:szCs w:val="22"/>
          <w:lang w:val="es-ES_tradnl"/>
        </w:rPr>
        <w:t xml:space="preserve">de la necesidad </w:t>
      </w:r>
      <w:r w:rsidR="0030549C" w:rsidRPr="00F30102">
        <w:rPr>
          <w:szCs w:val="22"/>
          <w:lang w:val="es-ES_tradnl"/>
        </w:rPr>
        <w:t>y detalle del gasto a realizar</w:t>
      </w:r>
    </w:p>
    <w:p w14:paraId="6B6EAE2F" w14:textId="77777777" w:rsidR="00B60A9A" w:rsidRPr="00F30102" w:rsidRDefault="0030549C" w:rsidP="007A0758">
      <w:pPr>
        <w:pStyle w:val="Textoindependiente"/>
        <w:numPr>
          <w:ilvl w:val="0"/>
          <w:numId w:val="70"/>
        </w:numPr>
        <w:spacing w:before="120" w:after="120"/>
        <w:ind w:left="426" w:right="-81" w:firstLine="0"/>
        <w:jc w:val="both"/>
        <w:rPr>
          <w:szCs w:val="22"/>
          <w:lang w:val="es-ES_tradnl"/>
        </w:rPr>
      </w:pPr>
      <w:r w:rsidRPr="00F30102">
        <w:rPr>
          <w:szCs w:val="22"/>
          <w:lang w:val="es-ES_tradnl"/>
        </w:rPr>
        <w:t>Su importe cierto o aproximado</w:t>
      </w:r>
    </w:p>
    <w:p w14:paraId="101D3CC9" w14:textId="77777777" w:rsidR="00B60A9A" w:rsidRPr="00F30102" w:rsidRDefault="00B60A9A" w:rsidP="007A0758">
      <w:pPr>
        <w:pStyle w:val="Textoindependiente"/>
        <w:numPr>
          <w:ilvl w:val="0"/>
          <w:numId w:val="70"/>
        </w:numPr>
        <w:spacing w:before="120" w:after="120"/>
        <w:ind w:left="426" w:right="-81" w:firstLine="0"/>
        <w:jc w:val="both"/>
        <w:rPr>
          <w:i/>
          <w:color w:val="943634"/>
          <w:sz w:val="24"/>
          <w:szCs w:val="24"/>
          <w:lang w:val="es-ES_tradnl"/>
        </w:rPr>
      </w:pPr>
      <w:r w:rsidRPr="00F30102">
        <w:rPr>
          <w:szCs w:val="22"/>
          <w:lang w:val="es-ES_tradnl"/>
        </w:rPr>
        <w:t>Especificación, en su caso, de la aplicaci</w:t>
      </w:r>
      <w:r w:rsidR="00FF1A14" w:rsidRPr="00F30102">
        <w:rPr>
          <w:szCs w:val="22"/>
          <w:lang w:val="es-ES_tradnl"/>
        </w:rPr>
        <w:t xml:space="preserve">ón presupuestaria de imputación, sin perjuicio de </w:t>
      </w:r>
      <w:r w:rsidR="00AF7D8F" w:rsidRPr="00F30102">
        <w:rPr>
          <w:szCs w:val="22"/>
          <w:lang w:val="es-ES_tradnl"/>
        </w:rPr>
        <w:t>que</w:t>
      </w:r>
      <w:r w:rsidR="00FF1A14" w:rsidRPr="00F30102">
        <w:rPr>
          <w:szCs w:val="22"/>
          <w:lang w:val="es-ES_tradnl"/>
        </w:rPr>
        <w:t xml:space="preserve"> </w:t>
      </w:r>
      <w:r w:rsidR="007E68FB" w:rsidRPr="00F30102">
        <w:rPr>
          <w:szCs w:val="22"/>
          <w:lang w:val="es-ES_tradnl"/>
        </w:rPr>
        <w:t>posteriormente</w:t>
      </w:r>
      <w:r w:rsidR="00FF1A14" w:rsidRPr="00F30102">
        <w:rPr>
          <w:szCs w:val="22"/>
          <w:lang w:val="es-ES_tradnl"/>
        </w:rPr>
        <w:t xml:space="preserve"> sea comprobada su adecuación por </w:t>
      </w:r>
      <w:r w:rsidR="00CA7ADC" w:rsidRPr="00F30102">
        <w:rPr>
          <w:rStyle w:val="OPCIONALCar"/>
          <w:iCs/>
          <w:sz w:val="22"/>
          <w:szCs w:val="18"/>
          <w:lang w:val="es-ES_tradnl"/>
        </w:rPr>
        <w:t>[</w:t>
      </w:r>
      <w:r w:rsidR="00AA5A42" w:rsidRPr="00F30102">
        <w:rPr>
          <w:rStyle w:val="OPCIONALCar"/>
          <w:iCs/>
          <w:sz w:val="22"/>
          <w:szCs w:val="18"/>
          <w:lang w:val="es-ES_tradnl"/>
        </w:rPr>
        <w:t xml:space="preserve">la </w:t>
      </w:r>
      <w:r w:rsidR="00CA7ADC" w:rsidRPr="00F30102">
        <w:rPr>
          <w:rStyle w:val="OPCIONALCar"/>
          <w:iCs/>
          <w:sz w:val="22"/>
          <w:szCs w:val="18"/>
          <w:lang w:val="es-ES_tradnl"/>
        </w:rPr>
        <w:t>oficina contable</w:t>
      </w:r>
      <w:r w:rsidR="00AA5A42" w:rsidRPr="00F30102">
        <w:rPr>
          <w:rStyle w:val="OPCIONALCar"/>
          <w:iCs/>
          <w:sz w:val="22"/>
          <w:szCs w:val="18"/>
          <w:lang w:val="es-ES_tradnl"/>
        </w:rPr>
        <w:t>/intervención</w:t>
      </w:r>
      <w:r w:rsidR="00CA7ADC" w:rsidRPr="00F30102">
        <w:rPr>
          <w:rStyle w:val="OPCIONALCar"/>
          <w:iCs/>
          <w:sz w:val="22"/>
          <w:szCs w:val="18"/>
          <w:lang w:val="es-ES_tradnl"/>
        </w:rPr>
        <w:t>]</w:t>
      </w:r>
    </w:p>
    <w:p w14:paraId="4CB19A4D" w14:textId="77777777" w:rsidR="00B60A9A" w:rsidRPr="00F30102" w:rsidRDefault="00B60A9A" w:rsidP="007A0758">
      <w:pPr>
        <w:pStyle w:val="Textoindependiente"/>
        <w:numPr>
          <w:ilvl w:val="0"/>
          <w:numId w:val="70"/>
        </w:numPr>
        <w:spacing w:before="120" w:after="120"/>
        <w:ind w:left="426" w:right="-81" w:firstLine="0"/>
        <w:jc w:val="both"/>
        <w:rPr>
          <w:szCs w:val="22"/>
          <w:lang w:val="es-ES_tradnl"/>
        </w:rPr>
      </w:pPr>
      <w:proofErr w:type="gramStart"/>
      <w:r w:rsidRPr="00F30102">
        <w:rPr>
          <w:szCs w:val="22"/>
          <w:lang w:val="es-ES_tradnl"/>
        </w:rPr>
        <w:t>Procedimiento a segui</w:t>
      </w:r>
      <w:r w:rsidR="0030549C" w:rsidRPr="00F30102">
        <w:rPr>
          <w:szCs w:val="22"/>
          <w:lang w:val="es-ES_tradnl"/>
        </w:rPr>
        <w:t>r</w:t>
      </w:r>
      <w:proofErr w:type="gramEnd"/>
      <w:r w:rsidR="0030549C" w:rsidRPr="00F30102">
        <w:rPr>
          <w:szCs w:val="22"/>
          <w:lang w:val="es-ES_tradnl"/>
        </w:rPr>
        <w:t xml:space="preserve"> para la disposición del gasto</w:t>
      </w:r>
    </w:p>
    <w:p w14:paraId="5479470D" w14:textId="77777777" w:rsidR="00B60A9A" w:rsidRPr="00F30102" w:rsidRDefault="00FF1A14" w:rsidP="007A0758">
      <w:pPr>
        <w:pStyle w:val="Textoindependiente"/>
        <w:numPr>
          <w:ilvl w:val="0"/>
          <w:numId w:val="70"/>
        </w:numPr>
        <w:spacing w:before="120" w:after="120"/>
        <w:ind w:left="426" w:right="-81" w:firstLine="0"/>
        <w:jc w:val="both"/>
        <w:rPr>
          <w:szCs w:val="22"/>
          <w:lang w:val="es-ES_tradnl"/>
        </w:rPr>
      </w:pPr>
      <w:r w:rsidRPr="00F30102">
        <w:rPr>
          <w:szCs w:val="22"/>
          <w:lang w:val="es-ES_tradnl"/>
        </w:rPr>
        <w:t>Ó</w:t>
      </w:r>
      <w:r w:rsidR="00B60A9A" w:rsidRPr="00F30102">
        <w:rPr>
          <w:szCs w:val="22"/>
          <w:lang w:val="es-ES_tradnl"/>
        </w:rPr>
        <w:t xml:space="preserve">rgano </w:t>
      </w:r>
      <w:r w:rsidR="0030549C" w:rsidRPr="00F30102">
        <w:rPr>
          <w:szCs w:val="22"/>
          <w:lang w:val="es-ES_tradnl"/>
        </w:rPr>
        <w:t>al que se propone su aprobación</w:t>
      </w:r>
    </w:p>
    <w:p w14:paraId="4BA797B6" w14:textId="77777777" w:rsidR="00B60A9A" w:rsidRPr="00F30102" w:rsidRDefault="00B60A9A" w:rsidP="00187266">
      <w:pPr>
        <w:pStyle w:val="Textoindependiente"/>
        <w:numPr>
          <w:ilvl w:val="0"/>
          <w:numId w:val="8"/>
        </w:numPr>
        <w:spacing w:before="120" w:after="120"/>
        <w:ind w:left="0" w:right="-81" w:firstLine="0"/>
        <w:jc w:val="both"/>
        <w:rPr>
          <w:szCs w:val="22"/>
          <w:lang w:val="es-ES_tradnl"/>
        </w:rPr>
      </w:pPr>
      <w:r w:rsidRPr="00F30102">
        <w:rPr>
          <w:szCs w:val="22"/>
          <w:lang w:val="es-ES_tradnl"/>
        </w:rPr>
        <w:t xml:space="preserve">En ningún caso, </w:t>
      </w:r>
      <w:r w:rsidR="00CA7ADC" w:rsidRPr="00F30102">
        <w:rPr>
          <w:szCs w:val="22"/>
          <w:lang w:val="es-ES_tradnl"/>
        </w:rPr>
        <w:t>los órganos gestores</w:t>
      </w:r>
      <w:r w:rsidRPr="00F30102">
        <w:rPr>
          <w:szCs w:val="22"/>
          <w:lang w:val="es-ES_tradnl"/>
        </w:rPr>
        <w:t xml:space="preserve"> están facultados para proponer ni realizar gasto que afecte a créditos de programas del </w:t>
      </w:r>
      <w:r w:rsidR="00BA196D" w:rsidRPr="00F30102">
        <w:rPr>
          <w:szCs w:val="22"/>
          <w:lang w:val="es-ES_tradnl"/>
        </w:rPr>
        <w:t>p</w:t>
      </w:r>
      <w:r w:rsidRPr="00F30102">
        <w:rPr>
          <w:szCs w:val="22"/>
          <w:lang w:val="es-ES_tradnl"/>
        </w:rPr>
        <w:t>resupuesto distintos de los que funcionalmente les corresponden en su área de gestión.</w:t>
      </w:r>
    </w:p>
    <w:p w14:paraId="777400B9" w14:textId="77777777" w:rsidR="0054479B" w:rsidRPr="00F30102" w:rsidRDefault="00D42B0A" w:rsidP="00187266">
      <w:pPr>
        <w:pStyle w:val="Textoindependiente"/>
        <w:numPr>
          <w:ilvl w:val="0"/>
          <w:numId w:val="8"/>
        </w:numPr>
        <w:spacing w:before="120" w:after="120"/>
        <w:ind w:left="0" w:right="-81" w:firstLine="0"/>
        <w:jc w:val="both"/>
        <w:rPr>
          <w:szCs w:val="22"/>
          <w:lang w:val="es-ES_tradnl"/>
        </w:rPr>
      </w:pPr>
      <w:r w:rsidRPr="00F30102">
        <w:rPr>
          <w:szCs w:val="22"/>
          <w:lang w:val="es-ES_tradnl"/>
        </w:rPr>
        <w:lastRenderedPageBreak/>
        <w:t>La propuesta</w:t>
      </w:r>
      <w:r w:rsidR="0054479B" w:rsidRPr="00F30102">
        <w:rPr>
          <w:szCs w:val="22"/>
          <w:lang w:val="es-ES_tradnl"/>
        </w:rPr>
        <w:t xml:space="preserve"> podrá ser formulada por un miembro de la corporación cuando se refiera a gastos protocolarios o representativos de su competencia.</w:t>
      </w:r>
    </w:p>
    <w:p w14:paraId="384CB0B8" w14:textId="77777777" w:rsidR="00D33626" w:rsidRPr="00F30102" w:rsidRDefault="00D33626" w:rsidP="00187266">
      <w:pPr>
        <w:pStyle w:val="Textoindependiente"/>
        <w:numPr>
          <w:ilvl w:val="0"/>
          <w:numId w:val="8"/>
        </w:numPr>
        <w:spacing w:before="120" w:after="120"/>
        <w:ind w:left="0" w:right="-81" w:firstLine="0"/>
        <w:jc w:val="both"/>
        <w:rPr>
          <w:szCs w:val="22"/>
          <w:lang w:val="es-ES_tradnl"/>
        </w:rPr>
      </w:pPr>
      <w:r w:rsidRPr="00F30102">
        <w:rPr>
          <w:szCs w:val="22"/>
          <w:lang w:val="es-ES_tradnl"/>
        </w:rPr>
        <w:t>Al efecto, de forma general, toda propuesta de gasto previamente a su autorización llevará la correspondiente retención de crédito.</w:t>
      </w:r>
    </w:p>
    <w:p w14:paraId="712451E4" w14:textId="77777777" w:rsidR="00A5351A" w:rsidRPr="00F30102" w:rsidRDefault="00572628" w:rsidP="006C1C7E">
      <w:pPr>
        <w:pStyle w:val="Ttulo3"/>
        <w:spacing w:before="120" w:after="120"/>
        <w:ind w:left="0" w:right="-81" w:firstLine="0"/>
        <w:rPr>
          <w:szCs w:val="22"/>
        </w:rPr>
      </w:pPr>
      <w:bookmarkStart w:id="91" w:name="_Toc26285173"/>
      <w:bookmarkStart w:id="92" w:name="_Toc26859174"/>
      <w:bookmarkStart w:id="93" w:name="_Toc26859472"/>
      <w:bookmarkStart w:id="94" w:name="_Toc29282269"/>
      <w:r w:rsidRPr="00F30102">
        <w:rPr>
          <w:szCs w:val="22"/>
        </w:rPr>
        <w:t xml:space="preserve">Disponibilidad </w:t>
      </w:r>
      <w:r w:rsidR="00A5351A" w:rsidRPr="00F30102">
        <w:rPr>
          <w:szCs w:val="22"/>
        </w:rPr>
        <w:t>de los créditos</w:t>
      </w:r>
      <w:r w:rsidR="00A15D1A" w:rsidRPr="00F30102">
        <w:rPr>
          <w:szCs w:val="22"/>
        </w:rPr>
        <w:t>.</w:t>
      </w:r>
      <w:bookmarkEnd w:id="91"/>
      <w:bookmarkEnd w:id="92"/>
      <w:bookmarkEnd w:id="93"/>
      <w:bookmarkEnd w:id="94"/>
      <w:r w:rsidR="00A5351A" w:rsidRPr="00F30102">
        <w:rPr>
          <w:szCs w:val="22"/>
        </w:rPr>
        <w:t xml:space="preserve"> </w:t>
      </w:r>
    </w:p>
    <w:p w14:paraId="196689DF" w14:textId="77777777" w:rsidR="006320FF" w:rsidRPr="00F30102" w:rsidRDefault="00086E3F" w:rsidP="00187266">
      <w:pPr>
        <w:pStyle w:val="Textoindependiente"/>
        <w:numPr>
          <w:ilvl w:val="1"/>
          <w:numId w:val="6"/>
        </w:numPr>
        <w:spacing w:before="120" w:after="120"/>
        <w:ind w:left="0" w:right="-81" w:firstLine="0"/>
        <w:jc w:val="both"/>
        <w:rPr>
          <w:szCs w:val="22"/>
          <w:lang w:val="es-ES_tradnl"/>
        </w:rPr>
      </w:pPr>
      <w:r w:rsidRPr="00F30102">
        <w:rPr>
          <w:szCs w:val="22"/>
          <w:lang w:val="es-ES_tradnl"/>
        </w:rPr>
        <w:t xml:space="preserve">La disponibilidad de los créditos asignados a gastos con financiación afectada quedará condicionada a la </w:t>
      </w:r>
      <w:r w:rsidR="002A3ED8" w:rsidRPr="00F30102">
        <w:rPr>
          <w:szCs w:val="22"/>
          <w:lang w:val="es-ES_tradnl"/>
        </w:rPr>
        <w:t xml:space="preserve">consolidación </w:t>
      </w:r>
      <w:r w:rsidRPr="00F30102">
        <w:rPr>
          <w:szCs w:val="22"/>
          <w:lang w:val="es-ES_tradnl"/>
        </w:rPr>
        <w:t xml:space="preserve">de los recursos afectados a su financiación. </w:t>
      </w:r>
    </w:p>
    <w:p w14:paraId="0DC3F52D" w14:textId="77777777" w:rsidR="00D60224" w:rsidRPr="00F30102" w:rsidRDefault="00086E3F" w:rsidP="006C1C7E">
      <w:pPr>
        <w:pStyle w:val="Textoindependiente"/>
        <w:spacing w:before="120" w:after="120"/>
        <w:ind w:right="-81"/>
        <w:jc w:val="both"/>
        <w:rPr>
          <w:szCs w:val="22"/>
          <w:lang w:val="es-ES_tradnl"/>
        </w:rPr>
      </w:pPr>
      <w:r w:rsidRPr="00F30102">
        <w:rPr>
          <w:szCs w:val="22"/>
          <w:lang w:val="es-ES_tradnl"/>
        </w:rPr>
        <w:t>Hasta ese momento permanecerán en situación de no disponibles</w:t>
      </w:r>
      <w:r w:rsidR="00B52813" w:rsidRPr="00F30102">
        <w:rPr>
          <w:szCs w:val="22"/>
          <w:lang w:val="es-ES_tradnl"/>
        </w:rPr>
        <w:t>, por lo que tras la aprobación del pres</w:t>
      </w:r>
      <w:r w:rsidR="006320FF" w:rsidRPr="00F30102">
        <w:rPr>
          <w:szCs w:val="22"/>
          <w:lang w:val="es-ES_tradnl"/>
        </w:rPr>
        <w:t>u</w:t>
      </w:r>
      <w:r w:rsidR="00B52813" w:rsidRPr="00F30102">
        <w:rPr>
          <w:szCs w:val="22"/>
          <w:lang w:val="es-ES_tradnl"/>
        </w:rPr>
        <w:t>puesto se realizará la oportuna retención de crédito</w:t>
      </w:r>
      <w:r w:rsidR="00BB2207" w:rsidRPr="00F30102">
        <w:rPr>
          <w:szCs w:val="22"/>
          <w:lang w:val="es-ES_tradnl"/>
        </w:rPr>
        <w:t>;</w:t>
      </w:r>
      <w:r w:rsidR="00D60224" w:rsidRPr="00F30102">
        <w:rPr>
          <w:szCs w:val="22"/>
          <w:lang w:val="es-ES_tradnl"/>
        </w:rPr>
        <w:t xml:space="preserve"> todo ello sin perjuicio de la posibilidad de que se tramite anticipadamente </w:t>
      </w:r>
      <w:r w:rsidR="00BB2207" w:rsidRPr="00F30102">
        <w:rPr>
          <w:szCs w:val="22"/>
          <w:lang w:val="es-ES_tradnl"/>
        </w:rPr>
        <w:t>el gasto,</w:t>
      </w:r>
      <w:r w:rsidR="00D60224" w:rsidRPr="00F30102">
        <w:rPr>
          <w:szCs w:val="22"/>
          <w:lang w:val="es-ES_tradnl"/>
        </w:rPr>
        <w:t xml:space="preserve"> en cuyo caso deberá constar la condición</w:t>
      </w:r>
      <w:r w:rsidR="00BB2207" w:rsidRPr="00F30102">
        <w:rPr>
          <w:szCs w:val="22"/>
          <w:lang w:val="es-ES_tradnl"/>
        </w:rPr>
        <w:t xml:space="preserve"> suspensiva de la efectiva consolidación de los recursos que han de financiar el gasto correspondiente</w:t>
      </w:r>
    </w:p>
    <w:p w14:paraId="31A16590" w14:textId="77777777" w:rsidR="00D60224" w:rsidRPr="00F30102" w:rsidRDefault="00BB2207" w:rsidP="006C1C7E">
      <w:pPr>
        <w:pStyle w:val="Textoindependiente"/>
        <w:spacing w:before="120" w:after="120"/>
        <w:ind w:right="-81"/>
        <w:jc w:val="both"/>
        <w:rPr>
          <w:szCs w:val="22"/>
          <w:lang w:val="es-ES_tradnl"/>
        </w:rPr>
      </w:pPr>
      <w:r w:rsidRPr="00F30102">
        <w:rPr>
          <w:szCs w:val="22"/>
          <w:lang w:val="es-ES_tradnl"/>
        </w:rPr>
        <w:t>Del mismo modo, c</w:t>
      </w:r>
      <w:r w:rsidR="00D60224" w:rsidRPr="00F30102">
        <w:rPr>
          <w:szCs w:val="22"/>
          <w:lang w:val="es-ES_tradnl"/>
        </w:rPr>
        <w:t>uando se tramiten anticipadamente gastos cuya ejecución material haya de comenzar en el ejercicio siguiente se comprobará la existencia de condición suspensiva de la</w:t>
      </w:r>
      <w:r w:rsidR="00510FED" w:rsidRPr="00F30102">
        <w:rPr>
          <w:szCs w:val="22"/>
          <w:lang w:val="es-ES_tradnl"/>
        </w:rPr>
        <w:t xml:space="preserve"> efectiva existencia de crédito.</w:t>
      </w:r>
    </w:p>
    <w:p w14:paraId="17C21138" w14:textId="77777777" w:rsidR="00B52813" w:rsidRPr="00F30102" w:rsidRDefault="00B52813" w:rsidP="00187266">
      <w:pPr>
        <w:pStyle w:val="Textoindependiente"/>
        <w:numPr>
          <w:ilvl w:val="1"/>
          <w:numId w:val="6"/>
        </w:numPr>
        <w:spacing w:before="120" w:after="120"/>
        <w:ind w:left="0" w:right="-81" w:firstLine="0"/>
        <w:jc w:val="both"/>
        <w:rPr>
          <w:szCs w:val="22"/>
          <w:lang w:val="es-ES_tradnl"/>
        </w:rPr>
      </w:pPr>
      <w:r w:rsidRPr="00F30102">
        <w:rPr>
          <w:szCs w:val="22"/>
          <w:lang w:val="es-ES_tradnl"/>
        </w:rPr>
        <w:t xml:space="preserve">Se entiende consolidado el recurso </w:t>
      </w:r>
      <w:r w:rsidR="00C96F6C" w:rsidRPr="00F30102">
        <w:rPr>
          <w:szCs w:val="22"/>
          <w:lang w:val="es-ES_tradnl"/>
        </w:rPr>
        <w:t>afectado</w:t>
      </w:r>
      <w:r w:rsidR="00A44CD6" w:rsidRPr="00F30102">
        <w:rPr>
          <w:szCs w:val="22"/>
          <w:lang w:val="es-ES_tradnl"/>
        </w:rPr>
        <w:t xml:space="preserve"> conforme a lo dispuesto </w:t>
      </w:r>
      <w:r w:rsidR="002D0F37" w:rsidRPr="00F30102">
        <w:rPr>
          <w:szCs w:val="22"/>
          <w:lang w:val="es-ES_tradnl"/>
        </w:rPr>
        <w:t xml:space="preserve">en </w:t>
      </w:r>
      <w:r w:rsidR="0030549C" w:rsidRPr="00F30102">
        <w:rPr>
          <w:szCs w:val="22"/>
          <w:lang w:val="es-ES_tradnl"/>
        </w:rPr>
        <w:t>los</w:t>
      </w:r>
      <w:r w:rsidR="002D0F37" w:rsidRPr="00F30102">
        <w:rPr>
          <w:szCs w:val="22"/>
          <w:lang w:val="es-ES_tradnl"/>
        </w:rPr>
        <w:t xml:space="preserve"> </w:t>
      </w:r>
      <w:r w:rsidR="00A44CD6" w:rsidRPr="00F30102">
        <w:rPr>
          <w:szCs w:val="22"/>
          <w:lang w:val="es-ES_tradnl"/>
        </w:rPr>
        <w:t>artículo</w:t>
      </w:r>
      <w:r w:rsidR="0030549C" w:rsidRPr="00F30102">
        <w:rPr>
          <w:szCs w:val="22"/>
          <w:lang w:val="es-ES_tradnl"/>
        </w:rPr>
        <w:t>s</w:t>
      </w:r>
      <w:r w:rsidR="00A44CD6" w:rsidRPr="00F30102">
        <w:rPr>
          <w:szCs w:val="22"/>
          <w:lang w:val="es-ES_tradnl"/>
        </w:rPr>
        <w:t xml:space="preserve"> </w:t>
      </w:r>
      <w:r w:rsidR="002D0F37" w:rsidRPr="00F30102">
        <w:rPr>
          <w:szCs w:val="22"/>
          <w:lang w:val="es-ES_tradnl"/>
        </w:rPr>
        <w:t>3</w:t>
      </w:r>
      <w:r w:rsidR="00AC5AD1" w:rsidRPr="00F30102">
        <w:rPr>
          <w:szCs w:val="22"/>
          <w:lang w:val="es-ES_tradnl"/>
        </w:rPr>
        <w:t>4</w:t>
      </w:r>
      <w:r w:rsidR="00A44CD6" w:rsidRPr="00F30102">
        <w:rPr>
          <w:szCs w:val="22"/>
          <w:lang w:val="es-ES_tradnl"/>
        </w:rPr>
        <w:t xml:space="preserve"> </w:t>
      </w:r>
      <w:r w:rsidR="002D0F37" w:rsidRPr="00F30102">
        <w:rPr>
          <w:szCs w:val="22"/>
          <w:lang w:val="es-ES_tradnl"/>
        </w:rPr>
        <w:t xml:space="preserve">y siguientes </w:t>
      </w:r>
      <w:r w:rsidR="00A44CD6" w:rsidRPr="00F30102">
        <w:rPr>
          <w:szCs w:val="22"/>
          <w:lang w:val="es-ES_tradnl"/>
        </w:rPr>
        <w:t xml:space="preserve">de esta </w:t>
      </w:r>
      <w:r w:rsidR="000F7965" w:rsidRPr="00F30102">
        <w:rPr>
          <w:szCs w:val="22"/>
          <w:lang w:val="es-ES_tradnl"/>
        </w:rPr>
        <w:t>NEP</w:t>
      </w:r>
      <w:r w:rsidR="00A44CD6" w:rsidRPr="00F30102">
        <w:rPr>
          <w:szCs w:val="22"/>
          <w:lang w:val="es-ES_tradnl"/>
        </w:rPr>
        <w:t>.</w:t>
      </w:r>
    </w:p>
    <w:p w14:paraId="0B1B44E6" w14:textId="77777777" w:rsidR="00086E3F" w:rsidRPr="00F30102" w:rsidRDefault="00086E3F" w:rsidP="00187266">
      <w:pPr>
        <w:pStyle w:val="Textoindependiente"/>
        <w:numPr>
          <w:ilvl w:val="1"/>
          <w:numId w:val="6"/>
        </w:numPr>
        <w:spacing w:before="120" w:after="120"/>
        <w:ind w:left="0" w:right="-81" w:firstLine="0"/>
        <w:jc w:val="both"/>
        <w:rPr>
          <w:szCs w:val="22"/>
          <w:lang w:val="es-ES_tradnl"/>
        </w:rPr>
      </w:pPr>
      <w:r w:rsidRPr="00F30102">
        <w:rPr>
          <w:szCs w:val="22"/>
          <w:lang w:val="es-ES_tradnl"/>
        </w:rPr>
        <w:t xml:space="preserve">El </w:t>
      </w:r>
      <w:r w:rsidR="004C513E" w:rsidRPr="00F30102">
        <w:rPr>
          <w:szCs w:val="22"/>
          <w:lang w:val="es-ES_tradnl"/>
        </w:rPr>
        <w:t>pleno</w:t>
      </w:r>
      <w:r w:rsidRPr="00F30102">
        <w:rPr>
          <w:szCs w:val="22"/>
          <w:lang w:val="es-ES_tradnl"/>
        </w:rPr>
        <w:t xml:space="preserve">, a propuesta de la </w:t>
      </w:r>
      <w:r w:rsidR="004C513E" w:rsidRPr="00F30102">
        <w:rPr>
          <w:szCs w:val="22"/>
          <w:lang w:val="es-ES_tradnl"/>
        </w:rPr>
        <w:t>alcaldía</w:t>
      </w:r>
      <w:r w:rsidR="001D1E63" w:rsidRPr="00F30102">
        <w:rPr>
          <w:szCs w:val="22"/>
          <w:lang w:val="es-ES_tradnl"/>
        </w:rPr>
        <w:t>-presidencia</w:t>
      </w:r>
      <w:r w:rsidRPr="00F30102">
        <w:rPr>
          <w:szCs w:val="22"/>
          <w:lang w:val="es-ES_tradnl"/>
        </w:rPr>
        <w:t>, podrá acordar la no disponibilidad de todo o parte de un crédito consignado en presupuesto, así como su reposición a disponible.</w:t>
      </w:r>
    </w:p>
    <w:p w14:paraId="302EDDD5" w14:textId="77777777" w:rsidR="00086E3F" w:rsidRPr="00F30102" w:rsidRDefault="00086E3F" w:rsidP="00187266">
      <w:pPr>
        <w:pStyle w:val="Textoindependiente"/>
        <w:numPr>
          <w:ilvl w:val="1"/>
          <w:numId w:val="6"/>
        </w:numPr>
        <w:spacing w:before="120" w:after="120"/>
        <w:ind w:left="0" w:right="-81" w:firstLine="0"/>
        <w:jc w:val="both"/>
        <w:rPr>
          <w:szCs w:val="22"/>
          <w:lang w:val="es-ES_tradnl"/>
        </w:rPr>
      </w:pPr>
      <w:r w:rsidRPr="00F30102">
        <w:rPr>
          <w:szCs w:val="22"/>
          <w:lang w:val="es-ES_tradnl"/>
        </w:rPr>
        <w:t xml:space="preserve">Una vez acordada la no </w:t>
      </w:r>
      <w:r w:rsidR="007E68FB" w:rsidRPr="00F30102">
        <w:rPr>
          <w:szCs w:val="22"/>
          <w:lang w:val="es-ES_tradnl"/>
        </w:rPr>
        <w:t>disponibilidad</w:t>
      </w:r>
      <w:r w:rsidRPr="00F30102">
        <w:rPr>
          <w:szCs w:val="22"/>
          <w:lang w:val="es-ES_tradnl"/>
        </w:rPr>
        <w:t xml:space="preserve">, la </w:t>
      </w:r>
      <w:r w:rsidR="00B01733" w:rsidRPr="00F30102">
        <w:rPr>
          <w:szCs w:val="22"/>
          <w:lang w:val="es-ES_tradnl"/>
        </w:rPr>
        <w:t>i</w:t>
      </w:r>
      <w:r w:rsidRPr="00F30102">
        <w:rPr>
          <w:szCs w:val="22"/>
          <w:lang w:val="es-ES_tradnl"/>
        </w:rPr>
        <w:t xml:space="preserve">ntervención expedirá un documento </w:t>
      </w:r>
      <w:r w:rsidR="002D0F37" w:rsidRPr="00F30102">
        <w:rPr>
          <w:szCs w:val="22"/>
          <w:lang w:val="es-ES_tradnl"/>
        </w:rPr>
        <w:t>“</w:t>
      </w:r>
      <w:r w:rsidRPr="00F30102">
        <w:rPr>
          <w:szCs w:val="22"/>
          <w:lang w:val="es-ES_tradnl"/>
        </w:rPr>
        <w:t>RC</w:t>
      </w:r>
      <w:r w:rsidR="002D0F37" w:rsidRPr="00F30102">
        <w:rPr>
          <w:szCs w:val="22"/>
          <w:lang w:val="es-ES_tradnl"/>
        </w:rPr>
        <w:t>”</w:t>
      </w:r>
      <w:r w:rsidR="00637155" w:rsidRPr="00F30102">
        <w:rPr>
          <w:szCs w:val="22"/>
          <w:lang w:val="es-ES_tradnl"/>
        </w:rPr>
        <w:t xml:space="preserve"> por no </w:t>
      </w:r>
      <w:r w:rsidR="007E68FB" w:rsidRPr="00F30102">
        <w:rPr>
          <w:szCs w:val="22"/>
          <w:lang w:val="es-ES_tradnl"/>
        </w:rPr>
        <w:t>disponibilidad</w:t>
      </w:r>
      <w:r w:rsidRPr="00F30102">
        <w:rPr>
          <w:szCs w:val="22"/>
          <w:lang w:val="es-ES_tradnl"/>
        </w:rPr>
        <w:t>, que se justificará con el correspondiente acuerdo, quedando a partir de dicho momento retenido el crédito en situación de no disponible.</w:t>
      </w:r>
    </w:p>
    <w:p w14:paraId="110109A7" w14:textId="77777777" w:rsidR="00086E3F" w:rsidRPr="00F30102" w:rsidRDefault="00086E3F" w:rsidP="00187266">
      <w:pPr>
        <w:pStyle w:val="Textoindependiente"/>
        <w:numPr>
          <w:ilvl w:val="1"/>
          <w:numId w:val="6"/>
        </w:numPr>
        <w:spacing w:before="120" w:after="120"/>
        <w:ind w:left="0" w:right="-81" w:firstLine="0"/>
        <w:jc w:val="both"/>
        <w:rPr>
          <w:szCs w:val="22"/>
          <w:lang w:val="es-ES_tradnl"/>
        </w:rPr>
      </w:pPr>
      <w:r w:rsidRPr="00F30102">
        <w:rPr>
          <w:szCs w:val="22"/>
          <w:lang w:val="es-ES_tradnl"/>
        </w:rPr>
        <w:t>La no disponibilidad de un crédito supone que contra el mismo no se podrán acordar autorizaciones de gasto, transfer</w:t>
      </w:r>
      <w:r w:rsidR="002D0F37" w:rsidRPr="00F30102">
        <w:rPr>
          <w:szCs w:val="22"/>
          <w:lang w:val="es-ES_tradnl"/>
        </w:rPr>
        <w:t xml:space="preserve">encias ni, en su caso, </w:t>
      </w:r>
      <w:r w:rsidRPr="00F30102">
        <w:rPr>
          <w:szCs w:val="22"/>
          <w:lang w:val="es-ES_tradnl"/>
        </w:rPr>
        <w:t>incorporaciones de crédito en el presupuesto del ejercicio siguiente.</w:t>
      </w:r>
    </w:p>
    <w:p w14:paraId="6FDBF3E7" w14:textId="77777777" w:rsidR="00BA5AD7" w:rsidRPr="00F30102" w:rsidRDefault="00014460" w:rsidP="00187266">
      <w:pPr>
        <w:pStyle w:val="Textoindependiente"/>
        <w:numPr>
          <w:ilvl w:val="1"/>
          <w:numId w:val="6"/>
        </w:numPr>
        <w:spacing w:before="120" w:after="120"/>
        <w:ind w:left="0" w:right="-81" w:firstLine="0"/>
        <w:jc w:val="both"/>
        <w:rPr>
          <w:szCs w:val="22"/>
          <w:lang w:val="es-ES_tradnl"/>
        </w:rPr>
      </w:pPr>
      <w:r w:rsidRPr="00F30102">
        <w:rPr>
          <w:szCs w:val="22"/>
          <w:lang w:val="es-ES_tradnl"/>
        </w:rPr>
        <w:t xml:space="preserve">La </w:t>
      </w:r>
      <w:r w:rsidR="002D0F37" w:rsidRPr="00F30102">
        <w:rPr>
          <w:szCs w:val="22"/>
          <w:lang w:val="es-ES_tradnl"/>
        </w:rPr>
        <w:t>alcaldía-presidencia</w:t>
      </w:r>
      <w:r w:rsidR="00BA5AD7" w:rsidRPr="00F30102">
        <w:rPr>
          <w:szCs w:val="22"/>
          <w:lang w:val="es-ES_tradnl"/>
        </w:rPr>
        <w:t>, en situaciones en las que exista riesgo en el cumplimiento de</w:t>
      </w:r>
      <w:r w:rsidR="004477CE" w:rsidRPr="00F30102">
        <w:rPr>
          <w:szCs w:val="22"/>
          <w:lang w:val="es-ES_tradnl"/>
        </w:rPr>
        <w:t xml:space="preserve">l objetivo </w:t>
      </w:r>
      <w:r w:rsidR="00BA5AD7" w:rsidRPr="00F30102">
        <w:rPr>
          <w:szCs w:val="22"/>
          <w:lang w:val="es-ES_tradnl"/>
        </w:rPr>
        <w:t>de estabilidad presupuestaria</w:t>
      </w:r>
      <w:r w:rsidR="004477CE" w:rsidRPr="00F30102">
        <w:rPr>
          <w:szCs w:val="22"/>
          <w:lang w:val="es-ES_tradnl"/>
        </w:rPr>
        <w:t xml:space="preserve"> o regla del gasto</w:t>
      </w:r>
      <w:r w:rsidR="00BA5AD7" w:rsidRPr="00F30102">
        <w:rPr>
          <w:szCs w:val="22"/>
          <w:lang w:val="es-ES_tradnl"/>
        </w:rPr>
        <w:t xml:space="preserve">, </w:t>
      </w:r>
      <w:r w:rsidR="004477CE" w:rsidRPr="00F30102">
        <w:rPr>
          <w:szCs w:val="22"/>
          <w:lang w:val="es-ES_tradnl"/>
        </w:rPr>
        <w:t xml:space="preserve">o por razones de prudencia financiera </w:t>
      </w:r>
      <w:r w:rsidR="00BA5AD7" w:rsidRPr="00F30102">
        <w:rPr>
          <w:szCs w:val="22"/>
          <w:lang w:val="es-ES_tradnl"/>
        </w:rPr>
        <w:t xml:space="preserve">podrá ordenar mediante </w:t>
      </w:r>
      <w:r w:rsidR="008B5FA0" w:rsidRPr="00F30102">
        <w:rPr>
          <w:szCs w:val="22"/>
          <w:lang w:val="es-ES_tradnl"/>
        </w:rPr>
        <w:t>resolución</w:t>
      </w:r>
      <w:r w:rsidR="00BA5AD7" w:rsidRPr="00F30102">
        <w:rPr>
          <w:szCs w:val="22"/>
          <w:lang w:val="es-ES_tradnl"/>
        </w:rPr>
        <w:t>, la retención de créditos a propuesta de</w:t>
      </w:r>
      <w:r w:rsidR="00162466" w:rsidRPr="00F30102">
        <w:rPr>
          <w:szCs w:val="22"/>
          <w:lang w:val="es-ES_tradnl"/>
        </w:rPr>
        <w:t xml:space="preserve"> </w:t>
      </w:r>
      <w:r w:rsidR="00BA5AD7" w:rsidRPr="00F30102">
        <w:rPr>
          <w:szCs w:val="22"/>
          <w:lang w:val="es-ES_tradnl"/>
        </w:rPr>
        <w:t>l</w:t>
      </w:r>
      <w:r w:rsidR="00162466" w:rsidRPr="00F30102">
        <w:rPr>
          <w:szCs w:val="22"/>
          <w:lang w:val="es-ES_tradnl"/>
        </w:rPr>
        <w:t>a</w:t>
      </w:r>
      <w:r w:rsidR="00BA5AD7" w:rsidRPr="00F30102">
        <w:rPr>
          <w:szCs w:val="22"/>
          <w:lang w:val="es-ES_tradnl"/>
        </w:rPr>
        <w:t xml:space="preserve"> </w:t>
      </w:r>
      <w:r w:rsidR="00162466" w:rsidRPr="00F30102">
        <w:rPr>
          <w:szCs w:val="22"/>
          <w:lang w:val="es-ES_tradnl"/>
        </w:rPr>
        <w:t>intervención.</w:t>
      </w:r>
    </w:p>
    <w:p w14:paraId="6428D383" w14:textId="77777777" w:rsidR="0099510F" w:rsidRPr="00F30102" w:rsidRDefault="0099510F" w:rsidP="00187266">
      <w:pPr>
        <w:pStyle w:val="Textoindependiente"/>
        <w:numPr>
          <w:ilvl w:val="1"/>
          <w:numId w:val="6"/>
        </w:numPr>
        <w:spacing w:before="120" w:after="120"/>
        <w:ind w:left="0" w:right="-81" w:firstLine="0"/>
        <w:jc w:val="both"/>
        <w:rPr>
          <w:szCs w:val="22"/>
          <w:lang w:val="es-ES_tradnl"/>
        </w:rPr>
      </w:pPr>
      <w:r w:rsidRPr="00F30102">
        <w:rPr>
          <w:szCs w:val="22"/>
          <w:lang w:val="es-ES_tradnl"/>
        </w:rPr>
        <w:t>La reposición de dichos créditos a la situación de disponible se ajustaría al siguiente procedimiento:</w:t>
      </w:r>
    </w:p>
    <w:p w14:paraId="0D472654" w14:textId="77777777" w:rsidR="0099510F" w:rsidRPr="00F30102" w:rsidRDefault="0099510F" w:rsidP="007A0758">
      <w:pPr>
        <w:pStyle w:val="Textoindependiente"/>
        <w:numPr>
          <w:ilvl w:val="0"/>
          <w:numId w:val="71"/>
        </w:numPr>
        <w:spacing w:before="120" w:after="120"/>
        <w:ind w:left="426" w:right="-81" w:firstLine="0"/>
        <w:jc w:val="both"/>
        <w:rPr>
          <w:szCs w:val="22"/>
          <w:lang w:val="es-ES_tradnl"/>
        </w:rPr>
      </w:pPr>
      <w:r w:rsidRPr="00F30102">
        <w:rPr>
          <w:szCs w:val="22"/>
          <w:lang w:val="es-ES_tradnl"/>
        </w:rPr>
        <w:t xml:space="preserve">Informe de la </w:t>
      </w:r>
      <w:r w:rsidR="002D0F37" w:rsidRPr="00F30102">
        <w:rPr>
          <w:szCs w:val="22"/>
          <w:lang w:val="es-ES_tradnl"/>
        </w:rPr>
        <w:t>i</w:t>
      </w:r>
      <w:r w:rsidRPr="00F30102">
        <w:rPr>
          <w:szCs w:val="22"/>
          <w:lang w:val="es-ES_tradnl"/>
        </w:rPr>
        <w:t>ntervención favorable a la re</w:t>
      </w:r>
      <w:r w:rsidR="0030549C" w:rsidRPr="00F30102">
        <w:rPr>
          <w:szCs w:val="22"/>
          <w:lang w:val="es-ES_tradnl"/>
        </w:rPr>
        <w:t>posición del crédito disponible</w:t>
      </w:r>
    </w:p>
    <w:p w14:paraId="7D9620E8" w14:textId="77777777" w:rsidR="00A5351A" w:rsidRPr="00F30102" w:rsidRDefault="008B5FA0" w:rsidP="007A0758">
      <w:pPr>
        <w:pStyle w:val="Textoindependiente"/>
        <w:numPr>
          <w:ilvl w:val="0"/>
          <w:numId w:val="71"/>
        </w:numPr>
        <w:spacing w:before="120" w:after="120"/>
        <w:ind w:left="426" w:right="-81" w:firstLine="0"/>
        <w:jc w:val="both"/>
        <w:rPr>
          <w:szCs w:val="22"/>
          <w:lang w:val="es-ES_tradnl"/>
        </w:rPr>
      </w:pPr>
      <w:r w:rsidRPr="00F30102">
        <w:rPr>
          <w:szCs w:val="22"/>
          <w:lang w:val="es-ES_tradnl"/>
        </w:rPr>
        <w:t>Resolución</w:t>
      </w:r>
      <w:r w:rsidR="0099510F" w:rsidRPr="00F30102">
        <w:rPr>
          <w:szCs w:val="22"/>
          <w:lang w:val="es-ES_tradnl"/>
        </w:rPr>
        <w:t xml:space="preserve"> de </w:t>
      </w:r>
      <w:r w:rsidR="004C513E" w:rsidRPr="00F30102">
        <w:rPr>
          <w:szCs w:val="22"/>
          <w:lang w:val="es-ES_tradnl"/>
        </w:rPr>
        <w:t>alcaldía</w:t>
      </w:r>
      <w:r w:rsidR="001D1E63" w:rsidRPr="00F30102">
        <w:rPr>
          <w:szCs w:val="22"/>
          <w:lang w:val="es-ES_tradnl"/>
        </w:rPr>
        <w:t>-presidencia</w:t>
      </w:r>
      <w:r w:rsidR="0099510F" w:rsidRPr="00F30102">
        <w:rPr>
          <w:szCs w:val="22"/>
          <w:lang w:val="es-ES_tradnl"/>
        </w:rPr>
        <w:t>.</w:t>
      </w:r>
    </w:p>
    <w:p w14:paraId="03794D8F" w14:textId="77777777" w:rsidR="00B60A9A" w:rsidRPr="00F30102" w:rsidRDefault="00B60A9A" w:rsidP="006C1C7E">
      <w:pPr>
        <w:pStyle w:val="Ttulo3"/>
        <w:spacing w:before="120" w:after="120"/>
        <w:ind w:left="0" w:right="-81" w:firstLine="0"/>
        <w:rPr>
          <w:szCs w:val="22"/>
        </w:rPr>
      </w:pPr>
      <w:bookmarkStart w:id="95" w:name="_TOC_250055"/>
      <w:bookmarkStart w:id="96" w:name="_Toc26285174"/>
      <w:bookmarkStart w:id="97" w:name="_Toc26859175"/>
      <w:bookmarkStart w:id="98" w:name="_Toc26859473"/>
      <w:bookmarkStart w:id="99" w:name="_Toc29282270"/>
      <w:bookmarkEnd w:id="95"/>
      <w:r w:rsidRPr="00F30102">
        <w:rPr>
          <w:szCs w:val="22"/>
        </w:rPr>
        <w:t>Autorización del gasto. Fase “A” de ejecución.</w:t>
      </w:r>
      <w:bookmarkEnd w:id="96"/>
      <w:bookmarkEnd w:id="97"/>
      <w:bookmarkEnd w:id="98"/>
      <w:bookmarkEnd w:id="99"/>
    </w:p>
    <w:p w14:paraId="5FA1225E" w14:textId="77777777" w:rsidR="00B60A9A" w:rsidRPr="00F30102" w:rsidRDefault="00B60A9A" w:rsidP="00187266">
      <w:pPr>
        <w:pStyle w:val="Textoindependiente"/>
        <w:numPr>
          <w:ilvl w:val="0"/>
          <w:numId w:val="10"/>
        </w:numPr>
        <w:spacing w:before="120" w:after="120"/>
        <w:ind w:left="0" w:right="-81" w:firstLine="0"/>
        <w:jc w:val="both"/>
        <w:rPr>
          <w:szCs w:val="22"/>
          <w:lang w:val="es-ES_tradnl"/>
        </w:rPr>
      </w:pPr>
      <w:r w:rsidRPr="00F30102">
        <w:rPr>
          <w:szCs w:val="22"/>
          <w:lang w:val="es-ES_tradnl"/>
        </w:rPr>
        <w:t>El órgano competente, a la vista de la propuesta</w:t>
      </w:r>
      <w:r w:rsidR="007E71E9" w:rsidRPr="00F30102">
        <w:rPr>
          <w:szCs w:val="22"/>
          <w:lang w:val="es-ES_tradnl"/>
        </w:rPr>
        <w:t xml:space="preserve">, del informe de fiscalización </w:t>
      </w:r>
      <w:r w:rsidRPr="00F30102">
        <w:rPr>
          <w:szCs w:val="22"/>
          <w:lang w:val="es-ES_tradnl"/>
        </w:rPr>
        <w:t xml:space="preserve">y del documento contable </w:t>
      </w:r>
      <w:r w:rsidR="003906C3" w:rsidRPr="00F30102">
        <w:rPr>
          <w:szCs w:val="22"/>
          <w:lang w:val="es-ES_tradnl"/>
        </w:rPr>
        <w:t>“</w:t>
      </w:r>
      <w:r w:rsidRPr="00F30102">
        <w:rPr>
          <w:szCs w:val="22"/>
          <w:lang w:val="es-ES_tradnl"/>
        </w:rPr>
        <w:t>RC</w:t>
      </w:r>
      <w:r w:rsidR="003906C3" w:rsidRPr="00F30102">
        <w:rPr>
          <w:szCs w:val="22"/>
          <w:lang w:val="es-ES_tradnl"/>
        </w:rPr>
        <w:t>”</w:t>
      </w:r>
      <w:r w:rsidRPr="00F30102">
        <w:rPr>
          <w:szCs w:val="22"/>
          <w:lang w:val="es-ES_tradnl"/>
        </w:rPr>
        <w:t xml:space="preserve"> de retención de crédito, adoptará, en su caso, acuerdo autorizando el gasto</w:t>
      </w:r>
      <w:r w:rsidR="008E1B9B" w:rsidRPr="00F30102">
        <w:rPr>
          <w:szCs w:val="22"/>
          <w:lang w:val="es-ES_tradnl"/>
        </w:rPr>
        <w:t>, sin perjuicio de lo establecido en el artículo 25</w:t>
      </w:r>
      <w:r w:rsidRPr="00F30102">
        <w:rPr>
          <w:szCs w:val="22"/>
          <w:lang w:val="es-ES_tradnl"/>
        </w:rPr>
        <w:t xml:space="preserve">. Dicho acuerdo se notificará a </w:t>
      </w:r>
      <w:r w:rsidR="007E71E9" w:rsidRPr="00F30102">
        <w:rPr>
          <w:rStyle w:val="OPCIONALCar"/>
          <w:iCs/>
          <w:sz w:val="22"/>
          <w:szCs w:val="18"/>
          <w:lang w:val="es-ES_tradnl"/>
        </w:rPr>
        <w:t>[</w:t>
      </w:r>
      <w:r w:rsidR="0030549C" w:rsidRPr="00F30102">
        <w:rPr>
          <w:rStyle w:val="OPCIONALCar"/>
          <w:iCs/>
          <w:sz w:val="22"/>
          <w:szCs w:val="18"/>
          <w:lang w:val="es-ES_tradnl"/>
        </w:rPr>
        <w:t xml:space="preserve">la </w:t>
      </w:r>
      <w:r w:rsidR="00B01733" w:rsidRPr="00F30102">
        <w:rPr>
          <w:rStyle w:val="OPCIONALCar"/>
          <w:iCs/>
          <w:sz w:val="22"/>
          <w:szCs w:val="18"/>
          <w:lang w:val="es-ES_tradnl"/>
        </w:rPr>
        <w:t>o</w:t>
      </w:r>
      <w:r w:rsidR="007E71E9" w:rsidRPr="00F30102">
        <w:rPr>
          <w:rStyle w:val="OPCIONALCar"/>
          <w:iCs/>
          <w:sz w:val="22"/>
          <w:szCs w:val="18"/>
          <w:lang w:val="es-ES_tradnl"/>
        </w:rPr>
        <w:t xml:space="preserve">ficina </w:t>
      </w:r>
      <w:r w:rsidR="00B01733" w:rsidRPr="00F30102">
        <w:rPr>
          <w:rStyle w:val="OPCIONALCar"/>
          <w:iCs/>
          <w:sz w:val="22"/>
          <w:szCs w:val="18"/>
          <w:lang w:val="es-ES_tradnl"/>
        </w:rPr>
        <w:t>c</w:t>
      </w:r>
      <w:r w:rsidR="007E71E9" w:rsidRPr="00F30102">
        <w:rPr>
          <w:rStyle w:val="OPCIONALCar"/>
          <w:iCs/>
          <w:sz w:val="22"/>
          <w:szCs w:val="18"/>
          <w:lang w:val="es-ES_tradnl"/>
        </w:rPr>
        <w:t>ontable</w:t>
      </w:r>
      <w:r w:rsidR="002D0F37" w:rsidRPr="00F30102">
        <w:rPr>
          <w:rStyle w:val="OPCIONALCar"/>
          <w:iCs/>
          <w:sz w:val="22"/>
          <w:szCs w:val="18"/>
          <w:lang w:val="es-ES_tradnl"/>
        </w:rPr>
        <w:t>/ intervención</w:t>
      </w:r>
      <w:r w:rsidR="007E71E9" w:rsidRPr="00F30102">
        <w:rPr>
          <w:rStyle w:val="OPCIONALCar"/>
          <w:iCs/>
          <w:sz w:val="22"/>
          <w:szCs w:val="18"/>
          <w:lang w:val="es-ES_tradnl"/>
        </w:rPr>
        <w:t>]</w:t>
      </w:r>
      <w:r w:rsidR="007E71E9" w:rsidRPr="00F30102">
        <w:rPr>
          <w:b/>
          <w:szCs w:val="22"/>
          <w:lang w:val="es-ES_tradnl"/>
        </w:rPr>
        <w:t xml:space="preserve"> </w:t>
      </w:r>
      <w:r w:rsidR="007E71E9" w:rsidRPr="00F30102">
        <w:rPr>
          <w:szCs w:val="22"/>
          <w:lang w:val="es-ES_tradnl"/>
        </w:rPr>
        <w:t>para su contabilización</w:t>
      </w:r>
      <w:r w:rsidRPr="00F30102">
        <w:rPr>
          <w:szCs w:val="22"/>
          <w:lang w:val="es-ES_tradnl"/>
        </w:rPr>
        <w:t>.</w:t>
      </w:r>
    </w:p>
    <w:p w14:paraId="43B04B90" w14:textId="77777777" w:rsidR="00B60A9A" w:rsidRPr="00F30102" w:rsidRDefault="00B60A9A" w:rsidP="00187266">
      <w:pPr>
        <w:pStyle w:val="Textoindependiente"/>
        <w:numPr>
          <w:ilvl w:val="0"/>
          <w:numId w:val="10"/>
        </w:numPr>
        <w:spacing w:before="120" w:after="120"/>
        <w:ind w:left="0" w:right="-81" w:firstLine="0"/>
        <w:jc w:val="both"/>
        <w:rPr>
          <w:szCs w:val="22"/>
          <w:lang w:val="es-ES_tradnl"/>
        </w:rPr>
      </w:pPr>
      <w:r w:rsidRPr="00F30102">
        <w:rPr>
          <w:szCs w:val="22"/>
          <w:lang w:val="es-ES_tradnl"/>
        </w:rPr>
        <w:t>La autorización del gasto se contabilizará en el documento contable “A” al que se habrá incorporado la referencia del acuerdo tomado por el órgano competente, remitiéndose al centro gestor para su unión al expediente.</w:t>
      </w:r>
    </w:p>
    <w:p w14:paraId="5D4F9DDD" w14:textId="77777777" w:rsidR="00B60A9A" w:rsidRPr="00F30102" w:rsidRDefault="00B60A9A" w:rsidP="006C1C7E">
      <w:pPr>
        <w:pStyle w:val="Ttulo3"/>
        <w:spacing w:before="120" w:after="120"/>
        <w:ind w:left="0" w:right="-81" w:firstLine="0"/>
        <w:rPr>
          <w:szCs w:val="22"/>
        </w:rPr>
      </w:pPr>
      <w:bookmarkStart w:id="100" w:name="_Toc26285175"/>
      <w:bookmarkStart w:id="101" w:name="_Toc26859176"/>
      <w:bookmarkStart w:id="102" w:name="_Toc26859474"/>
      <w:bookmarkStart w:id="103" w:name="_Toc29282271"/>
      <w:r w:rsidRPr="00F30102">
        <w:rPr>
          <w:szCs w:val="22"/>
        </w:rPr>
        <w:t>Disposición o compromiso de gasto. Fase “D” de ejecución.</w:t>
      </w:r>
      <w:bookmarkEnd w:id="100"/>
      <w:bookmarkEnd w:id="101"/>
      <w:bookmarkEnd w:id="102"/>
      <w:bookmarkEnd w:id="103"/>
    </w:p>
    <w:p w14:paraId="52681D39" w14:textId="77777777" w:rsidR="00B60A9A" w:rsidRPr="00F30102" w:rsidRDefault="00B60A9A" w:rsidP="00187266">
      <w:pPr>
        <w:pStyle w:val="Textoindependiente"/>
        <w:numPr>
          <w:ilvl w:val="0"/>
          <w:numId w:val="11"/>
        </w:numPr>
        <w:spacing w:before="120" w:after="120"/>
        <w:ind w:left="0" w:right="-81" w:firstLine="0"/>
        <w:jc w:val="both"/>
        <w:rPr>
          <w:szCs w:val="22"/>
          <w:lang w:val="es-ES_tradnl"/>
        </w:rPr>
      </w:pPr>
      <w:r w:rsidRPr="00F30102">
        <w:rPr>
          <w:szCs w:val="22"/>
          <w:lang w:val="es-ES_tradnl"/>
        </w:rPr>
        <w:t xml:space="preserve">El centro gestor del gasto o la </w:t>
      </w:r>
      <w:r w:rsidR="003906C3" w:rsidRPr="00F30102">
        <w:rPr>
          <w:szCs w:val="22"/>
          <w:lang w:val="es-ES_tradnl"/>
        </w:rPr>
        <w:t>c</w:t>
      </w:r>
      <w:r w:rsidRPr="00F30102">
        <w:rPr>
          <w:szCs w:val="22"/>
          <w:lang w:val="es-ES_tradnl"/>
        </w:rPr>
        <w:t xml:space="preserve">omisión </w:t>
      </w:r>
      <w:r w:rsidR="003906C3" w:rsidRPr="00F30102">
        <w:rPr>
          <w:szCs w:val="22"/>
          <w:lang w:val="es-ES_tradnl"/>
        </w:rPr>
        <w:t>i</w:t>
      </w:r>
      <w:r w:rsidRPr="00F30102">
        <w:rPr>
          <w:szCs w:val="22"/>
          <w:lang w:val="es-ES_tradnl"/>
        </w:rPr>
        <w:t xml:space="preserve">nformativa correspondiente, una vez cumplidos los trámites legales necesarios, de acuerdo con el procedimiento empleado, </w:t>
      </w:r>
      <w:r w:rsidRPr="00F30102">
        <w:rPr>
          <w:szCs w:val="22"/>
          <w:lang w:val="es-ES_tradnl"/>
        </w:rPr>
        <w:lastRenderedPageBreak/>
        <w:t xml:space="preserve">formulará propuesta para </w:t>
      </w:r>
      <w:r w:rsidR="003D3174" w:rsidRPr="00F30102">
        <w:rPr>
          <w:szCs w:val="22"/>
          <w:lang w:val="es-ES_tradnl"/>
        </w:rPr>
        <w:t>disposición</w:t>
      </w:r>
      <w:r w:rsidR="00FC48FB" w:rsidRPr="00F30102">
        <w:rPr>
          <w:szCs w:val="22"/>
          <w:lang w:val="es-ES_tradnl"/>
        </w:rPr>
        <w:t xml:space="preserve"> del gasto</w:t>
      </w:r>
      <w:r w:rsidRPr="00F30102">
        <w:rPr>
          <w:szCs w:val="22"/>
          <w:lang w:val="es-ES_tradnl"/>
        </w:rPr>
        <w:t xml:space="preserve"> </w:t>
      </w:r>
      <w:r w:rsidR="00FC48FB" w:rsidRPr="00F30102">
        <w:rPr>
          <w:szCs w:val="22"/>
          <w:lang w:val="es-ES_tradnl"/>
        </w:rPr>
        <w:t>deb</w:t>
      </w:r>
      <w:r w:rsidR="001D5DA4" w:rsidRPr="00F30102">
        <w:rPr>
          <w:szCs w:val="22"/>
          <w:lang w:val="es-ES_tradnl"/>
        </w:rPr>
        <w:t>iendo</w:t>
      </w:r>
      <w:r w:rsidR="00FC48FB" w:rsidRPr="00F30102">
        <w:rPr>
          <w:szCs w:val="22"/>
          <w:lang w:val="es-ES_tradnl"/>
        </w:rPr>
        <w:t xml:space="preserve"> incorporar la </w:t>
      </w:r>
      <w:r w:rsidR="00700215" w:rsidRPr="00F30102">
        <w:rPr>
          <w:szCs w:val="22"/>
          <w:lang w:val="es-ES_tradnl"/>
        </w:rPr>
        <w:t xml:space="preserve">aplicación </w:t>
      </w:r>
      <w:r w:rsidR="00FC48FB" w:rsidRPr="00F30102">
        <w:rPr>
          <w:szCs w:val="22"/>
          <w:lang w:val="es-ES_tradnl"/>
        </w:rPr>
        <w:t xml:space="preserve">presupuestaria, </w:t>
      </w:r>
      <w:r w:rsidR="00454145" w:rsidRPr="00F30102">
        <w:rPr>
          <w:szCs w:val="22"/>
          <w:lang w:val="es-ES_tradnl"/>
        </w:rPr>
        <w:t>la</w:t>
      </w:r>
      <w:r w:rsidR="00FC48FB" w:rsidRPr="00F30102">
        <w:rPr>
          <w:szCs w:val="22"/>
          <w:lang w:val="es-ES_tradnl"/>
        </w:rPr>
        <w:t xml:space="preserve"> </w:t>
      </w:r>
      <w:r w:rsidR="00454145" w:rsidRPr="00F30102">
        <w:rPr>
          <w:szCs w:val="22"/>
          <w:lang w:val="es-ES_tradnl"/>
        </w:rPr>
        <w:t xml:space="preserve">persona </w:t>
      </w:r>
      <w:r w:rsidR="00FC48FB" w:rsidRPr="00F30102">
        <w:rPr>
          <w:szCs w:val="22"/>
          <w:lang w:val="es-ES_tradnl"/>
        </w:rPr>
        <w:t>adjudicatari</w:t>
      </w:r>
      <w:r w:rsidR="00454145" w:rsidRPr="00F30102">
        <w:rPr>
          <w:szCs w:val="22"/>
          <w:lang w:val="es-ES_tradnl"/>
        </w:rPr>
        <w:t>a</w:t>
      </w:r>
      <w:r w:rsidR="00FC48FB" w:rsidRPr="00F30102">
        <w:rPr>
          <w:szCs w:val="22"/>
          <w:lang w:val="es-ES_tradnl"/>
        </w:rPr>
        <w:t xml:space="preserve"> y el importe cierto, </w:t>
      </w:r>
      <w:r w:rsidRPr="00F30102">
        <w:rPr>
          <w:szCs w:val="22"/>
          <w:lang w:val="es-ES_tradnl"/>
        </w:rPr>
        <w:t>con el señalamiento de las condiciones que deban cumplirse por la</w:t>
      </w:r>
      <w:r w:rsidR="00FC48FB" w:rsidRPr="00F30102">
        <w:rPr>
          <w:szCs w:val="22"/>
          <w:lang w:val="es-ES_tradnl"/>
        </w:rPr>
        <w:t>s</w:t>
      </w:r>
      <w:r w:rsidRPr="00F30102">
        <w:rPr>
          <w:szCs w:val="22"/>
          <w:lang w:val="es-ES_tradnl"/>
        </w:rPr>
        <w:t xml:space="preserve"> </w:t>
      </w:r>
      <w:r w:rsidR="00FC48FB" w:rsidRPr="00F30102">
        <w:rPr>
          <w:szCs w:val="22"/>
          <w:lang w:val="es-ES_tradnl"/>
        </w:rPr>
        <w:t>partes</w:t>
      </w:r>
      <w:r w:rsidRPr="00F30102">
        <w:rPr>
          <w:szCs w:val="22"/>
          <w:lang w:val="es-ES_tradnl"/>
        </w:rPr>
        <w:t>.</w:t>
      </w:r>
    </w:p>
    <w:p w14:paraId="7F35E9CC" w14:textId="77777777" w:rsidR="007E71E9" w:rsidRPr="00F30102" w:rsidRDefault="00B60A9A" w:rsidP="00187266">
      <w:pPr>
        <w:pStyle w:val="Textoindependiente"/>
        <w:numPr>
          <w:ilvl w:val="0"/>
          <w:numId w:val="11"/>
        </w:numPr>
        <w:spacing w:before="120" w:after="120"/>
        <w:ind w:left="0" w:right="-81" w:firstLine="0"/>
        <w:jc w:val="both"/>
        <w:rPr>
          <w:szCs w:val="22"/>
          <w:lang w:val="es-ES_tradnl"/>
        </w:rPr>
      </w:pPr>
      <w:r w:rsidRPr="00F30102">
        <w:rPr>
          <w:szCs w:val="22"/>
          <w:lang w:val="es-ES_tradnl"/>
        </w:rPr>
        <w:t xml:space="preserve">El órgano competente, una vez fiscalizado el expediente por </w:t>
      </w:r>
      <w:r w:rsidR="00B01733" w:rsidRPr="00F30102">
        <w:rPr>
          <w:szCs w:val="22"/>
          <w:lang w:val="es-ES_tradnl"/>
        </w:rPr>
        <w:t>i</w:t>
      </w:r>
      <w:r w:rsidRPr="00F30102">
        <w:rPr>
          <w:szCs w:val="22"/>
          <w:lang w:val="es-ES_tradnl"/>
        </w:rPr>
        <w:t xml:space="preserve">ntervención, a su vista adoptará acuerdo de disposición o compromiso de gasto. Dicho acuerdo se notificará a </w:t>
      </w:r>
      <w:r w:rsidR="007E71E9" w:rsidRPr="00F30102">
        <w:rPr>
          <w:rStyle w:val="OPCIONALCar"/>
          <w:iCs/>
          <w:sz w:val="22"/>
          <w:szCs w:val="18"/>
          <w:lang w:val="es-ES_tradnl"/>
        </w:rPr>
        <w:t>[</w:t>
      </w:r>
      <w:r w:rsidR="00AA5A42" w:rsidRPr="00F30102">
        <w:rPr>
          <w:rStyle w:val="OPCIONALCar"/>
          <w:iCs/>
          <w:sz w:val="22"/>
          <w:szCs w:val="18"/>
          <w:lang w:val="es-ES_tradnl"/>
        </w:rPr>
        <w:t xml:space="preserve">la </w:t>
      </w:r>
      <w:r w:rsidR="002D0F37" w:rsidRPr="00F30102">
        <w:rPr>
          <w:rStyle w:val="OPCIONALCar"/>
          <w:iCs/>
          <w:sz w:val="22"/>
          <w:szCs w:val="18"/>
          <w:lang w:val="es-ES_tradnl"/>
        </w:rPr>
        <w:t>oficina contable/ intervención</w:t>
      </w:r>
      <w:r w:rsidR="007E71E9" w:rsidRPr="00F30102">
        <w:rPr>
          <w:rStyle w:val="OPCIONALCar"/>
          <w:iCs/>
          <w:sz w:val="22"/>
          <w:szCs w:val="18"/>
          <w:lang w:val="es-ES_tradnl"/>
        </w:rPr>
        <w:t>]</w:t>
      </w:r>
      <w:r w:rsidR="007E71E9" w:rsidRPr="00F30102">
        <w:rPr>
          <w:b/>
          <w:szCs w:val="22"/>
          <w:lang w:val="es-ES_tradnl"/>
        </w:rPr>
        <w:t xml:space="preserve"> </w:t>
      </w:r>
      <w:r w:rsidR="007E71E9" w:rsidRPr="00F30102">
        <w:rPr>
          <w:szCs w:val="22"/>
          <w:lang w:val="es-ES_tradnl"/>
        </w:rPr>
        <w:t>para su contabilización.</w:t>
      </w:r>
    </w:p>
    <w:p w14:paraId="52572BFF" w14:textId="77777777" w:rsidR="00B60A9A" w:rsidRPr="00F30102" w:rsidRDefault="00B60A9A" w:rsidP="00187266">
      <w:pPr>
        <w:pStyle w:val="Textoindependiente"/>
        <w:numPr>
          <w:ilvl w:val="0"/>
          <w:numId w:val="11"/>
        </w:numPr>
        <w:spacing w:before="120" w:after="120"/>
        <w:ind w:left="0" w:right="-81" w:firstLine="0"/>
        <w:jc w:val="both"/>
        <w:rPr>
          <w:szCs w:val="22"/>
          <w:lang w:val="es-ES_tradnl"/>
        </w:rPr>
      </w:pPr>
      <w:r w:rsidRPr="00F30102">
        <w:rPr>
          <w:szCs w:val="22"/>
          <w:lang w:val="es-ES_tradnl"/>
        </w:rPr>
        <w:t xml:space="preserve">La disposición se contabilizará con el documento contable “D”, al que se habrá incorporado la referencia del acuerdo tomado por el órgano competente, remitiéndose al </w:t>
      </w:r>
      <w:r w:rsidR="00B01733" w:rsidRPr="00F30102">
        <w:rPr>
          <w:szCs w:val="22"/>
          <w:lang w:val="es-ES_tradnl"/>
        </w:rPr>
        <w:t>c</w:t>
      </w:r>
      <w:r w:rsidRPr="00F30102">
        <w:rPr>
          <w:szCs w:val="22"/>
          <w:lang w:val="es-ES_tradnl"/>
        </w:rPr>
        <w:t>entro gestor para su unión al expediente.</w:t>
      </w:r>
    </w:p>
    <w:p w14:paraId="753FBD42" w14:textId="77777777" w:rsidR="00B60A9A" w:rsidRPr="00F30102" w:rsidRDefault="00B60A9A" w:rsidP="006C1C7E">
      <w:pPr>
        <w:pStyle w:val="Ttulo3"/>
        <w:spacing w:before="120" w:after="120"/>
        <w:ind w:left="0" w:right="-81" w:firstLine="0"/>
        <w:rPr>
          <w:szCs w:val="22"/>
        </w:rPr>
      </w:pPr>
      <w:bookmarkStart w:id="104" w:name="_Toc26285176"/>
      <w:bookmarkStart w:id="105" w:name="_Toc26859177"/>
      <w:bookmarkStart w:id="106" w:name="_Toc26859475"/>
      <w:bookmarkStart w:id="107" w:name="_Toc29282272"/>
      <w:r w:rsidRPr="00F30102">
        <w:rPr>
          <w:szCs w:val="22"/>
        </w:rPr>
        <w:t>Reconocimiento de la obligación. Fase “O” de ejecución.</w:t>
      </w:r>
      <w:bookmarkEnd w:id="104"/>
      <w:bookmarkEnd w:id="105"/>
      <w:bookmarkEnd w:id="106"/>
      <w:bookmarkEnd w:id="107"/>
    </w:p>
    <w:p w14:paraId="294C9533" w14:textId="77777777" w:rsidR="00BF608F" w:rsidRPr="00F30102" w:rsidRDefault="003906C3" w:rsidP="007C34FB">
      <w:pPr>
        <w:numPr>
          <w:ilvl w:val="0"/>
          <w:numId w:val="94"/>
        </w:numPr>
        <w:spacing w:before="120" w:after="120" w:line="240" w:lineRule="auto"/>
        <w:ind w:left="0" w:right="-81" w:hanging="11"/>
        <w:jc w:val="both"/>
        <w:rPr>
          <w:lang w:val="es-ES_tradnl"/>
        </w:rPr>
      </w:pPr>
      <w:r w:rsidRPr="00F30102">
        <w:rPr>
          <w:lang w:val="es-ES_tradnl"/>
        </w:rPr>
        <w:t>C</w:t>
      </w:r>
      <w:r w:rsidR="00BF608F" w:rsidRPr="00F30102">
        <w:rPr>
          <w:lang w:val="es-ES_tradnl"/>
        </w:rPr>
        <w:t>orresponderá en todo caso a</w:t>
      </w:r>
      <w:r w:rsidR="00014460" w:rsidRPr="00F30102">
        <w:rPr>
          <w:lang w:val="es-ES_tradnl"/>
        </w:rPr>
        <w:t xml:space="preserve"> la </w:t>
      </w:r>
      <w:r w:rsidR="004C513E" w:rsidRPr="00F30102">
        <w:rPr>
          <w:lang w:val="es-ES_tradnl"/>
        </w:rPr>
        <w:t>alcaldía</w:t>
      </w:r>
      <w:r w:rsidR="0024488F" w:rsidRPr="00F30102">
        <w:rPr>
          <w:lang w:val="es-ES_tradnl"/>
        </w:rPr>
        <w:t>-</w:t>
      </w:r>
      <w:r w:rsidR="001D1E63" w:rsidRPr="00F30102">
        <w:rPr>
          <w:lang w:val="es-ES_tradnl"/>
        </w:rPr>
        <w:t>p</w:t>
      </w:r>
      <w:r w:rsidR="003E46F7" w:rsidRPr="00F30102">
        <w:rPr>
          <w:lang w:val="es-ES_tradnl"/>
        </w:rPr>
        <w:t>residencia</w:t>
      </w:r>
      <w:r w:rsidR="00014460" w:rsidRPr="00F30102">
        <w:rPr>
          <w:lang w:val="es-ES_tradnl"/>
        </w:rPr>
        <w:t xml:space="preserve"> </w:t>
      </w:r>
      <w:r w:rsidR="007E71E9" w:rsidRPr="00F30102">
        <w:rPr>
          <w:lang w:val="es-ES_tradnl"/>
        </w:rPr>
        <w:t>el reconocimiento de las</w:t>
      </w:r>
      <w:r w:rsidR="007E71E9" w:rsidRPr="00F30102">
        <w:rPr>
          <w:color w:val="943634"/>
          <w:lang w:val="es-ES_tradnl"/>
        </w:rPr>
        <w:t xml:space="preserve"> </w:t>
      </w:r>
      <w:r w:rsidR="007E71E9" w:rsidRPr="00F30102">
        <w:rPr>
          <w:lang w:val="es-ES_tradnl"/>
        </w:rPr>
        <w:t>obligaciones derivadas de compromisos de gastos legalmente adquiridos</w:t>
      </w:r>
      <w:r w:rsidR="0024488F" w:rsidRPr="00F30102">
        <w:rPr>
          <w:rStyle w:val="OPCIONALCar"/>
          <w:i w:val="0"/>
          <w:color w:val="auto"/>
          <w:sz w:val="22"/>
          <w:szCs w:val="18"/>
          <w:lang w:val="es-ES_tradnl"/>
        </w:rPr>
        <w:t xml:space="preserve"> </w:t>
      </w:r>
      <w:r w:rsidR="0069296F" w:rsidRPr="00F30102">
        <w:rPr>
          <w:rStyle w:val="OPCIONALCar"/>
          <w:i w:val="0"/>
          <w:sz w:val="22"/>
          <w:szCs w:val="18"/>
          <w:lang w:val="es-ES_tradnl"/>
        </w:rPr>
        <w:t>[</w:t>
      </w:r>
      <w:r w:rsidR="0024488F" w:rsidRPr="00F30102">
        <w:rPr>
          <w:rStyle w:val="OPCIONALCar"/>
          <w:sz w:val="22"/>
          <w:szCs w:val="18"/>
          <w:lang w:val="es-ES_tradnl"/>
        </w:rPr>
        <w:t>y todo ello sin perjuicio de las delegaciones que se hayan podido recoger</w:t>
      </w:r>
      <w:r w:rsidR="0069296F" w:rsidRPr="00F30102">
        <w:rPr>
          <w:rStyle w:val="OPCIONALCar"/>
          <w:i w:val="0"/>
          <w:sz w:val="22"/>
          <w:szCs w:val="18"/>
          <w:lang w:val="es-ES_tradnl"/>
        </w:rPr>
        <w:t>]</w:t>
      </w:r>
      <w:r w:rsidR="0024488F" w:rsidRPr="00F30102">
        <w:rPr>
          <w:rStyle w:val="OPCIONALCar"/>
          <w:i w:val="0"/>
          <w:color w:val="auto"/>
          <w:sz w:val="22"/>
          <w:szCs w:val="18"/>
          <w:lang w:val="es-ES_tradnl"/>
        </w:rPr>
        <w:t>.</w:t>
      </w:r>
      <w:r w:rsidR="0070145C" w:rsidRPr="00F30102">
        <w:rPr>
          <w:lang w:val="es-ES_tradnl"/>
        </w:rPr>
        <w:t xml:space="preserve"> Corresponderá al </w:t>
      </w:r>
      <w:r w:rsidR="004C513E" w:rsidRPr="00F30102">
        <w:rPr>
          <w:lang w:val="es-ES_tradnl"/>
        </w:rPr>
        <w:t>pleno</w:t>
      </w:r>
      <w:r w:rsidR="0070145C" w:rsidRPr="00F30102">
        <w:rPr>
          <w:lang w:val="es-ES_tradnl"/>
        </w:rPr>
        <w:t xml:space="preserve"> de la </w:t>
      </w:r>
      <w:r w:rsidR="00BA196D" w:rsidRPr="00F30102">
        <w:rPr>
          <w:lang w:val="es-ES_tradnl"/>
        </w:rPr>
        <w:t>e</w:t>
      </w:r>
      <w:r w:rsidR="0070145C" w:rsidRPr="00F30102">
        <w:rPr>
          <w:lang w:val="es-ES_tradnl"/>
        </w:rPr>
        <w:t>ntidad el reconocimiento de obligaciones, siempre que no exista dotación presupuestaria</w:t>
      </w:r>
      <w:r w:rsidR="009443E4" w:rsidRPr="00F30102">
        <w:rPr>
          <w:lang w:val="es-ES_tradnl"/>
        </w:rPr>
        <w:t xml:space="preserve"> o se t</w:t>
      </w:r>
      <w:r w:rsidR="00454145" w:rsidRPr="00F30102">
        <w:rPr>
          <w:lang w:val="es-ES_tradnl"/>
        </w:rPr>
        <w:t>r</w:t>
      </w:r>
      <w:r w:rsidR="009443E4" w:rsidRPr="00F30102">
        <w:rPr>
          <w:lang w:val="es-ES_tradnl"/>
        </w:rPr>
        <w:t>ate de gastos no devengados en el ejercicio</w:t>
      </w:r>
      <w:r w:rsidR="0070145C" w:rsidRPr="00F30102">
        <w:rPr>
          <w:lang w:val="es-ES_tradnl"/>
        </w:rPr>
        <w:t xml:space="preserve">. </w:t>
      </w:r>
    </w:p>
    <w:p w14:paraId="7A0481B1" w14:textId="77777777" w:rsidR="00FC48FB" w:rsidRPr="00F30102" w:rsidRDefault="00B60A9A" w:rsidP="007C34FB">
      <w:pPr>
        <w:pStyle w:val="Textocomentario"/>
        <w:numPr>
          <w:ilvl w:val="0"/>
          <w:numId w:val="94"/>
        </w:numPr>
        <w:spacing w:before="120" w:after="120" w:line="240" w:lineRule="auto"/>
        <w:ind w:left="0" w:right="-81" w:hanging="11"/>
        <w:jc w:val="both"/>
        <w:rPr>
          <w:sz w:val="22"/>
          <w:szCs w:val="22"/>
          <w:lang w:val="es-ES_tradnl"/>
        </w:rPr>
      </w:pPr>
      <w:r w:rsidRPr="00F30102">
        <w:rPr>
          <w:sz w:val="22"/>
          <w:szCs w:val="22"/>
          <w:lang w:val="es-ES_tradnl"/>
        </w:rPr>
        <w:t xml:space="preserve">Previamente al reconocimiento de la obligación, en el expediente se acreditará la realización de la prestación </w:t>
      </w:r>
      <w:r w:rsidR="00FC48FB" w:rsidRPr="00F30102">
        <w:rPr>
          <w:sz w:val="22"/>
          <w:szCs w:val="22"/>
          <w:lang w:val="es-ES_tradnl"/>
        </w:rPr>
        <w:t>o el derecho de</w:t>
      </w:r>
      <w:r w:rsidR="00064B15" w:rsidRPr="00F30102">
        <w:rPr>
          <w:sz w:val="22"/>
          <w:szCs w:val="22"/>
          <w:lang w:val="es-ES_tradnl"/>
        </w:rPr>
        <w:t xml:space="preserve"> </w:t>
      </w:r>
      <w:r w:rsidR="00FC48FB" w:rsidRPr="00F30102">
        <w:rPr>
          <w:sz w:val="22"/>
          <w:szCs w:val="22"/>
          <w:lang w:val="es-ES_tradnl"/>
        </w:rPr>
        <w:t>l</w:t>
      </w:r>
      <w:r w:rsidR="00064B15" w:rsidRPr="00F30102">
        <w:rPr>
          <w:sz w:val="22"/>
          <w:szCs w:val="22"/>
          <w:lang w:val="es-ES_tradnl"/>
        </w:rPr>
        <w:t>a persona</w:t>
      </w:r>
      <w:r w:rsidR="00FC48FB" w:rsidRPr="00F30102">
        <w:rPr>
          <w:sz w:val="22"/>
          <w:szCs w:val="22"/>
          <w:lang w:val="es-ES_tradnl"/>
        </w:rPr>
        <w:t xml:space="preserve"> acreedor</w:t>
      </w:r>
      <w:r w:rsidR="00064B15" w:rsidRPr="00F30102">
        <w:rPr>
          <w:sz w:val="22"/>
          <w:szCs w:val="22"/>
          <w:lang w:val="es-ES_tradnl"/>
        </w:rPr>
        <w:t>a</w:t>
      </w:r>
      <w:r w:rsidR="00FC48FB" w:rsidRPr="00F30102">
        <w:rPr>
          <w:sz w:val="22"/>
          <w:szCs w:val="22"/>
          <w:lang w:val="es-ES_tradnl"/>
        </w:rPr>
        <w:t xml:space="preserve"> de conformidad con los acuerdos que en su día autorizaron y comprometieron el gasto.</w:t>
      </w:r>
      <w:r w:rsidRPr="00F30102">
        <w:rPr>
          <w:sz w:val="22"/>
          <w:szCs w:val="22"/>
          <w:lang w:val="es-ES_tradnl"/>
        </w:rPr>
        <w:t xml:space="preserve"> </w:t>
      </w:r>
      <w:r w:rsidR="00E3321A" w:rsidRPr="00F30102">
        <w:rPr>
          <w:sz w:val="22"/>
          <w:szCs w:val="22"/>
          <w:lang w:val="es-ES_tradnl"/>
        </w:rPr>
        <w:t>Dicha acreditación se realizará mediante la documentación señal</w:t>
      </w:r>
      <w:r w:rsidR="00A96C2A" w:rsidRPr="00F30102">
        <w:rPr>
          <w:sz w:val="22"/>
          <w:szCs w:val="22"/>
          <w:lang w:val="es-ES_tradnl"/>
        </w:rPr>
        <w:t xml:space="preserve">ada en el </w:t>
      </w:r>
      <w:r w:rsidR="00254153" w:rsidRPr="00F30102">
        <w:rPr>
          <w:sz w:val="22"/>
          <w:szCs w:val="22"/>
          <w:lang w:val="es-ES_tradnl"/>
        </w:rPr>
        <w:t>artículo siguiente</w:t>
      </w:r>
      <w:r w:rsidR="00A96C2A" w:rsidRPr="00F30102">
        <w:rPr>
          <w:sz w:val="22"/>
          <w:szCs w:val="22"/>
          <w:lang w:val="es-ES_tradnl"/>
        </w:rPr>
        <w:t>.</w:t>
      </w:r>
    </w:p>
    <w:p w14:paraId="19F05E09" w14:textId="77777777" w:rsidR="0024488F" w:rsidRPr="00F30102" w:rsidRDefault="00B60A9A" w:rsidP="007C34FB">
      <w:pPr>
        <w:pStyle w:val="Textoindependiente"/>
        <w:numPr>
          <w:ilvl w:val="0"/>
          <w:numId w:val="94"/>
        </w:numPr>
        <w:spacing w:before="120" w:after="120"/>
        <w:ind w:left="0" w:right="-81" w:hanging="11"/>
        <w:jc w:val="both"/>
        <w:rPr>
          <w:szCs w:val="22"/>
          <w:lang w:val="es-ES_tradnl"/>
        </w:rPr>
      </w:pPr>
      <w:r w:rsidRPr="00F30102">
        <w:rPr>
          <w:szCs w:val="22"/>
          <w:lang w:val="es-ES_tradnl"/>
        </w:rPr>
        <w:t xml:space="preserve">El centro gestor del gasto o la </w:t>
      </w:r>
      <w:r w:rsidR="003906C3" w:rsidRPr="00F30102">
        <w:rPr>
          <w:szCs w:val="22"/>
          <w:lang w:val="es-ES_tradnl"/>
        </w:rPr>
        <w:t>c</w:t>
      </w:r>
      <w:r w:rsidRPr="00F30102">
        <w:rPr>
          <w:szCs w:val="22"/>
          <w:lang w:val="es-ES_tradnl"/>
        </w:rPr>
        <w:t xml:space="preserve">omisión </w:t>
      </w:r>
      <w:r w:rsidR="003906C3" w:rsidRPr="00F30102">
        <w:rPr>
          <w:szCs w:val="22"/>
          <w:lang w:val="es-ES_tradnl"/>
        </w:rPr>
        <w:t>i</w:t>
      </w:r>
      <w:r w:rsidRPr="00F30102">
        <w:rPr>
          <w:szCs w:val="22"/>
          <w:lang w:val="es-ES_tradnl"/>
        </w:rPr>
        <w:t xml:space="preserve">nformativa, a la vista de lo acreditado en el expediente, formulará la propuesta para el reconocimiento </w:t>
      </w:r>
      <w:r w:rsidR="0024488F" w:rsidRPr="00F30102">
        <w:rPr>
          <w:szCs w:val="22"/>
          <w:lang w:val="es-ES_tradnl"/>
        </w:rPr>
        <w:t>de la obligación</w:t>
      </w:r>
      <w:r w:rsidR="009443E4" w:rsidRPr="00F30102">
        <w:rPr>
          <w:szCs w:val="22"/>
          <w:lang w:val="es-ES_tradnl"/>
        </w:rPr>
        <w:t xml:space="preserve"> que será remitida a </w:t>
      </w:r>
      <w:r w:rsidR="00B01733" w:rsidRPr="00F30102">
        <w:rPr>
          <w:szCs w:val="22"/>
          <w:lang w:val="es-ES_tradnl"/>
        </w:rPr>
        <w:t>i</w:t>
      </w:r>
      <w:r w:rsidR="009443E4" w:rsidRPr="00F30102">
        <w:rPr>
          <w:szCs w:val="22"/>
          <w:lang w:val="es-ES_tradnl"/>
        </w:rPr>
        <w:t>ntervención para su fiscalización</w:t>
      </w:r>
      <w:r w:rsidR="0024488F" w:rsidRPr="00F30102">
        <w:rPr>
          <w:szCs w:val="22"/>
          <w:lang w:val="es-ES_tradnl"/>
        </w:rPr>
        <w:t xml:space="preserve">. </w:t>
      </w:r>
    </w:p>
    <w:p w14:paraId="35544720" w14:textId="77777777" w:rsidR="00302755" w:rsidRPr="00F30102" w:rsidRDefault="00BF608F" w:rsidP="007C34FB">
      <w:pPr>
        <w:pStyle w:val="Textoindependiente"/>
        <w:numPr>
          <w:ilvl w:val="0"/>
          <w:numId w:val="94"/>
        </w:numPr>
        <w:spacing w:before="120" w:after="120"/>
        <w:ind w:left="0" w:right="-81" w:hanging="11"/>
        <w:jc w:val="both"/>
        <w:rPr>
          <w:szCs w:val="22"/>
          <w:lang w:val="es-ES_tradnl"/>
        </w:rPr>
      </w:pPr>
      <w:r w:rsidRPr="00F30102">
        <w:rPr>
          <w:szCs w:val="22"/>
          <w:lang w:val="es-ES_tradnl"/>
        </w:rPr>
        <w:t>Una vez adoptado el</w:t>
      </w:r>
      <w:r w:rsidR="00B60A9A" w:rsidRPr="00F30102">
        <w:rPr>
          <w:szCs w:val="22"/>
          <w:lang w:val="es-ES_tradnl"/>
        </w:rPr>
        <w:t xml:space="preserve"> acuerdo de reconocimiento de la obligación</w:t>
      </w:r>
      <w:r w:rsidRPr="00F30102">
        <w:rPr>
          <w:szCs w:val="22"/>
          <w:lang w:val="es-ES_tradnl"/>
        </w:rPr>
        <w:t>,</w:t>
      </w:r>
      <w:r w:rsidR="00B60A9A" w:rsidRPr="00F30102">
        <w:rPr>
          <w:szCs w:val="22"/>
          <w:lang w:val="es-ES_tradnl"/>
        </w:rPr>
        <w:t xml:space="preserve"> se notificará a </w:t>
      </w:r>
      <w:r w:rsidR="00302755" w:rsidRPr="00F30102">
        <w:rPr>
          <w:rStyle w:val="OPCIONALCar"/>
          <w:iCs/>
          <w:sz w:val="22"/>
          <w:szCs w:val="18"/>
          <w:lang w:val="es-ES_tradnl"/>
        </w:rPr>
        <w:t>[</w:t>
      </w:r>
      <w:r w:rsidR="00AA5A42" w:rsidRPr="00F30102">
        <w:rPr>
          <w:rStyle w:val="OPCIONALCar"/>
          <w:iCs/>
          <w:sz w:val="22"/>
          <w:szCs w:val="18"/>
          <w:lang w:val="es-ES_tradnl"/>
        </w:rPr>
        <w:t xml:space="preserve">la </w:t>
      </w:r>
      <w:r w:rsidR="002D0F37" w:rsidRPr="00F30102">
        <w:rPr>
          <w:rStyle w:val="OPCIONALCar"/>
          <w:iCs/>
          <w:sz w:val="22"/>
          <w:szCs w:val="18"/>
          <w:lang w:val="es-ES_tradnl"/>
        </w:rPr>
        <w:t>oficina contable/ intervención</w:t>
      </w:r>
      <w:r w:rsidR="00302755" w:rsidRPr="00F30102">
        <w:rPr>
          <w:rStyle w:val="OPCIONALCar"/>
          <w:iCs/>
          <w:sz w:val="22"/>
          <w:szCs w:val="18"/>
          <w:lang w:val="es-ES_tradnl"/>
        </w:rPr>
        <w:t xml:space="preserve">] </w:t>
      </w:r>
      <w:r w:rsidR="00302755" w:rsidRPr="00F30102">
        <w:rPr>
          <w:szCs w:val="22"/>
          <w:lang w:val="es-ES_tradnl"/>
        </w:rPr>
        <w:t>para su contabilización.</w:t>
      </w:r>
    </w:p>
    <w:p w14:paraId="7D3977E1" w14:textId="77777777" w:rsidR="00B60A9A" w:rsidRPr="00F30102" w:rsidRDefault="00B60A9A" w:rsidP="007C34FB">
      <w:pPr>
        <w:pStyle w:val="Textoindependiente"/>
        <w:numPr>
          <w:ilvl w:val="0"/>
          <w:numId w:val="94"/>
        </w:numPr>
        <w:spacing w:before="120" w:after="120"/>
        <w:ind w:left="0" w:right="-81" w:hanging="11"/>
        <w:jc w:val="both"/>
        <w:rPr>
          <w:szCs w:val="22"/>
          <w:lang w:val="es-ES_tradnl"/>
        </w:rPr>
      </w:pPr>
      <w:r w:rsidRPr="00F30102">
        <w:rPr>
          <w:szCs w:val="22"/>
          <w:lang w:val="es-ES_tradnl"/>
        </w:rPr>
        <w:t xml:space="preserve">El reconocimiento de la obligación se contabilizará con el documento contable “O”, al que se habrá incorporado la referencia del acuerdo tomado por el órgano competente, remitiéndose al </w:t>
      </w:r>
      <w:r w:rsidR="003906C3" w:rsidRPr="00F30102">
        <w:rPr>
          <w:szCs w:val="22"/>
          <w:lang w:val="es-ES_tradnl"/>
        </w:rPr>
        <w:t>c</w:t>
      </w:r>
      <w:r w:rsidRPr="00F30102">
        <w:rPr>
          <w:szCs w:val="22"/>
          <w:lang w:val="es-ES_tradnl"/>
        </w:rPr>
        <w:t>entro gestor para su unión al expediente.</w:t>
      </w:r>
    </w:p>
    <w:p w14:paraId="20B8EA1A" w14:textId="77777777" w:rsidR="00BF608F" w:rsidRPr="00F30102" w:rsidRDefault="00BF608F" w:rsidP="006C1C7E">
      <w:pPr>
        <w:pStyle w:val="Ttulo3"/>
        <w:spacing w:before="120" w:after="120"/>
        <w:ind w:left="0" w:right="-81" w:firstLine="0"/>
        <w:rPr>
          <w:szCs w:val="22"/>
        </w:rPr>
      </w:pPr>
      <w:bookmarkStart w:id="108" w:name="_Toc26285177"/>
      <w:bookmarkStart w:id="109" w:name="_Toc26859178"/>
      <w:bookmarkStart w:id="110" w:name="_Toc26859476"/>
      <w:bookmarkStart w:id="111" w:name="_Toc29282273"/>
      <w:r w:rsidRPr="00F30102">
        <w:rPr>
          <w:szCs w:val="22"/>
        </w:rPr>
        <w:t>Documentos suficientes para el reconocimiento de la obligación</w:t>
      </w:r>
      <w:r w:rsidR="00165A79" w:rsidRPr="00F30102">
        <w:rPr>
          <w:szCs w:val="22"/>
        </w:rPr>
        <w:t>.</w:t>
      </w:r>
      <w:bookmarkEnd w:id="108"/>
      <w:bookmarkEnd w:id="109"/>
      <w:bookmarkEnd w:id="110"/>
      <w:bookmarkEnd w:id="111"/>
    </w:p>
    <w:p w14:paraId="70F9A88E" w14:textId="77777777" w:rsidR="007A5949" w:rsidRPr="00F30102" w:rsidRDefault="007A5949" w:rsidP="00187266">
      <w:pPr>
        <w:numPr>
          <w:ilvl w:val="0"/>
          <w:numId w:val="23"/>
        </w:numPr>
        <w:spacing w:before="120" w:after="120" w:line="240" w:lineRule="auto"/>
        <w:ind w:left="0" w:right="-81" w:firstLine="0"/>
        <w:jc w:val="both"/>
        <w:rPr>
          <w:lang w:val="es-ES_tradnl"/>
        </w:rPr>
      </w:pPr>
      <w:r w:rsidRPr="00F30102">
        <w:rPr>
          <w:lang w:val="es-ES_tradnl"/>
        </w:rPr>
        <w:t xml:space="preserve">En los gastos del </w:t>
      </w:r>
      <w:r w:rsidR="00165A79" w:rsidRPr="00F30102">
        <w:rPr>
          <w:lang w:val="es-ES_tradnl"/>
        </w:rPr>
        <w:t>c</w:t>
      </w:r>
      <w:r w:rsidRPr="00F30102">
        <w:rPr>
          <w:lang w:val="es-ES_tradnl"/>
        </w:rPr>
        <w:t>apítulo I, se observarán las siguientes reglas especiales:</w:t>
      </w:r>
    </w:p>
    <w:p w14:paraId="34C449DF" w14:textId="77777777" w:rsidR="007742C3" w:rsidRPr="00F30102" w:rsidRDefault="007A5949" w:rsidP="00187266">
      <w:pPr>
        <w:numPr>
          <w:ilvl w:val="1"/>
          <w:numId w:val="23"/>
        </w:numPr>
        <w:spacing w:before="120" w:after="120" w:line="240" w:lineRule="auto"/>
        <w:ind w:left="0" w:right="-81" w:firstLine="0"/>
        <w:jc w:val="both"/>
        <w:rPr>
          <w:lang w:val="es-ES_tradnl"/>
        </w:rPr>
      </w:pPr>
      <w:r w:rsidRPr="00F30102">
        <w:rPr>
          <w:lang w:val="es-ES_tradnl"/>
        </w:rPr>
        <w:t xml:space="preserve">Las retribuciones </w:t>
      </w:r>
      <w:r w:rsidR="00302755" w:rsidRPr="00F30102">
        <w:rPr>
          <w:lang w:val="es-ES_tradnl"/>
        </w:rPr>
        <w:t>se</w:t>
      </w:r>
      <w:r w:rsidRPr="00F30102">
        <w:rPr>
          <w:lang w:val="es-ES_tradnl"/>
        </w:rPr>
        <w:t xml:space="preserve"> justificarán mediante las nóminas mensuales, </w:t>
      </w:r>
      <w:r w:rsidR="002940E5" w:rsidRPr="00F30102">
        <w:rPr>
          <w:lang w:val="es-ES_tradnl"/>
        </w:rPr>
        <w:t xml:space="preserve">que en todo deberá cumplir los requisitos básicos recogidos en el </w:t>
      </w:r>
      <w:r w:rsidR="00782FA1" w:rsidRPr="00F30102">
        <w:rPr>
          <w:lang w:val="es-ES_tradnl"/>
        </w:rPr>
        <w:t>[</w:t>
      </w:r>
      <w:r w:rsidR="002940E5" w:rsidRPr="00F30102">
        <w:rPr>
          <w:rStyle w:val="OPCIONALCar"/>
          <w:iCs/>
          <w:sz w:val="22"/>
          <w:szCs w:val="18"/>
          <w:lang w:val="es-ES_tradnl"/>
        </w:rPr>
        <w:t xml:space="preserve">Anexo </w:t>
      </w:r>
      <w:r w:rsidR="003906C3" w:rsidRPr="00F30102">
        <w:rPr>
          <w:rStyle w:val="OPCIONALCar"/>
          <w:iCs/>
          <w:sz w:val="22"/>
          <w:szCs w:val="18"/>
          <w:lang w:val="es-ES_tradnl"/>
        </w:rPr>
        <w:t>“Control interno”</w:t>
      </w:r>
      <w:r w:rsidR="00782FA1" w:rsidRPr="00F30102">
        <w:rPr>
          <w:lang w:val="es-ES_tradnl"/>
        </w:rPr>
        <w:t xml:space="preserve"> </w:t>
      </w:r>
      <w:r w:rsidR="00782FA1" w:rsidRPr="00F30102">
        <w:rPr>
          <w:rStyle w:val="OPCIONALCar"/>
          <w:iCs/>
          <w:sz w:val="22"/>
          <w:szCs w:val="18"/>
          <w:lang w:val="es-ES_tradnl"/>
        </w:rPr>
        <w:t>de esta NEP /Reglamento de control interno]</w:t>
      </w:r>
      <w:r w:rsidRPr="00F30102">
        <w:rPr>
          <w:lang w:val="es-ES_tradnl"/>
        </w:rPr>
        <w:t>.</w:t>
      </w:r>
      <w:r w:rsidR="00302755" w:rsidRPr="00F30102">
        <w:rPr>
          <w:lang w:val="es-ES_tradnl"/>
        </w:rPr>
        <w:t xml:space="preserve"> La contabilización de l</w:t>
      </w:r>
      <w:r w:rsidR="007742C3" w:rsidRPr="00F30102">
        <w:rPr>
          <w:lang w:val="es-ES_tradnl"/>
        </w:rPr>
        <w:t xml:space="preserve">as nóminas </w:t>
      </w:r>
      <w:r w:rsidR="00302755" w:rsidRPr="00F30102">
        <w:rPr>
          <w:lang w:val="es-ES_tradnl"/>
        </w:rPr>
        <w:t>generará el</w:t>
      </w:r>
      <w:r w:rsidR="007742C3" w:rsidRPr="00F30102">
        <w:rPr>
          <w:lang w:val="es-ES_tradnl"/>
        </w:rPr>
        <w:t xml:space="preserve"> documento </w:t>
      </w:r>
      <w:r w:rsidR="003906C3" w:rsidRPr="00F30102">
        <w:rPr>
          <w:lang w:val="es-ES_tradnl"/>
        </w:rPr>
        <w:t>“</w:t>
      </w:r>
      <w:r w:rsidR="007742C3" w:rsidRPr="00F30102">
        <w:rPr>
          <w:lang w:val="es-ES_tradnl"/>
        </w:rPr>
        <w:t>O</w:t>
      </w:r>
      <w:r w:rsidR="003906C3" w:rsidRPr="00F30102">
        <w:rPr>
          <w:lang w:val="es-ES_tradnl"/>
        </w:rPr>
        <w:t>”</w:t>
      </w:r>
      <w:r w:rsidR="007742C3" w:rsidRPr="00F30102">
        <w:rPr>
          <w:lang w:val="es-ES_tradnl"/>
        </w:rPr>
        <w:t>.</w:t>
      </w:r>
      <w:r w:rsidR="0094367F" w:rsidRPr="00F30102">
        <w:rPr>
          <w:lang w:val="es-ES_tradnl"/>
        </w:rPr>
        <w:t xml:space="preserve"> </w:t>
      </w:r>
    </w:p>
    <w:p w14:paraId="6952B445" w14:textId="77777777" w:rsidR="007A5949" w:rsidRPr="00F30102" w:rsidRDefault="00165A79" w:rsidP="00187266">
      <w:pPr>
        <w:numPr>
          <w:ilvl w:val="1"/>
          <w:numId w:val="23"/>
        </w:numPr>
        <w:spacing w:before="120" w:after="120" w:line="240" w:lineRule="auto"/>
        <w:ind w:left="0" w:right="-81" w:firstLine="0"/>
        <w:jc w:val="both"/>
        <w:rPr>
          <w:lang w:val="es-ES_tradnl"/>
        </w:rPr>
      </w:pPr>
      <w:r w:rsidRPr="00F30102">
        <w:rPr>
          <w:lang w:val="es-ES_tradnl"/>
        </w:rPr>
        <w:t xml:space="preserve">Las cuotas de la Seguridad Social quedan justificadas mediante las liquidaciones correspondientes, </w:t>
      </w:r>
      <w:r w:rsidR="007A5949" w:rsidRPr="00F30102">
        <w:rPr>
          <w:lang w:val="es-ES_tradnl"/>
        </w:rPr>
        <w:t xml:space="preserve">que tendrán la consideración de documento </w:t>
      </w:r>
      <w:r w:rsidR="003906C3" w:rsidRPr="00F30102">
        <w:rPr>
          <w:lang w:val="es-ES_tradnl"/>
        </w:rPr>
        <w:t>“</w:t>
      </w:r>
      <w:r w:rsidR="007A5949" w:rsidRPr="00F30102">
        <w:rPr>
          <w:lang w:val="es-ES_tradnl"/>
        </w:rPr>
        <w:t>O</w:t>
      </w:r>
      <w:r w:rsidR="003906C3" w:rsidRPr="00F30102">
        <w:rPr>
          <w:lang w:val="es-ES_tradnl"/>
        </w:rPr>
        <w:t>”</w:t>
      </w:r>
      <w:r w:rsidR="007A5949" w:rsidRPr="00F30102">
        <w:rPr>
          <w:lang w:val="es-ES_tradnl"/>
        </w:rPr>
        <w:t>.</w:t>
      </w:r>
    </w:p>
    <w:p w14:paraId="24DAA71D" w14:textId="77777777" w:rsidR="00254153" w:rsidRPr="00F30102" w:rsidRDefault="00072D26" w:rsidP="00187266">
      <w:pPr>
        <w:numPr>
          <w:ilvl w:val="0"/>
          <w:numId w:val="23"/>
        </w:numPr>
        <w:spacing w:before="120" w:after="120" w:line="240" w:lineRule="auto"/>
        <w:ind w:left="0" w:right="-81" w:firstLine="0"/>
        <w:jc w:val="both"/>
        <w:rPr>
          <w:lang w:val="es-ES_tradnl"/>
        </w:rPr>
      </w:pPr>
      <w:r w:rsidRPr="00F30102">
        <w:rPr>
          <w:lang w:val="es-ES_tradnl"/>
        </w:rPr>
        <w:t>En los gastos del capítulo II, de bienes corrientes y servicios, y capítulo VI, gastos de inversión, con carácter general se exigirá la presentación de factura</w:t>
      </w:r>
      <w:r w:rsidR="00374D87" w:rsidRPr="00F30102">
        <w:rPr>
          <w:lang w:val="es-ES_tradnl"/>
        </w:rPr>
        <w:t xml:space="preserve"> </w:t>
      </w:r>
      <w:r w:rsidRPr="00F30102">
        <w:rPr>
          <w:lang w:val="es-ES_tradnl"/>
        </w:rPr>
        <w:t xml:space="preserve">expedida de conformidad a los requisitos reglamentariamente exigidos y a lo dispuesto en el </w:t>
      </w:r>
      <w:r w:rsidR="000A4A2A" w:rsidRPr="00F30102">
        <w:rPr>
          <w:lang w:val="es-ES_tradnl"/>
        </w:rPr>
        <w:t>artículo</w:t>
      </w:r>
      <w:r w:rsidRPr="00F30102">
        <w:rPr>
          <w:lang w:val="es-ES_tradnl"/>
        </w:rPr>
        <w:t xml:space="preserve"> siguiente. </w:t>
      </w:r>
    </w:p>
    <w:p w14:paraId="7349DA86" w14:textId="77777777" w:rsidR="00072D26" w:rsidRPr="00F30102" w:rsidRDefault="00072D26" w:rsidP="006C1C7E">
      <w:pPr>
        <w:spacing w:before="120" w:after="120" w:line="240" w:lineRule="auto"/>
        <w:ind w:right="-81"/>
        <w:jc w:val="both"/>
        <w:rPr>
          <w:lang w:val="es-ES_tradnl"/>
        </w:rPr>
      </w:pPr>
      <w:r w:rsidRPr="00F30102">
        <w:rPr>
          <w:lang w:val="es-ES_tradnl"/>
        </w:rPr>
        <w:t>Tratándose de ejecuciones de ob</w:t>
      </w:r>
      <w:r w:rsidR="00374D87" w:rsidRPr="00F30102">
        <w:rPr>
          <w:lang w:val="es-ES_tradnl"/>
        </w:rPr>
        <w:t xml:space="preserve">ra, las certificaciones de obra, expedidas por los servicios técnicos correspondientes, </w:t>
      </w:r>
      <w:r w:rsidRPr="00F30102">
        <w:rPr>
          <w:lang w:val="es-ES_tradnl"/>
        </w:rPr>
        <w:t>acompañarán a la factura, justificando el reconocimiento de la obligación a favor de</w:t>
      </w:r>
      <w:r w:rsidR="00E71292" w:rsidRPr="00F30102">
        <w:rPr>
          <w:lang w:val="es-ES_tradnl"/>
        </w:rPr>
        <w:t xml:space="preserve"> la persona </w:t>
      </w:r>
      <w:r w:rsidRPr="00F30102">
        <w:rPr>
          <w:lang w:val="es-ES_tradnl"/>
        </w:rPr>
        <w:t>contratista.</w:t>
      </w:r>
    </w:p>
    <w:p w14:paraId="73514275" w14:textId="77777777" w:rsidR="00B73089" w:rsidRPr="00F30102" w:rsidRDefault="00B73089" w:rsidP="00187266">
      <w:pPr>
        <w:numPr>
          <w:ilvl w:val="0"/>
          <w:numId w:val="23"/>
        </w:numPr>
        <w:spacing w:before="120" w:after="120" w:line="240" w:lineRule="auto"/>
        <w:ind w:left="0" w:right="-81" w:firstLine="0"/>
        <w:jc w:val="both"/>
        <w:rPr>
          <w:lang w:val="es-ES_tradnl"/>
        </w:rPr>
      </w:pPr>
      <w:r w:rsidRPr="00F30102">
        <w:rPr>
          <w:lang w:val="es-ES_tradnl"/>
        </w:rPr>
        <w:t>En los gastos de los capítulos III y IX, se observarán las siguientes reglas especiales:</w:t>
      </w:r>
    </w:p>
    <w:p w14:paraId="0F6F8568" w14:textId="77777777" w:rsidR="00E3321A" w:rsidRPr="00F30102" w:rsidRDefault="00072D26" w:rsidP="00187266">
      <w:pPr>
        <w:numPr>
          <w:ilvl w:val="1"/>
          <w:numId w:val="23"/>
        </w:numPr>
        <w:spacing w:before="120" w:after="120" w:line="240" w:lineRule="auto"/>
        <w:ind w:left="0" w:right="-81" w:firstLine="0"/>
        <w:jc w:val="both"/>
        <w:rPr>
          <w:lang w:val="es-ES_tradnl"/>
        </w:rPr>
      </w:pPr>
      <w:r w:rsidRPr="00F30102">
        <w:rPr>
          <w:lang w:val="es-ES_tradnl"/>
        </w:rPr>
        <w:lastRenderedPageBreak/>
        <w:t>La carga</w:t>
      </w:r>
      <w:r w:rsidR="00E3321A" w:rsidRPr="00F30102">
        <w:rPr>
          <w:lang w:val="es-ES_tradnl"/>
        </w:rPr>
        <w:t xml:space="preserve"> financier</w:t>
      </w:r>
      <w:r w:rsidRPr="00F30102">
        <w:rPr>
          <w:lang w:val="es-ES_tradnl"/>
        </w:rPr>
        <w:t>a</w:t>
      </w:r>
      <w:r w:rsidR="00E3321A" w:rsidRPr="00F30102">
        <w:rPr>
          <w:lang w:val="es-ES_tradnl"/>
        </w:rPr>
        <w:t xml:space="preserve"> </w:t>
      </w:r>
      <w:r w:rsidRPr="00F30102">
        <w:rPr>
          <w:lang w:val="es-ES_tradnl"/>
        </w:rPr>
        <w:t>(</w:t>
      </w:r>
      <w:r w:rsidR="00165A79" w:rsidRPr="00F30102">
        <w:rPr>
          <w:lang w:val="es-ES_tradnl"/>
        </w:rPr>
        <w:t>c</w:t>
      </w:r>
      <w:r w:rsidRPr="00F30102">
        <w:rPr>
          <w:lang w:val="es-ES_tradnl"/>
        </w:rPr>
        <w:t xml:space="preserve">apítulos III y IX) </w:t>
      </w:r>
      <w:r w:rsidR="00E3321A" w:rsidRPr="00F30102">
        <w:rPr>
          <w:lang w:val="es-ES_tradnl"/>
        </w:rPr>
        <w:t xml:space="preserve">se justificará mediante las notas de cargo de la </w:t>
      </w:r>
      <w:r w:rsidR="00C20FBD" w:rsidRPr="00F30102">
        <w:rPr>
          <w:lang w:val="es-ES_tradnl"/>
        </w:rPr>
        <w:t>entidad</w:t>
      </w:r>
      <w:r w:rsidR="00DE414E" w:rsidRPr="00F30102">
        <w:rPr>
          <w:lang w:val="es-ES_tradnl"/>
        </w:rPr>
        <w:t xml:space="preserve"> </w:t>
      </w:r>
      <w:r w:rsidR="00C20FBD" w:rsidRPr="00F30102">
        <w:rPr>
          <w:lang w:val="es-ES_tradnl"/>
        </w:rPr>
        <w:t>f</w:t>
      </w:r>
      <w:r w:rsidR="00E3321A" w:rsidRPr="00F30102">
        <w:rPr>
          <w:lang w:val="es-ES_tradnl"/>
        </w:rPr>
        <w:t>inanciera.</w:t>
      </w:r>
    </w:p>
    <w:p w14:paraId="445DA6D8" w14:textId="77777777" w:rsidR="00072D26" w:rsidRPr="00F30102" w:rsidRDefault="00072D26" w:rsidP="00187266">
      <w:pPr>
        <w:numPr>
          <w:ilvl w:val="1"/>
          <w:numId w:val="23"/>
        </w:numPr>
        <w:spacing w:before="120" w:after="120" w:line="240" w:lineRule="auto"/>
        <w:ind w:left="0" w:right="-81" w:firstLine="0"/>
        <w:jc w:val="both"/>
        <w:rPr>
          <w:lang w:val="es-ES_tradnl"/>
        </w:rPr>
      </w:pPr>
      <w:r w:rsidRPr="00F30102">
        <w:rPr>
          <w:lang w:val="es-ES_tradnl"/>
        </w:rPr>
        <w:t xml:space="preserve">En el caso de otros gastos financieros el documento </w:t>
      </w:r>
      <w:r w:rsidR="003906C3" w:rsidRPr="00F30102">
        <w:rPr>
          <w:lang w:val="es-ES_tradnl"/>
        </w:rPr>
        <w:t>“</w:t>
      </w:r>
      <w:r w:rsidRPr="00F30102">
        <w:rPr>
          <w:lang w:val="es-ES_tradnl"/>
        </w:rPr>
        <w:t>O</w:t>
      </w:r>
      <w:r w:rsidR="003906C3" w:rsidRPr="00F30102">
        <w:rPr>
          <w:lang w:val="es-ES_tradnl"/>
        </w:rPr>
        <w:t>”</w:t>
      </w:r>
      <w:r w:rsidRPr="00F30102">
        <w:rPr>
          <w:lang w:val="es-ES_tradnl"/>
        </w:rPr>
        <w:t xml:space="preserve"> se deberá soportar con copia de documentos formalizados o la liquidación de intereses de demora.</w:t>
      </w:r>
    </w:p>
    <w:p w14:paraId="57D691EC" w14:textId="77777777" w:rsidR="00B73089" w:rsidRPr="00F30102" w:rsidRDefault="00B73089" w:rsidP="00187266">
      <w:pPr>
        <w:numPr>
          <w:ilvl w:val="0"/>
          <w:numId w:val="23"/>
        </w:numPr>
        <w:spacing w:before="120" w:after="120" w:line="240" w:lineRule="auto"/>
        <w:ind w:left="0" w:right="-81" w:firstLine="0"/>
        <w:jc w:val="both"/>
        <w:rPr>
          <w:lang w:val="es-ES_tradnl"/>
        </w:rPr>
      </w:pPr>
      <w:r w:rsidRPr="00F30102">
        <w:rPr>
          <w:lang w:val="es-ES_tradnl"/>
        </w:rPr>
        <w:t xml:space="preserve">En los gastos de los capítulos </w:t>
      </w:r>
      <w:r w:rsidR="00F352DD" w:rsidRPr="00F30102">
        <w:rPr>
          <w:lang w:val="es-ES_tradnl"/>
        </w:rPr>
        <w:t>IV</w:t>
      </w:r>
      <w:r w:rsidRPr="00F30102">
        <w:rPr>
          <w:lang w:val="es-ES_tradnl"/>
        </w:rPr>
        <w:t xml:space="preserve"> y </w:t>
      </w:r>
      <w:r w:rsidR="00F352DD" w:rsidRPr="00F30102">
        <w:rPr>
          <w:lang w:val="es-ES_tradnl"/>
        </w:rPr>
        <w:t>VII</w:t>
      </w:r>
      <w:r w:rsidRPr="00F30102">
        <w:rPr>
          <w:lang w:val="es-ES_tradnl"/>
        </w:rPr>
        <w:t>, se observarán las siguientes reglas especiales:</w:t>
      </w:r>
    </w:p>
    <w:p w14:paraId="5DA8E253" w14:textId="77777777" w:rsidR="00254153" w:rsidRPr="00F30102" w:rsidRDefault="00072D26" w:rsidP="00187266">
      <w:pPr>
        <w:numPr>
          <w:ilvl w:val="1"/>
          <w:numId w:val="23"/>
        </w:numPr>
        <w:spacing w:before="120" w:after="120" w:line="240" w:lineRule="auto"/>
        <w:ind w:left="0" w:right="-81" w:firstLine="0"/>
        <w:jc w:val="both"/>
        <w:rPr>
          <w:lang w:val="es-ES_tradnl"/>
        </w:rPr>
      </w:pPr>
      <w:r w:rsidRPr="00F30102">
        <w:rPr>
          <w:lang w:val="es-ES_tradnl"/>
        </w:rPr>
        <w:t xml:space="preserve">Las subvenciones </w:t>
      </w:r>
      <w:r w:rsidR="00254153" w:rsidRPr="00F30102">
        <w:rPr>
          <w:lang w:val="es-ES_tradnl"/>
        </w:rPr>
        <w:t>y transferencias corrientes y de capital (</w:t>
      </w:r>
      <w:r w:rsidR="00165A79" w:rsidRPr="00F30102">
        <w:rPr>
          <w:lang w:val="es-ES_tradnl"/>
        </w:rPr>
        <w:t>c</w:t>
      </w:r>
      <w:r w:rsidR="00254153" w:rsidRPr="00F30102">
        <w:rPr>
          <w:lang w:val="es-ES_tradnl"/>
        </w:rPr>
        <w:t xml:space="preserve">apítulos IV y VII) </w:t>
      </w:r>
      <w:r w:rsidRPr="00F30102">
        <w:rPr>
          <w:lang w:val="es-ES_tradnl"/>
        </w:rPr>
        <w:t>se justificarán con los acuerdos o resolucio</w:t>
      </w:r>
      <w:r w:rsidR="00254153" w:rsidRPr="00F30102">
        <w:rPr>
          <w:lang w:val="es-ES_tradnl"/>
        </w:rPr>
        <w:t>nes de los órganos competentes, siempre que el pago no esté sujeto al cumplimiento de determinadas condiciones.</w:t>
      </w:r>
    </w:p>
    <w:p w14:paraId="32FF70F5" w14:textId="77777777" w:rsidR="00072D26" w:rsidRPr="00F30102" w:rsidRDefault="00072D26" w:rsidP="00187266">
      <w:pPr>
        <w:numPr>
          <w:ilvl w:val="1"/>
          <w:numId w:val="23"/>
        </w:numPr>
        <w:spacing w:before="120" w:after="120" w:line="240" w:lineRule="auto"/>
        <w:ind w:left="0" w:right="-81" w:firstLine="0"/>
        <w:jc w:val="both"/>
        <w:rPr>
          <w:lang w:val="es-ES_tradnl"/>
        </w:rPr>
      </w:pPr>
      <w:r w:rsidRPr="00F30102">
        <w:rPr>
          <w:lang w:val="es-ES_tradnl"/>
        </w:rPr>
        <w:t>En todo caso</w:t>
      </w:r>
      <w:r w:rsidR="00254153" w:rsidRPr="00F30102">
        <w:rPr>
          <w:lang w:val="es-ES_tradnl"/>
        </w:rPr>
        <w:t>,</w:t>
      </w:r>
      <w:r w:rsidRPr="00F30102">
        <w:rPr>
          <w:lang w:val="es-ES_tradnl"/>
        </w:rPr>
        <w:t xml:space="preserve"> cuando se concedan subvenciones, deberá justificarse la aplicación de los fondos recibidos ante el </w:t>
      </w:r>
      <w:r w:rsidR="008D7E1C" w:rsidRPr="00F30102">
        <w:rPr>
          <w:lang w:val="es-ES_tradnl"/>
        </w:rPr>
        <w:t>á</w:t>
      </w:r>
      <w:r w:rsidRPr="00F30102">
        <w:rPr>
          <w:lang w:val="es-ES_tradnl"/>
        </w:rPr>
        <w:t xml:space="preserve">rea gestora, la cual, una vez comprobada, emitirá informe de justificación o en su caso de reintegro de todo o parte de la subvención, que incorporará al expediente y remitirá </w:t>
      </w:r>
      <w:r w:rsidR="003906C3" w:rsidRPr="00F30102">
        <w:rPr>
          <w:lang w:val="es-ES_tradnl"/>
        </w:rPr>
        <w:t>e</w:t>
      </w:r>
      <w:r w:rsidRPr="00F30102">
        <w:rPr>
          <w:lang w:val="es-ES_tradnl"/>
        </w:rPr>
        <w:t xml:space="preserve">ste a la </w:t>
      </w:r>
      <w:r w:rsidR="00B01733" w:rsidRPr="00F30102">
        <w:rPr>
          <w:lang w:val="es-ES_tradnl"/>
        </w:rPr>
        <w:t>i</w:t>
      </w:r>
      <w:r w:rsidRPr="00F30102">
        <w:rPr>
          <w:lang w:val="es-ES_tradnl"/>
        </w:rPr>
        <w:t>ntervención junto con la propuesta de resolución.</w:t>
      </w:r>
    </w:p>
    <w:p w14:paraId="0C9D2293" w14:textId="77777777" w:rsidR="00072D26" w:rsidRPr="00F30102" w:rsidRDefault="00506E74" w:rsidP="00187266">
      <w:pPr>
        <w:numPr>
          <w:ilvl w:val="0"/>
          <w:numId w:val="23"/>
        </w:numPr>
        <w:spacing w:before="120" w:after="120" w:line="240" w:lineRule="auto"/>
        <w:ind w:left="0" w:right="-81" w:firstLine="0"/>
        <w:jc w:val="both"/>
        <w:rPr>
          <w:lang w:val="es-ES_tradnl"/>
        </w:rPr>
      </w:pPr>
      <w:r w:rsidRPr="00F30102">
        <w:rPr>
          <w:lang w:val="es-ES_tradnl"/>
        </w:rPr>
        <w:t>Otros documentos justificativos:</w:t>
      </w:r>
    </w:p>
    <w:p w14:paraId="03442464" w14:textId="77777777" w:rsidR="00506E74" w:rsidRPr="00F30102" w:rsidRDefault="00506E74" w:rsidP="00187266">
      <w:pPr>
        <w:numPr>
          <w:ilvl w:val="1"/>
          <w:numId w:val="23"/>
        </w:numPr>
        <w:spacing w:before="120" w:after="120" w:line="240" w:lineRule="auto"/>
        <w:ind w:left="0" w:right="-79" w:firstLine="0"/>
        <w:jc w:val="both"/>
        <w:rPr>
          <w:lang w:val="es-ES_tradnl"/>
        </w:rPr>
      </w:pPr>
      <w:r w:rsidRPr="00F30102">
        <w:rPr>
          <w:lang w:val="es-ES_tradnl"/>
        </w:rPr>
        <w:t>Las indemnizaciones por asistencia a órganos colegia</w:t>
      </w:r>
      <w:r w:rsidR="00374D87" w:rsidRPr="00F30102">
        <w:rPr>
          <w:lang w:val="es-ES_tradnl"/>
        </w:rPr>
        <w:t>dos</w:t>
      </w:r>
      <w:r w:rsidRPr="00F30102">
        <w:rPr>
          <w:lang w:val="es-ES_tradnl"/>
        </w:rPr>
        <w:t xml:space="preserve"> se justificarán media</w:t>
      </w:r>
      <w:r w:rsidR="003B2DF0" w:rsidRPr="00F30102">
        <w:rPr>
          <w:lang w:val="es-ES_tradnl"/>
        </w:rPr>
        <w:t>nte certificación de secretaría.</w:t>
      </w:r>
    </w:p>
    <w:p w14:paraId="6834D2A3" w14:textId="77777777" w:rsidR="001176FF" w:rsidRPr="00F30102" w:rsidRDefault="001176FF" w:rsidP="00187266">
      <w:pPr>
        <w:numPr>
          <w:ilvl w:val="1"/>
          <w:numId w:val="23"/>
        </w:numPr>
        <w:spacing w:before="120" w:after="120" w:line="240" w:lineRule="auto"/>
        <w:ind w:left="0" w:right="-79" w:firstLine="0"/>
        <w:jc w:val="both"/>
        <w:rPr>
          <w:lang w:val="es-ES_tradnl"/>
        </w:rPr>
      </w:pPr>
      <w:r w:rsidRPr="00F30102">
        <w:rPr>
          <w:lang w:val="es-ES_tradnl"/>
        </w:rPr>
        <w:t xml:space="preserve">Las indemnizaciones por asistencia a tribunales </w:t>
      </w:r>
      <w:r w:rsidR="00671D50" w:rsidRPr="00F30102">
        <w:rPr>
          <w:lang w:val="es-ES_tradnl"/>
        </w:rPr>
        <w:t>se justificarán mediante</w:t>
      </w:r>
      <w:r w:rsidR="003906C3" w:rsidRPr="00F30102">
        <w:rPr>
          <w:lang w:val="es-ES_tradnl"/>
        </w:rPr>
        <w:t xml:space="preserve"> </w:t>
      </w:r>
      <w:r w:rsidRPr="00F30102">
        <w:rPr>
          <w:lang w:val="es-ES_tradnl"/>
        </w:rPr>
        <w:t>acuerdo del órgano competente</w:t>
      </w:r>
      <w:r w:rsidR="003B2DF0" w:rsidRPr="00F30102">
        <w:rPr>
          <w:lang w:val="es-ES_tradnl"/>
        </w:rPr>
        <w:t>.</w:t>
      </w:r>
    </w:p>
    <w:p w14:paraId="4D81ADE7" w14:textId="77777777" w:rsidR="00CC23BD" w:rsidRPr="00F30102" w:rsidRDefault="00CC23BD" w:rsidP="00187266">
      <w:pPr>
        <w:numPr>
          <w:ilvl w:val="1"/>
          <w:numId w:val="23"/>
        </w:numPr>
        <w:spacing w:before="120" w:after="120" w:line="240" w:lineRule="auto"/>
        <w:ind w:left="0" w:right="-79" w:firstLine="0"/>
        <w:jc w:val="both"/>
        <w:rPr>
          <w:lang w:val="es-ES_tradnl"/>
        </w:rPr>
      </w:pPr>
      <w:r w:rsidRPr="00F30102">
        <w:rPr>
          <w:lang w:val="es-ES_tradnl"/>
        </w:rPr>
        <w:t xml:space="preserve">Las dietas y gastos de viaje que se derivan de la asistencia a cursos, jornadas, o desplazamientos por necesidades del servicio, </w:t>
      </w:r>
      <w:r w:rsidR="00671D50" w:rsidRPr="00F30102">
        <w:rPr>
          <w:lang w:val="es-ES_tradnl"/>
        </w:rPr>
        <w:t xml:space="preserve">se justificarán mediante </w:t>
      </w:r>
      <w:r w:rsidRPr="00F30102">
        <w:rPr>
          <w:lang w:val="es-ES_tradnl"/>
        </w:rPr>
        <w:t>acuerdo del órgano competente vista la correspondiente factura</w:t>
      </w:r>
      <w:r w:rsidR="003B2DF0" w:rsidRPr="00F30102">
        <w:rPr>
          <w:lang w:val="es-ES_tradnl"/>
        </w:rPr>
        <w:t>.</w:t>
      </w:r>
    </w:p>
    <w:p w14:paraId="02F95CF9" w14:textId="77777777" w:rsidR="00CC23BD" w:rsidRPr="00F30102" w:rsidRDefault="00CC23BD" w:rsidP="00187266">
      <w:pPr>
        <w:numPr>
          <w:ilvl w:val="1"/>
          <w:numId w:val="23"/>
        </w:numPr>
        <w:spacing w:before="120" w:after="120" w:line="240" w:lineRule="auto"/>
        <w:ind w:left="0" w:right="-79" w:firstLine="0"/>
        <w:jc w:val="both"/>
        <w:rPr>
          <w:lang w:val="es-ES_tradnl"/>
        </w:rPr>
      </w:pPr>
      <w:r w:rsidRPr="00F30102">
        <w:rPr>
          <w:lang w:val="es-ES_tradnl"/>
        </w:rPr>
        <w:t xml:space="preserve">Las aportaciones no presupuestadas a los entes dependientes </w:t>
      </w:r>
      <w:r w:rsidR="00671D50" w:rsidRPr="00F30102">
        <w:rPr>
          <w:lang w:val="es-ES_tradnl"/>
        </w:rPr>
        <w:t xml:space="preserve">se justificarán mediante </w:t>
      </w:r>
      <w:r w:rsidRPr="00F30102">
        <w:rPr>
          <w:lang w:val="es-ES_tradnl"/>
        </w:rPr>
        <w:t xml:space="preserve">acuerdo del órgano competente sobre la petición justificativa de la presidencia a la que </w:t>
      </w:r>
      <w:r w:rsidR="00B95414" w:rsidRPr="00F30102">
        <w:rPr>
          <w:lang w:val="es-ES_tradnl"/>
        </w:rPr>
        <w:t>[</w:t>
      </w:r>
      <w:r w:rsidRPr="00F30102">
        <w:rPr>
          <w:rStyle w:val="OPCIONALCar"/>
          <w:iCs/>
          <w:sz w:val="22"/>
          <w:szCs w:val="18"/>
          <w:lang w:val="es-ES_tradnl"/>
        </w:rPr>
        <w:t>se acompañará, necesariamente, un estado de previsión de tesorería, referido como mínimo a un mes, y copia de los extractos bancar</w:t>
      </w:r>
      <w:r w:rsidR="003B2DF0" w:rsidRPr="00F30102">
        <w:rPr>
          <w:rStyle w:val="OPCIONALCar"/>
          <w:iCs/>
          <w:sz w:val="22"/>
          <w:szCs w:val="18"/>
          <w:lang w:val="es-ES_tradnl"/>
        </w:rPr>
        <w:t>ios con los últimos movimientos</w:t>
      </w:r>
      <w:r w:rsidR="00B95414" w:rsidRPr="00F30102">
        <w:rPr>
          <w:rStyle w:val="OPCIONALCar"/>
          <w:iCs/>
          <w:sz w:val="22"/>
          <w:szCs w:val="18"/>
          <w:lang w:val="es-ES_tradnl"/>
        </w:rPr>
        <w:t>]</w:t>
      </w:r>
      <w:r w:rsidR="003B2DF0" w:rsidRPr="00F30102">
        <w:rPr>
          <w:lang w:val="es-ES_tradnl"/>
        </w:rPr>
        <w:t>.</w:t>
      </w:r>
    </w:p>
    <w:p w14:paraId="33707F12" w14:textId="77777777" w:rsidR="00B73089" w:rsidRPr="00F30102" w:rsidRDefault="007147FF" w:rsidP="006C1C7E">
      <w:pPr>
        <w:pStyle w:val="Ttulo3"/>
        <w:spacing w:before="120" w:after="120"/>
      </w:pPr>
      <w:bookmarkStart w:id="112" w:name="_TOC_250049"/>
      <w:bookmarkStart w:id="113" w:name="_Toc26285178"/>
      <w:bookmarkStart w:id="114" w:name="_Toc26859179"/>
      <w:bookmarkStart w:id="115" w:name="_Toc26859477"/>
      <w:bookmarkStart w:id="116" w:name="_Toc29282274"/>
      <w:bookmarkEnd w:id="112"/>
      <w:r w:rsidRPr="00F30102">
        <w:t>Facturas: requisitos, r</w:t>
      </w:r>
      <w:r w:rsidR="00E3321A" w:rsidRPr="00F30102">
        <w:t>ecepción y trámite de aprobación</w:t>
      </w:r>
      <w:bookmarkEnd w:id="113"/>
      <w:bookmarkEnd w:id="114"/>
      <w:bookmarkEnd w:id="115"/>
      <w:bookmarkEnd w:id="116"/>
      <w:r w:rsidR="00C05F02" w:rsidRPr="00F30102">
        <w:t xml:space="preserve"> </w:t>
      </w:r>
    </w:p>
    <w:p w14:paraId="7DC79B5F" w14:textId="77777777" w:rsidR="004505C9" w:rsidRPr="00F30102" w:rsidRDefault="001D5A9F" w:rsidP="007A0758">
      <w:pPr>
        <w:numPr>
          <w:ilvl w:val="0"/>
          <w:numId w:val="48"/>
        </w:numPr>
        <w:spacing w:before="120" w:after="120" w:line="240" w:lineRule="auto"/>
        <w:ind w:left="0" w:right="-81" w:firstLine="0"/>
        <w:jc w:val="both"/>
        <w:rPr>
          <w:lang w:val="es-ES_tradnl" w:eastAsia="es-ES"/>
        </w:rPr>
      </w:pPr>
      <w:r w:rsidRPr="00F30102">
        <w:rPr>
          <w:lang w:val="es-ES_tradnl" w:eastAsia="es-ES"/>
        </w:rPr>
        <w:t>Este artículo será aplicable tanto a las facturas electrónicas, como a las facturas en papel.</w:t>
      </w:r>
      <w:r w:rsidR="004505C9" w:rsidRPr="00F30102">
        <w:rPr>
          <w:lang w:val="es-ES_tradnl" w:eastAsia="es-ES"/>
        </w:rPr>
        <w:t xml:space="preserve"> Las primeras entrarán a través de un punto general de entrada de facturas electrónicas que les asignará un registro electrónico automático salvo en los supuestos de rechazo automático, y las facturas en papel entrarán a través de un registro administrativo.</w:t>
      </w:r>
    </w:p>
    <w:p w14:paraId="6DA08771" w14:textId="77777777" w:rsidR="001D5A9F" w:rsidRPr="00F30102" w:rsidRDefault="001D5A9F" w:rsidP="007A0758">
      <w:pPr>
        <w:numPr>
          <w:ilvl w:val="0"/>
          <w:numId w:val="48"/>
        </w:numPr>
        <w:spacing w:before="120" w:after="120" w:line="240" w:lineRule="auto"/>
        <w:ind w:left="0" w:right="-81" w:firstLine="0"/>
        <w:jc w:val="both"/>
        <w:rPr>
          <w:lang w:val="es-ES_tradnl" w:eastAsia="es-ES"/>
        </w:rPr>
      </w:pPr>
      <w:r w:rsidRPr="00F30102">
        <w:rPr>
          <w:lang w:val="es-ES_tradnl" w:eastAsia="es-ES"/>
        </w:rPr>
        <w:t xml:space="preserve">La </w:t>
      </w:r>
      <w:r w:rsidRPr="00F30102">
        <w:rPr>
          <w:rStyle w:val="OPCIONALCar"/>
          <w:iCs/>
          <w:sz w:val="22"/>
          <w:szCs w:val="18"/>
          <w:lang w:val="es-ES_tradnl"/>
        </w:rPr>
        <w:t xml:space="preserve">[oficina contable/intervención] </w:t>
      </w:r>
      <w:r w:rsidRPr="00F30102">
        <w:rPr>
          <w:lang w:val="es-ES_tradnl" w:eastAsia="es-ES"/>
        </w:rPr>
        <w:t>gestionará un registro contable de facturas, en el que se registra</w:t>
      </w:r>
      <w:r w:rsidR="00CB6B2C" w:rsidRPr="00F30102">
        <w:rPr>
          <w:lang w:val="es-ES_tradnl" w:eastAsia="es-ES"/>
        </w:rPr>
        <w:t>rá</w:t>
      </w:r>
      <w:r w:rsidRPr="00F30102">
        <w:rPr>
          <w:lang w:val="es-ES_tradnl" w:eastAsia="es-ES"/>
        </w:rPr>
        <w:t xml:space="preserve">n las facturas asignándoles un código de identificación para la tramitación. </w:t>
      </w:r>
    </w:p>
    <w:p w14:paraId="4278E4AD" w14:textId="77777777" w:rsidR="001D5A9F" w:rsidRPr="00F30102" w:rsidRDefault="001D5A9F" w:rsidP="007A0758">
      <w:pPr>
        <w:numPr>
          <w:ilvl w:val="0"/>
          <w:numId w:val="48"/>
        </w:numPr>
        <w:spacing w:before="120" w:after="120" w:line="240" w:lineRule="auto"/>
        <w:ind w:left="0" w:right="-81" w:firstLine="0"/>
        <w:jc w:val="both"/>
        <w:rPr>
          <w:lang w:val="es-ES_tradnl" w:eastAsia="es-ES"/>
        </w:rPr>
      </w:pPr>
      <w:r w:rsidRPr="00F30102">
        <w:rPr>
          <w:sz w:val="24"/>
          <w:szCs w:val="24"/>
          <w:lang w:val="es-ES_tradnl" w:eastAsia="es-ES"/>
        </w:rPr>
        <w:t xml:space="preserve">La </w:t>
      </w:r>
      <w:r w:rsidRPr="00F30102">
        <w:rPr>
          <w:rStyle w:val="OPCIONALCar"/>
          <w:iCs/>
          <w:sz w:val="22"/>
          <w:szCs w:val="18"/>
          <w:lang w:val="es-ES_tradnl"/>
        </w:rPr>
        <w:t>[oficina contable/intervención]</w:t>
      </w:r>
      <w:r w:rsidRPr="00F30102">
        <w:rPr>
          <w:lang w:val="es-ES_tradnl" w:eastAsia="es-ES"/>
        </w:rPr>
        <w:t xml:space="preserve"> validará las facturas. En caso de no superar la validación las facturas serán devueltas al registro administrativo de procedencia.</w:t>
      </w:r>
    </w:p>
    <w:p w14:paraId="32E9869B" w14:textId="77777777" w:rsidR="00936CBC" w:rsidRPr="00F30102" w:rsidRDefault="00936CBC" w:rsidP="007A0758">
      <w:pPr>
        <w:numPr>
          <w:ilvl w:val="0"/>
          <w:numId w:val="48"/>
        </w:numPr>
        <w:spacing w:before="120" w:after="120" w:line="240" w:lineRule="auto"/>
        <w:ind w:left="0" w:right="-81" w:firstLine="0"/>
        <w:jc w:val="both"/>
        <w:rPr>
          <w:lang w:val="es-ES_tradnl" w:eastAsia="es-ES"/>
        </w:rPr>
      </w:pPr>
      <w:r w:rsidRPr="00F30102">
        <w:rPr>
          <w:lang w:val="es-ES_tradnl" w:eastAsia="es-ES"/>
        </w:rPr>
        <w:t>Para procederse a la validación de las facturas, electrónicas o en papel, se comprobará el cumplimiento de los requisitos exigidos por el Decreto Foral 4/2013 por el que se regulan las obligaciones de facturación, y resto de normativa vigente aplicable, que se completarán con:</w:t>
      </w:r>
    </w:p>
    <w:p w14:paraId="43DDC645" w14:textId="77777777" w:rsidR="00936CBC" w:rsidRPr="00F30102" w:rsidRDefault="00936CBC" w:rsidP="007A0758">
      <w:pPr>
        <w:pStyle w:val="OPCIONAL"/>
        <w:numPr>
          <w:ilvl w:val="0"/>
          <w:numId w:val="72"/>
        </w:numPr>
        <w:spacing w:before="120" w:after="120" w:line="240" w:lineRule="auto"/>
        <w:ind w:left="426" w:right="-81" w:firstLine="0"/>
        <w:rPr>
          <w:lang w:val="es-ES_tradnl"/>
        </w:rPr>
      </w:pPr>
      <w:r w:rsidRPr="00F30102">
        <w:rPr>
          <w:lang w:val="es-ES_tradnl"/>
        </w:rPr>
        <w:t>[la firma y/o sello de la persona proveedora que garantice la autenticidad de su origen e integridad de su contenido]</w:t>
      </w:r>
    </w:p>
    <w:p w14:paraId="2E0C165D" w14:textId="77777777" w:rsidR="00936CBC" w:rsidRPr="00F30102" w:rsidRDefault="00936CBC" w:rsidP="007A0758">
      <w:pPr>
        <w:pStyle w:val="OPCIONAL"/>
        <w:numPr>
          <w:ilvl w:val="0"/>
          <w:numId w:val="72"/>
        </w:numPr>
        <w:spacing w:before="120" w:after="120" w:line="240" w:lineRule="auto"/>
        <w:ind w:left="426" w:right="-81" w:firstLine="0"/>
        <w:rPr>
          <w:lang w:val="es-ES_tradnl"/>
        </w:rPr>
      </w:pPr>
      <w:r w:rsidRPr="00F30102">
        <w:rPr>
          <w:lang w:val="es-ES_tradnl"/>
        </w:rPr>
        <w:t>[centro gestor /el número de expediente o de propuesta de gasto adjudicado al que se refiere la factura]</w:t>
      </w:r>
    </w:p>
    <w:p w14:paraId="20C2CAB3" w14:textId="4A7E0DE6" w:rsidR="00936CBC" w:rsidRPr="00F30102" w:rsidRDefault="00936CBC" w:rsidP="007A0758">
      <w:pPr>
        <w:numPr>
          <w:ilvl w:val="0"/>
          <w:numId w:val="48"/>
        </w:numPr>
        <w:spacing w:before="120" w:after="120" w:line="240" w:lineRule="auto"/>
        <w:ind w:left="0" w:right="-81" w:firstLine="0"/>
        <w:jc w:val="both"/>
        <w:rPr>
          <w:lang w:val="es-ES_tradnl" w:eastAsia="es-ES"/>
        </w:rPr>
      </w:pPr>
      <w:r w:rsidRPr="00F30102">
        <w:rPr>
          <w:lang w:val="es-ES_tradnl" w:eastAsia="es-ES"/>
        </w:rPr>
        <w:lastRenderedPageBreak/>
        <w:t xml:space="preserve">En el caso de las facturas electrónicas además deberán realizarse las </w:t>
      </w:r>
      <w:r w:rsidR="00CB6B2C" w:rsidRPr="00F30102">
        <w:rPr>
          <w:lang w:val="es-ES_tradnl" w:eastAsia="es-ES"/>
        </w:rPr>
        <w:t>comprobaci</w:t>
      </w:r>
      <w:r w:rsidR="00010674" w:rsidRPr="00F30102">
        <w:rPr>
          <w:lang w:val="es-ES_tradnl" w:eastAsia="es-ES"/>
        </w:rPr>
        <w:t>o</w:t>
      </w:r>
      <w:r w:rsidR="00CB6B2C" w:rsidRPr="00F30102">
        <w:rPr>
          <w:lang w:val="es-ES_tradnl" w:eastAsia="es-ES"/>
        </w:rPr>
        <w:t>nes</w:t>
      </w:r>
      <w:r w:rsidRPr="00F30102">
        <w:rPr>
          <w:lang w:val="es-ES_tradnl" w:eastAsia="es-ES"/>
        </w:rPr>
        <w:t xml:space="preserve"> relacionadas con el formato básico de la factura: </w:t>
      </w:r>
      <w:r w:rsidR="00CB6B2C" w:rsidRPr="00F30102">
        <w:rPr>
          <w:lang w:val="es-ES_tradnl" w:eastAsia="es-ES"/>
        </w:rPr>
        <w:t xml:space="preserve">así </w:t>
      </w:r>
      <w:r w:rsidRPr="00F30102">
        <w:rPr>
          <w:lang w:val="es-ES_tradnl" w:eastAsia="es-ES"/>
        </w:rPr>
        <w:t>la plataforma verifica</w:t>
      </w:r>
      <w:r w:rsidR="00CB6B2C" w:rsidRPr="00F30102">
        <w:rPr>
          <w:lang w:val="es-ES_tradnl" w:eastAsia="es-ES"/>
        </w:rPr>
        <w:t>rá</w:t>
      </w:r>
      <w:r w:rsidRPr="00F30102">
        <w:rPr>
          <w:lang w:val="es-ES_tradnl" w:eastAsia="es-ES"/>
        </w:rPr>
        <w:t xml:space="preserve"> que el fichero XML de factura cumpl</w:t>
      </w:r>
      <w:r w:rsidR="00CB6B2C" w:rsidRPr="00F30102">
        <w:rPr>
          <w:lang w:val="es-ES_tradnl" w:eastAsia="es-ES"/>
        </w:rPr>
        <w:t>e</w:t>
      </w:r>
      <w:r w:rsidRPr="00F30102">
        <w:rPr>
          <w:lang w:val="es-ES_tradnl" w:eastAsia="es-ES"/>
        </w:rPr>
        <w:t xml:space="preserve"> el esquema XSD de </w:t>
      </w:r>
      <w:proofErr w:type="spellStart"/>
      <w:r w:rsidR="000C1F27" w:rsidRPr="00F30102">
        <w:rPr>
          <w:lang w:val="es-ES_tradnl" w:eastAsia="es-ES"/>
        </w:rPr>
        <w:t>Factura</w:t>
      </w:r>
      <w:r w:rsidR="00032E84">
        <w:rPr>
          <w:lang w:val="es-ES_tradnl" w:eastAsia="es-ES"/>
        </w:rPr>
        <w:t>e</w:t>
      </w:r>
      <w:proofErr w:type="spellEnd"/>
      <w:r w:rsidRPr="00F30102">
        <w:rPr>
          <w:lang w:val="es-ES_tradnl" w:eastAsia="es-ES"/>
        </w:rPr>
        <w:t>, y verifica</w:t>
      </w:r>
      <w:r w:rsidR="00CB6B2C" w:rsidRPr="00F30102">
        <w:rPr>
          <w:lang w:val="es-ES_tradnl" w:eastAsia="es-ES"/>
        </w:rPr>
        <w:t>rá</w:t>
      </w:r>
      <w:r w:rsidRPr="00F30102">
        <w:rPr>
          <w:lang w:val="es-ES_tradnl" w:eastAsia="es-ES"/>
        </w:rPr>
        <w:t xml:space="preserve"> que el fichero está firmado de acuerdo con la política de firma electrónica en vigor para </w:t>
      </w:r>
      <w:proofErr w:type="spellStart"/>
      <w:r w:rsidR="000C1F27" w:rsidRPr="00F30102">
        <w:rPr>
          <w:lang w:val="es-ES_tradnl" w:eastAsia="es-ES"/>
        </w:rPr>
        <w:t>Factura</w:t>
      </w:r>
      <w:r w:rsidR="00032E84">
        <w:rPr>
          <w:lang w:val="es-ES_tradnl" w:eastAsia="es-ES"/>
        </w:rPr>
        <w:t>e</w:t>
      </w:r>
      <w:proofErr w:type="spellEnd"/>
      <w:r w:rsidRPr="00F30102">
        <w:rPr>
          <w:lang w:val="es-ES_tradnl" w:eastAsia="es-ES"/>
        </w:rPr>
        <w:t xml:space="preserve"> (orden HAP/1650/2015, Anexo II, reglas 1 y 2). </w:t>
      </w:r>
    </w:p>
    <w:p w14:paraId="6BE6F17E" w14:textId="77777777" w:rsidR="00936CBC" w:rsidRPr="00F30102" w:rsidRDefault="00936CBC" w:rsidP="007A0758">
      <w:pPr>
        <w:numPr>
          <w:ilvl w:val="0"/>
          <w:numId w:val="48"/>
        </w:numPr>
        <w:spacing w:before="120" w:after="120" w:line="240" w:lineRule="auto"/>
        <w:ind w:left="0" w:right="-81" w:firstLine="0"/>
        <w:jc w:val="both"/>
        <w:rPr>
          <w:lang w:val="es-ES_tradnl"/>
        </w:rPr>
      </w:pPr>
      <w:r w:rsidRPr="00F30102">
        <w:rPr>
          <w:lang w:val="es-ES_tradnl" w:eastAsia="es-ES"/>
        </w:rPr>
        <w:t>Al centro gestor le corresponde conformar la factura y llevar a cabo los trámites</w:t>
      </w:r>
      <w:r w:rsidRPr="00F30102">
        <w:rPr>
          <w:lang w:val="es-ES_tradnl"/>
        </w:rPr>
        <w:t xml:space="preserve"> de aprobación de </w:t>
      </w:r>
      <w:proofErr w:type="gramStart"/>
      <w:r w:rsidRPr="00F30102">
        <w:rPr>
          <w:lang w:val="es-ES_tradnl"/>
        </w:rPr>
        <w:t>la misma</w:t>
      </w:r>
      <w:proofErr w:type="gramEnd"/>
      <w:r w:rsidRPr="00F30102">
        <w:rPr>
          <w:lang w:val="es-ES_tradnl"/>
        </w:rPr>
        <w:t xml:space="preserve"> o en su caso devolución o requerimiento de subsanación.</w:t>
      </w:r>
    </w:p>
    <w:p w14:paraId="15CB5F05" w14:textId="77777777" w:rsidR="00936CBC" w:rsidRPr="00F30102" w:rsidRDefault="00CB6B2C" w:rsidP="007A0758">
      <w:pPr>
        <w:numPr>
          <w:ilvl w:val="0"/>
          <w:numId w:val="48"/>
        </w:numPr>
        <w:spacing w:before="120" w:after="120" w:line="240" w:lineRule="auto"/>
        <w:ind w:left="0" w:right="-81" w:firstLine="0"/>
        <w:jc w:val="both"/>
        <w:rPr>
          <w:lang w:val="es-ES_tradnl"/>
        </w:rPr>
      </w:pPr>
      <w:r w:rsidRPr="00F30102">
        <w:rPr>
          <w:lang w:val="es-ES_tradnl"/>
        </w:rPr>
        <w:t>Si</w:t>
      </w:r>
      <w:r w:rsidR="00936CBC" w:rsidRPr="00F30102">
        <w:rPr>
          <w:lang w:val="es-ES_tradnl"/>
        </w:rPr>
        <w:t xml:space="preserve"> el centro gestor considera que no procede su aprobación, dicha factura será propuesta para su anulación, registrando los motivos de su anulación y/o devolución, y devuelta al registro de facturas contable, indicando los motivos alegados por el centro gestor para su anulación y/o devolución.</w:t>
      </w:r>
    </w:p>
    <w:p w14:paraId="3608FA30" w14:textId="77777777" w:rsidR="00936CBC" w:rsidRPr="00F30102" w:rsidRDefault="00936CBC" w:rsidP="007A0758">
      <w:pPr>
        <w:numPr>
          <w:ilvl w:val="0"/>
          <w:numId w:val="48"/>
        </w:numPr>
        <w:spacing w:before="120" w:after="120" w:line="240" w:lineRule="auto"/>
        <w:ind w:left="0" w:right="-81" w:firstLine="0"/>
        <w:jc w:val="both"/>
        <w:rPr>
          <w:rStyle w:val="OPCIONALCar"/>
          <w:b/>
          <w:i w:val="0"/>
          <w:iCs/>
          <w:color w:val="17365D"/>
          <w:sz w:val="22"/>
          <w:szCs w:val="18"/>
          <w:lang w:val="es-ES_tradnl"/>
        </w:rPr>
      </w:pPr>
      <w:r w:rsidRPr="00F30102">
        <w:rPr>
          <w:lang w:val="es-ES_tradnl"/>
        </w:rPr>
        <w:t>En su caso, la conformidad se expresará en las facturas mediante la firma de la persona</w:t>
      </w:r>
      <w:r w:rsidRPr="00F30102">
        <w:rPr>
          <w:color w:val="17365D"/>
          <w:lang w:val="es-ES_tradnl"/>
        </w:rPr>
        <w:t xml:space="preserve"> </w:t>
      </w:r>
      <w:r w:rsidRPr="00F30102">
        <w:rPr>
          <w:lang w:val="es-ES_tradnl"/>
        </w:rPr>
        <w:t>responsable</w:t>
      </w:r>
      <w:r w:rsidRPr="00F30102">
        <w:rPr>
          <w:color w:val="17365D"/>
          <w:lang w:val="es-ES_tradnl"/>
        </w:rPr>
        <w:t xml:space="preserve"> </w:t>
      </w:r>
      <w:r w:rsidRPr="00F30102">
        <w:rPr>
          <w:rStyle w:val="OPCIONALCar"/>
          <w:iCs/>
          <w:sz w:val="22"/>
          <w:szCs w:val="18"/>
          <w:lang w:val="es-ES_tradnl"/>
        </w:rPr>
        <w:t>[señalándose fecha, nombre y puesto del firmante mediante el procedimiento habilitado al efecto]</w:t>
      </w:r>
      <w:r w:rsidR="00853129" w:rsidRPr="00F30102">
        <w:rPr>
          <w:rStyle w:val="OPCIONALCar"/>
          <w:iCs/>
          <w:sz w:val="22"/>
          <w:szCs w:val="18"/>
          <w:lang w:val="es-ES_tradnl"/>
        </w:rPr>
        <w:t>.</w:t>
      </w:r>
    </w:p>
    <w:p w14:paraId="1172E632" w14:textId="77777777" w:rsidR="00936CBC" w:rsidRPr="00F30102" w:rsidRDefault="00936CBC" w:rsidP="007A0758">
      <w:pPr>
        <w:numPr>
          <w:ilvl w:val="0"/>
          <w:numId w:val="48"/>
        </w:numPr>
        <w:spacing w:before="120" w:after="120" w:line="240" w:lineRule="auto"/>
        <w:ind w:left="0" w:right="-81" w:firstLine="0"/>
        <w:jc w:val="both"/>
        <w:rPr>
          <w:lang w:val="es-ES_tradnl"/>
        </w:rPr>
      </w:pPr>
      <w:r w:rsidRPr="00F30102">
        <w:rPr>
          <w:lang w:val="es-ES_tradnl"/>
        </w:rPr>
        <w:t>Las facturas deberán ser intervenidas con carácter previo a su aprobación y posteriormente sometidas a la aprobación del órgano competente, lo que conllevará el reconocimiento de la obligación, fase “O”.</w:t>
      </w:r>
    </w:p>
    <w:p w14:paraId="7FF5CF12" w14:textId="77777777" w:rsidR="001D5A9F" w:rsidRPr="00F30102" w:rsidRDefault="001D5A9F" w:rsidP="007A0758">
      <w:pPr>
        <w:numPr>
          <w:ilvl w:val="0"/>
          <w:numId w:val="48"/>
        </w:numPr>
        <w:spacing w:before="120" w:after="120" w:line="240" w:lineRule="auto"/>
        <w:ind w:left="0" w:right="-81" w:firstLine="0"/>
        <w:jc w:val="both"/>
        <w:rPr>
          <w:lang w:val="es-ES_tradnl" w:eastAsia="es-ES"/>
        </w:rPr>
      </w:pPr>
      <w:r w:rsidRPr="00F30102">
        <w:rPr>
          <w:lang w:val="es-ES_tradnl"/>
        </w:rPr>
        <w:t>La solicitud, por parte de una persona proveedora, de anulación de una factura</w:t>
      </w:r>
      <w:r w:rsidRPr="00F30102">
        <w:rPr>
          <w:lang w:val="es-ES_tradnl" w:eastAsia="es-ES"/>
        </w:rPr>
        <w:t xml:space="preserve"> anterior será anotada en el registro contable de facturas, salvo que dicha factura no figurase anotada en dicho registro, en cuyo caso sería rechazada. Tras su anotación, la solicitud será comunicada al órgano competente para su tramitación, que procederá a su estimación y anulación de la factura y de las anotaciones que se hubiesen efectuado en el registro contable de facturas en relación con la misma, o bien, a su rechazo.</w:t>
      </w:r>
    </w:p>
    <w:p w14:paraId="1415ED9D" w14:textId="77777777" w:rsidR="00936CBC" w:rsidRPr="00F30102" w:rsidRDefault="00936CBC" w:rsidP="007A0758">
      <w:pPr>
        <w:numPr>
          <w:ilvl w:val="0"/>
          <w:numId w:val="48"/>
        </w:numPr>
        <w:spacing w:before="120" w:after="120" w:line="240" w:lineRule="auto"/>
        <w:ind w:left="0" w:right="-81" w:firstLine="0"/>
        <w:jc w:val="both"/>
        <w:rPr>
          <w:lang w:val="es-ES_tradnl"/>
        </w:rPr>
      </w:pPr>
      <w:bookmarkStart w:id="117" w:name="_TOC_250048"/>
      <w:bookmarkEnd w:id="117"/>
      <w:r w:rsidRPr="00F30102">
        <w:rPr>
          <w:lang w:val="es-ES_tradnl"/>
        </w:rPr>
        <w:t>Transcurrido un mes desde la anotación en el registro de la factura sin que el gestor responsable del gasto haya procedido a tramitar el oportuno expediente de reconocimiento de la obligación, derivado de la aprobación de la respectiva certificación de obra o acto administrativo de conformidad con la prestación realizada, la intervención requerirá a dicho centro gestor para que justifique por escrito la falta de tramitación de dicho expediente.</w:t>
      </w:r>
      <w:r w:rsidR="00C97C29">
        <w:rPr>
          <w:lang w:val="es-ES_tradnl"/>
        </w:rPr>
        <w:t xml:space="preserve"> </w:t>
      </w:r>
      <w:r w:rsidRPr="00F30102">
        <w:rPr>
          <w:lang w:val="es-ES_tradnl"/>
        </w:rPr>
        <w:t>De conformidad con lo que dispone el párrafo segundo del art. 4 de la Ley 25/2013, de 27 de diciembre, de Impulso de la factura electrónica y creación del registro contable de facturas se excluye de la obligación de facturación electrónica a las facturas cuyo importe sea de hasta</w:t>
      </w:r>
      <w:r w:rsidRPr="00F30102">
        <w:rPr>
          <w:rStyle w:val="OPCIONALCar"/>
          <w:i w:val="0"/>
          <w:color w:val="auto"/>
          <w:sz w:val="22"/>
          <w:szCs w:val="18"/>
          <w:lang w:val="es-ES_tradnl"/>
        </w:rPr>
        <w:t xml:space="preserve"> </w:t>
      </w:r>
      <w:r w:rsidRPr="00F30102">
        <w:rPr>
          <w:rStyle w:val="OPCIONALCar"/>
          <w:iCs/>
          <w:sz w:val="22"/>
          <w:szCs w:val="18"/>
          <w:lang w:val="es-ES_tradnl"/>
        </w:rPr>
        <w:t xml:space="preserve">[5.000 euros </w:t>
      </w:r>
      <w:r w:rsidR="000C1F27" w:rsidRPr="00F30102">
        <w:rPr>
          <w:rStyle w:val="OPCIONALCar"/>
          <w:iCs/>
          <w:sz w:val="22"/>
          <w:szCs w:val="18"/>
          <w:lang w:val="es-ES_tradnl"/>
        </w:rPr>
        <w:t>IVA</w:t>
      </w:r>
      <w:r w:rsidRPr="00F30102">
        <w:rPr>
          <w:rStyle w:val="OPCIONALCar"/>
          <w:iCs/>
          <w:sz w:val="22"/>
          <w:szCs w:val="18"/>
          <w:lang w:val="es-ES_tradnl"/>
        </w:rPr>
        <w:t xml:space="preserve"> incluido]</w:t>
      </w:r>
      <w:r w:rsidRPr="00F30102">
        <w:rPr>
          <w:rStyle w:val="OPCIONALCar"/>
          <w:i w:val="0"/>
          <w:color w:val="auto"/>
          <w:sz w:val="22"/>
          <w:szCs w:val="18"/>
          <w:lang w:val="es-ES_tradnl"/>
        </w:rPr>
        <w:t>.</w:t>
      </w:r>
    </w:p>
    <w:p w14:paraId="28494E1E" w14:textId="77777777" w:rsidR="00CB6B2C" w:rsidRPr="00F30102" w:rsidRDefault="00CB6B2C" w:rsidP="007A0758">
      <w:pPr>
        <w:numPr>
          <w:ilvl w:val="0"/>
          <w:numId w:val="48"/>
        </w:numPr>
        <w:spacing w:before="120" w:after="120" w:line="240" w:lineRule="auto"/>
        <w:ind w:left="0" w:right="-81" w:firstLine="0"/>
        <w:jc w:val="both"/>
        <w:rPr>
          <w:lang w:val="es-ES_tradnl" w:eastAsia="es-ES"/>
        </w:rPr>
      </w:pPr>
      <w:r w:rsidRPr="00F30102">
        <w:rPr>
          <w:lang w:val="es-ES_tradnl" w:eastAsia="es-ES"/>
        </w:rPr>
        <w:t xml:space="preserve">La posterior ordenación de pagos para que proceda al pago de </w:t>
      </w:r>
      <w:proofErr w:type="gramStart"/>
      <w:r w:rsidRPr="00F30102">
        <w:rPr>
          <w:lang w:val="es-ES_tradnl" w:eastAsia="es-ES"/>
        </w:rPr>
        <w:t>la misma</w:t>
      </w:r>
      <w:proofErr w:type="gramEnd"/>
      <w:r w:rsidRPr="00F30102">
        <w:rPr>
          <w:lang w:val="es-ES_tradnl" w:eastAsia="es-ES"/>
        </w:rPr>
        <w:t xml:space="preserve"> se reflejará en el registro contable de facturas. Una vez procedida su intervención formal y aprobación.</w:t>
      </w:r>
    </w:p>
    <w:p w14:paraId="1F46A393" w14:textId="77777777" w:rsidR="00731CE3" w:rsidRPr="00F30102" w:rsidRDefault="00731CE3" w:rsidP="006C1C7E">
      <w:pPr>
        <w:pStyle w:val="Ttulo3"/>
        <w:spacing w:before="120" w:after="120"/>
        <w:ind w:left="0" w:right="-81" w:firstLine="0"/>
        <w:rPr>
          <w:szCs w:val="22"/>
        </w:rPr>
      </w:pPr>
      <w:bookmarkStart w:id="118" w:name="_Toc26285179"/>
      <w:bookmarkStart w:id="119" w:name="_Toc26859180"/>
      <w:bookmarkStart w:id="120" w:name="_Toc26859478"/>
      <w:bookmarkStart w:id="121" w:name="_Toc29282275"/>
      <w:r w:rsidRPr="00F30102">
        <w:rPr>
          <w:szCs w:val="22"/>
        </w:rPr>
        <w:t>Supuestos de acumulación de fases</w:t>
      </w:r>
      <w:r w:rsidR="00A15D1A" w:rsidRPr="00F30102">
        <w:rPr>
          <w:szCs w:val="22"/>
        </w:rPr>
        <w:t>.</w:t>
      </w:r>
      <w:bookmarkEnd w:id="118"/>
      <w:bookmarkEnd w:id="119"/>
      <w:bookmarkEnd w:id="120"/>
      <w:bookmarkEnd w:id="121"/>
    </w:p>
    <w:p w14:paraId="73FE0D99" w14:textId="77777777" w:rsidR="00A01D9E" w:rsidRPr="00F30102" w:rsidRDefault="00A01D9E" w:rsidP="007A0758">
      <w:pPr>
        <w:numPr>
          <w:ilvl w:val="0"/>
          <w:numId w:val="42"/>
        </w:numPr>
        <w:spacing w:before="120" w:after="120" w:line="240" w:lineRule="auto"/>
        <w:ind w:left="0" w:right="-81" w:firstLine="0"/>
        <w:jc w:val="both"/>
        <w:rPr>
          <w:lang w:val="es-ES_tradnl"/>
        </w:rPr>
      </w:pPr>
      <w:r w:rsidRPr="00F30102">
        <w:rPr>
          <w:lang w:val="es-ES_tradnl"/>
        </w:rPr>
        <w:t>El acto administrativo que acumule dos o más fases de ejecución del presupuesto producirá los mismos efectos que si dichas fases se acordaran en actos administrativos separados, en consecuencia</w:t>
      </w:r>
      <w:r w:rsidR="000C1F27">
        <w:rPr>
          <w:lang w:val="es-ES_tradnl"/>
        </w:rPr>
        <w:t>,</w:t>
      </w:r>
      <w:r w:rsidRPr="00F30102">
        <w:rPr>
          <w:lang w:val="es-ES_tradnl"/>
        </w:rPr>
        <w:t xml:space="preserve"> el órgano que adopte el acuerdo habrá de tener competencia </w:t>
      </w:r>
      <w:r w:rsidR="006367F9" w:rsidRPr="00F30102">
        <w:rPr>
          <w:lang w:val="es-ES_tradnl"/>
        </w:rPr>
        <w:t xml:space="preserve">originaria, delegada o desconcentrada </w:t>
      </w:r>
      <w:r w:rsidRPr="00F30102">
        <w:rPr>
          <w:lang w:val="es-ES_tradnl"/>
        </w:rPr>
        <w:t>para acordar todas y cada una de las fases que sean objeto de acumulación.</w:t>
      </w:r>
    </w:p>
    <w:p w14:paraId="745CA68F" w14:textId="77777777" w:rsidR="00966060" w:rsidRPr="00F30102" w:rsidRDefault="00966060" w:rsidP="007A0758">
      <w:pPr>
        <w:numPr>
          <w:ilvl w:val="0"/>
          <w:numId w:val="42"/>
        </w:numPr>
        <w:spacing w:before="120" w:after="120" w:line="240" w:lineRule="auto"/>
        <w:ind w:left="0" w:right="-81" w:firstLine="0"/>
        <w:jc w:val="both"/>
        <w:rPr>
          <w:lang w:val="es-ES_tradnl"/>
        </w:rPr>
      </w:pPr>
      <w:r w:rsidRPr="00F30102">
        <w:rPr>
          <w:lang w:val="es-ES_tradnl"/>
        </w:rPr>
        <w:t>Los supuestos en los que pueden acumularse varias fases de ejecución del presupuesto de gastos en un solo acto administrativo son los siguientes</w:t>
      </w:r>
      <w:r w:rsidR="00671D50" w:rsidRPr="00F30102">
        <w:rPr>
          <w:lang w:val="es-ES_tradnl"/>
        </w:rPr>
        <w:t>:</w:t>
      </w:r>
    </w:p>
    <w:p w14:paraId="216E9F15" w14:textId="77777777" w:rsidR="00162466" w:rsidRPr="00F30102" w:rsidRDefault="00B158E0" w:rsidP="007A0758">
      <w:pPr>
        <w:pStyle w:val="OPCIONAL"/>
        <w:numPr>
          <w:ilvl w:val="0"/>
          <w:numId w:val="73"/>
        </w:numPr>
        <w:spacing w:before="120" w:after="120" w:line="240" w:lineRule="auto"/>
        <w:ind w:left="426" w:firstLine="0"/>
        <w:rPr>
          <w:lang w:val="es-ES_tradnl"/>
        </w:rPr>
      </w:pPr>
      <w:r w:rsidRPr="00F30102">
        <w:rPr>
          <w:lang w:val="es-ES_tradnl"/>
        </w:rPr>
        <w:t>Dietas</w:t>
      </w:r>
      <w:r w:rsidR="00162466" w:rsidRPr="00F30102">
        <w:rPr>
          <w:lang w:val="es-ES_tradnl"/>
        </w:rPr>
        <w:t>, gastos de locomoción, indemnizaciones</w:t>
      </w:r>
      <w:r w:rsidRPr="00F30102">
        <w:rPr>
          <w:lang w:val="es-ES_tradnl"/>
        </w:rPr>
        <w:t xml:space="preserve"> por razones de servicio </w:t>
      </w:r>
      <w:r w:rsidR="00BA358E" w:rsidRPr="00F30102">
        <w:rPr>
          <w:lang w:val="es-ES_tradnl"/>
        </w:rPr>
        <w:t>o asistencia a tribunales</w:t>
      </w:r>
    </w:p>
    <w:p w14:paraId="2BD9A818" w14:textId="77777777" w:rsidR="00B158E0" w:rsidRPr="00F30102" w:rsidRDefault="00B158E0" w:rsidP="007A0758">
      <w:pPr>
        <w:pStyle w:val="OPCIONAL"/>
        <w:numPr>
          <w:ilvl w:val="0"/>
          <w:numId w:val="73"/>
        </w:numPr>
        <w:spacing w:before="120" w:after="120" w:line="240" w:lineRule="auto"/>
        <w:ind w:left="426" w:firstLine="0"/>
        <w:rPr>
          <w:lang w:val="es-ES_tradnl"/>
        </w:rPr>
      </w:pPr>
      <w:r w:rsidRPr="00F30102">
        <w:rPr>
          <w:lang w:val="es-ES_tradnl"/>
        </w:rPr>
        <w:t>Indemnizaciones por asistencias a las sesiones de los órganos colegiados</w:t>
      </w:r>
    </w:p>
    <w:p w14:paraId="581274CA"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lastRenderedPageBreak/>
        <w:t>Atenciones protocolarias y representativas</w:t>
      </w:r>
    </w:p>
    <w:p w14:paraId="57173B94"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Atenciones de asistencia social al personal</w:t>
      </w:r>
    </w:p>
    <w:p w14:paraId="31558092"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 xml:space="preserve">Concesión de </w:t>
      </w:r>
      <w:r w:rsidR="00BA358E" w:rsidRPr="00F30102">
        <w:rPr>
          <w:lang w:val="es-ES_tradnl"/>
        </w:rPr>
        <w:t xml:space="preserve">préstamos </w:t>
      </w:r>
      <w:r w:rsidRPr="00F30102">
        <w:rPr>
          <w:lang w:val="es-ES_tradnl"/>
        </w:rPr>
        <w:t>al personal</w:t>
      </w:r>
    </w:p>
    <w:p w14:paraId="383238C8"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Gastos de responsabilidad patrimonial</w:t>
      </w:r>
    </w:p>
    <w:p w14:paraId="79B91F07"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Intereses de demora y otros gastos financieros</w:t>
      </w:r>
    </w:p>
    <w:p w14:paraId="4DE84F98" w14:textId="77777777" w:rsidR="00162466" w:rsidRPr="00F30102" w:rsidRDefault="00162466" w:rsidP="007A0758">
      <w:pPr>
        <w:pStyle w:val="OPCIONAL"/>
        <w:numPr>
          <w:ilvl w:val="0"/>
          <w:numId w:val="73"/>
        </w:numPr>
        <w:spacing w:before="120" w:after="120" w:line="240" w:lineRule="auto"/>
        <w:ind w:left="426" w:firstLine="0"/>
        <w:rPr>
          <w:lang w:val="es-ES_tradnl"/>
        </w:rPr>
      </w:pPr>
      <w:proofErr w:type="gramStart"/>
      <w:r w:rsidRPr="00F30102">
        <w:rPr>
          <w:lang w:val="es-ES_tradnl"/>
        </w:rPr>
        <w:t>Pagos a justificar</w:t>
      </w:r>
      <w:proofErr w:type="gramEnd"/>
      <w:r w:rsidR="00A16E58" w:rsidRPr="00F30102">
        <w:rPr>
          <w:lang w:val="es-ES_tradnl"/>
        </w:rPr>
        <w:t xml:space="preserve"> salvo que la competencia de autorización </w:t>
      </w:r>
      <w:r w:rsidR="003202E9" w:rsidRPr="00F30102">
        <w:rPr>
          <w:lang w:val="es-ES_tradnl"/>
        </w:rPr>
        <w:t xml:space="preserve">del gasto </w:t>
      </w:r>
      <w:r w:rsidR="00A16E58" w:rsidRPr="00F30102">
        <w:rPr>
          <w:lang w:val="es-ES_tradnl"/>
        </w:rPr>
        <w:t>estuviera atribuida a otro órgano local</w:t>
      </w:r>
    </w:p>
    <w:p w14:paraId="64426464" w14:textId="77777777" w:rsidR="00A16E58" w:rsidRPr="00F30102" w:rsidRDefault="00A16E58" w:rsidP="007A0758">
      <w:pPr>
        <w:pStyle w:val="OPCIONAL"/>
        <w:numPr>
          <w:ilvl w:val="0"/>
          <w:numId w:val="73"/>
        </w:numPr>
        <w:spacing w:before="120" w:after="120" w:line="240" w:lineRule="auto"/>
        <w:ind w:left="426" w:firstLine="0"/>
        <w:rPr>
          <w:lang w:val="es-ES_tradnl"/>
        </w:rPr>
      </w:pPr>
      <w:r w:rsidRPr="00F30102">
        <w:rPr>
          <w:lang w:val="es-ES_tradnl"/>
        </w:rPr>
        <w:t xml:space="preserve">Gastos tramitados como </w:t>
      </w:r>
      <w:r w:rsidR="00671D50" w:rsidRPr="00F30102">
        <w:rPr>
          <w:lang w:val="es-ES_tradnl"/>
        </w:rPr>
        <w:t>a</w:t>
      </w:r>
      <w:r w:rsidRPr="00F30102">
        <w:rPr>
          <w:lang w:val="es-ES_tradnl"/>
        </w:rPr>
        <w:t xml:space="preserve">nticipo de </w:t>
      </w:r>
      <w:r w:rsidR="00671D50" w:rsidRPr="00F30102">
        <w:rPr>
          <w:lang w:val="es-ES_tradnl"/>
        </w:rPr>
        <w:t>c</w:t>
      </w:r>
      <w:r w:rsidRPr="00F30102">
        <w:rPr>
          <w:lang w:val="es-ES_tradnl"/>
        </w:rPr>
        <w:t>aja fija</w:t>
      </w:r>
    </w:p>
    <w:p w14:paraId="621238ED" w14:textId="77777777" w:rsidR="00C84A3C"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Contratos menores</w:t>
      </w:r>
    </w:p>
    <w:p w14:paraId="701ECBD0"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Otros gastos como anuncios y suscripciones, cargas por servicios del Estado, y gastos que vengan impuestos por la legislación estatal o autonómica</w:t>
      </w:r>
    </w:p>
    <w:p w14:paraId="687DE418"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Resoluciones judiciales</w:t>
      </w:r>
    </w:p>
    <w:p w14:paraId="40A45E89"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Obras y servicios complementarios</w:t>
      </w:r>
    </w:p>
    <w:p w14:paraId="7CCB843C"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Modificados, prórrogas y revisiones de precios</w:t>
      </w:r>
    </w:p>
    <w:p w14:paraId="269CE32A"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Adjudicaciones derivadas de contratos marco</w:t>
      </w:r>
    </w:p>
    <w:p w14:paraId="6BC3955A"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Gastos plurianuales comprometidos en ejercicios anteriores</w:t>
      </w:r>
    </w:p>
    <w:p w14:paraId="49458865"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Convenios de colaboración</w:t>
      </w:r>
    </w:p>
    <w:p w14:paraId="0B8E5759" w14:textId="77777777" w:rsidR="00733E91"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Contratos de tracto sucesivo (limpieza, recogida de basuras, mantenimiento alumbrado, ayuda a domicilio</w:t>
      </w:r>
      <w:r w:rsidR="00733E91" w:rsidRPr="00F30102">
        <w:rPr>
          <w:lang w:val="es-ES_tradnl"/>
        </w:rPr>
        <w:t xml:space="preserve">, </w:t>
      </w:r>
      <w:r w:rsidR="00671D50" w:rsidRPr="00F30102">
        <w:rPr>
          <w:lang w:val="es-ES_tradnl"/>
        </w:rPr>
        <w:t>a</w:t>
      </w:r>
      <w:r w:rsidR="00733E91" w:rsidRPr="00F30102">
        <w:rPr>
          <w:lang w:val="es-ES_tradnl"/>
        </w:rPr>
        <w:t>rrendamientos de todo tipo previamente concertados</w:t>
      </w:r>
    </w:p>
    <w:p w14:paraId="6EB99DD6"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Intereses de préstamos concertados</w:t>
      </w:r>
    </w:p>
    <w:p w14:paraId="61E916E6"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Cuotas de amortización de préstamos concertados</w:t>
      </w:r>
    </w:p>
    <w:p w14:paraId="46204EA5"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 xml:space="preserve">Gastos de personal por retribuciones fijas y </w:t>
      </w:r>
      <w:r w:rsidR="000C1F27" w:rsidRPr="00F30102">
        <w:rPr>
          <w:lang w:val="es-ES_tradnl"/>
        </w:rPr>
        <w:t>periódicas</w:t>
      </w:r>
      <w:r w:rsidRPr="00F30102">
        <w:rPr>
          <w:lang w:val="es-ES_tradnl"/>
        </w:rPr>
        <w:t xml:space="preserve"> establecidas en la RPT</w:t>
      </w:r>
    </w:p>
    <w:p w14:paraId="6075E8A8" w14:textId="77777777" w:rsidR="0094367F" w:rsidRPr="00F30102" w:rsidRDefault="0094367F" w:rsidP="007A0758">
      <w:pPr>
        <w:pStyle w:val="OPCIONAL"/>
        <w:numPr>
          <w:ilvl w:val="0"/>
          <w:numId w:val="73"/>
        </w:numPr>
        <w:spacing w:before="120" w:after="120" w:line="240" w:lineRule="auto"/>
        <w:ind w:left="426" w:firstLine="0"/>
        <w:rPr>
          <w:lang w:val="es-ES_tradnl"/>
        </w:rPr>
      </w:pPr>
      <w:r w:rsidRPr="00F30102">
        <w:rPr>
          <w:lang w:val="es-ES_tradnl"/>
        </w:rPr>
        <w:t xml:space="preserve">Gastos derivados de la contratación o nombramiento de personal </w:t>
      </w:r>
    </w:p>
    <w:p w14:paraId="266B5145" w14:textId="77777777" w:rsidR="0094367F" w:rsidRPr="00F30102" w:rsidRDefault="0094367F" w:rsidP="007A0758">
      <w:pPr>
        <w:pStyle w:val="OPCIONAL"/>
        <w:numPr>
          <w:ilvl w:val="0"/>
          <w:numId w:val="73"/>
        </w:numPr>
        <w:spacing w:before="120" w:after="120" w:line="240" w:lineRule="auto"/>
        <w:ind w:left="426" w:firstLine="0"/>
        <w:rPr>
          <w:lang w:val="es-ES_tradnl"/>
        </w:rPr>
      </w:pPr>
      <w:r w:rsidRPr="00F30102">
        <w:rPr>
          <w:lang w:val="es-ES_tradnl"/>
        </w:rPr>
        <w:t>Gastos productividad y gratificaciones extraordinarias</w:t>
      </w:r>
    </w:p>
    <w:p w14:paraId="7E198E8B"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Asignaciones de grupos municipales</w:t>
      </w:r>
    </w:p>
    <w:p w14:paraId="357E5977" w14:textId="77777777" w:rsidR="00C84A3C"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 xml:space="preserve">Subvenciones </w:t>
      </w:r>
    </w:p>
    <w:p w14:paraId="4B3B0485"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 xml:space="preserve">Aportaciones a </w:t>
      </w:r>
      <w:r w:rsidR="00733E91" w:rsidRPr="00F30102">
        <w:rPr>
          <w:lang w:val="es-ES_tradnl"/>
        </w:rPr>
        <w:t>entes dependientes</w:t>
      </w:r>
    </w:p>
    <w:p w14:paraId="32293770" w14:textId="77777777" w:rsidR="00162466" w:rsidRPr="00F30102" w:rsidRDefault="00162466" w:rsidP="007A0758">
      <w:pPr>
        <w:pStyle w:val="OPCIONAL"/>
        <w:numPr>
          <w:ilvl w:val="0"/>
          <w:numId w:val="73"/>
        </w:numPr>
        <w:spacing w:before="120" w:after="120" w:line="240" w:lineRule="auto"/>
        <w:ind w:left="426" w:firstLine="0"/>
        <w:rPr>
          <w:lang w:val="es-ES_tradnl"/>
        </w:rPr>
      </w:pPr>
      <w:r w:rsidRPr="00F30102">
        <w:rPr>
          <w:lang w:val="es-ES_tradnl"/>
        </w:rPr>
        <w:t xml:space="preserve">Aportaciones a </w:t>
      </w:r>
      <w:r w:rsidR="00671D50" w:rsidRPr="00F30102">
        <w:rPr>
          <w:lang w:val="es-ES_tradnl"/>
        </w:rPr>
        <w:t>m</w:t>
      </w:r>
      <w:r w:rsidRPr="00F30102">
        <w:rPr>
          <w:lang w:val="es-ES_tradnl"/>
        </w:rPr>
        <w:t>ancomunidades y consorcios</w:t>
      </w:r>
    </w:p>
    <w:p w14:paraId="72408459" w14:textId="77777777" w:rsidR="00B60A9A" w:rsidRPr="00F30102" w:rsidRDefault="00B60A9A" w:rsidP="006C1C7E">
      <w:pPr>
        <w:pStyle w:val="Ttulo3"/>
        <w:spacing w:before="120" w:after="120"/>
        <w:ind w:left="0" w:right="-81" w:firstLine="0"/>
        <w:rPr>
          <w:szCs w:val="22"/>
        </w:rPr>
      </w:pPr>
      <w:bookmarkStart w:id="122" w:name="_Toc26285180"/>
      <w:bookmarkStart w:id="123" w:name="_Toc26859181"/>
      <w:bookmarkStart w:id="124" w:name="_Toc26859479"/>
      <w:bookmarkStart w:id="125" w:name="_Toc29282276"/>
      <w:r w:rsidRPr="00F30102">
        <w:rPr>
          <w:szCs w:val="22"/>
        </w:rPr>
        <w:t xml:space="preserve">Ordenación del </w:t>
      </w:r>
      <w:r w:rsidR="00C05F02" w:rsidRPr="00F30102">
        <w:rPr>
          <w:szCs w:val="22"/>
        </w:rPr>
        <w:t>p</w:t>
      </w:r>
      <w:r w:rsidRPr="00F30102">
        <w:rPr>
          <w:szCs w:val="22"/>
        </w:rPr>
        <w:t>ago. Fase “P” de ejecución.</w:t>
      </w:r>
      <w:bookmarkEnd w:id="122"/>
      <w:bookmarkEnd w:id="123"/>
      <w:bookmarkEnd w:id="124"/>
      <w:bookmarkEnd w:id="125"/>
    </w:p>
    <w:p w14:paraId="3022412B" w14:textId="77777777" w:rsidR="00C214A0" w:rsidRPr="00F30102" w:rsidRDefault="00C214A0" w:rsidP="00187266">
      <w:pPr>
        <w:pStyle w:val="Prrafodelista"/>
        <w:numPr>
          <w:ilvl w:val="0"/>
          <w:numId w:val="13"/>
        </w:numPr>
        <w:spacing w:before="120" w:after="120"/>
        <w:ind w:left="0" w:right="-81" w:firstLine="0"/>
        <w:jc w:val="both"/>
        <w:rPr>
          <w:strike/>
          <w:color w:val="000000"/>
          <w:lang w:val="es-ES_tradnl"/>
        </w:rPr>
      </w:pPr>
      <w:r w:rsidRPr="00F30102">
        <w:rPr>
          <w:rFonts w:ascii="Lato Light" w:hAnsi="Lato Light"/>
          <w:color w:val="000000"/>
          <w:lang w:val="es-ES_tradnl"/>
        </w:rPr>
        <w:t>La ordenación de pagos</w:t>
      </w:r>
      <w:r w:rsidR="00BB5352" w:rsidRPr="00F30102">
        <w:rPr>
          <w:rFonts w:ascii="Lato Light" w:hAnsi="Lato Light"/>
          <w:color w:val="000000"/>
          <w:lang w:val="es-ES_tradnl"/>
        </w:rPr>
        <w:t xml:space="preserve"> </w:t>
      </w:r>
      <w:r w:rsidRPr="00F30102">
        <w:rPr>
          <w:rFonts w:ascii="Lato Light" w:hAnsi="Lato Light"/>
          <w:color w:val="000000"/>
          <w:lang w:val="es-ES_tradnl"/>
        </w:rPr>
        <w:t>es competencia de</w:t>
      </w:r>
      <w:r w:rsidR="003C7BF5" w:rsidRPr="00F30102">
        <w:rPr>
          <w:rFonts w:ascii="Lato Light" w:hAnsi="Lato Light"/>
          <w:color w:val="000000"/>
          <w:lang w:val="es-ES_tradnl"/>
        </w:rPr>
        <w:t xml:space="preserve"> </w:t>
      </w:r>
      <w:r w:rsidRPr="00F30102">
        <w:rPr>
          <w:rFonts w:ascii="Lato Light" w:hAnsi="Lato Light"/>
          <w:color w:val="000000"/>
          <w:lang w:val="es-ES_tradnl"/>
        </w:rPr>
        <w:t>l</w:t>
      </w:r>
      <w:r w:rsidR="003C7BF5" w:rsidRPr="00F30102">
        <w:rPr>
          <w:rFonts w:ascii="Lato Light" w:hAnsi="Lato Light"/>
          <w:color w:val="000000"/>
          <w:lang w:val="es-ES_tradnl"/>
        </w:rPr>
        <w:t>a</w:t>
      </w:r>
      <w:r w:rsidRPr="00F30102">
        <w:rPr>
          <w:rFonts w:ascii="Lato Light" w:hAnsi="Lato Light"/>
          <w:color w:val="000000"/>
          <w:lang w:val="es-ES_tradnl"/>
        </w:rPr>
        <w:t xml:space="preserve"> </w:t>
      </w:r>
      <w:r w:rsidR="004C513E" w:rsidRPr="00F30102">
        <w:rPr>
          <w:rFonts w:ascii="Lato Light" w:hAnsi="Lato Light"/>
          <w:color w:val="000000"/>
          <w:lang w:val="es-ES_tradnl"/>
        </w:rPr>
        <w:t>alcaldía</w:t>
      </w:r>
      <w:r w:rsidR="003C7BF5" w:rsidRPr="00F30102">
        <w:rPr>
          <w:rFonts w:ascii="Lato Light" w:hAnsi="Lato Light"/>
          <w:color w:val="000000"/>
          <w:lang w:val="es-ES_tradnl"/>
        </w:rPr>
        <w:t>-</w:t>
      </w:r>
      <w:r w:rsidR="004C513E" w:rsidRPr="00F30102">
        <w:rPr>
          <w:rFonts w:ascii="Lato Light" w:hAnsi="Lato Light"/>
          <w:color w:val="000000"/>
          <w:lang w:val="es-ES_tradnl"/>
        </w:rPr>
        <w:t>p</w:t>
      </w:r>
      <w:r w:rsidR="003C7BF5" w:rsidRPr="00F30102">
        <w:rPr>
          <w:rFonts w:ascii="Lato Light" w:hAnsi="Lato Light"/>
          <w:color w:val="000000"/>
          <w:lang w:val="es-ES_tradnl"/>
        </w:rPr>
        <w:t>residencia</w:t>
      </w:r>
      <w:r w:rsidRPr="00F30102">
        <w:rPr>
          <w:rFonts w:ascii="Lato Light" w:hAnsi="Lato Light"/>
          <w:color w:val="000000"/>
          <w:lang w:val="es-ES_tradnl"/>
        </w:rPr>
        <w:t>.</w:t>
      </w:r>
      <w:r w:rsidR="00BB5352" w:rsidRPr="00F30102">
        <w:rPr>
          <w:rFonts w:ascii="Lato Light" w:hAnsi="Lato Light"/>
          <w:color w:val="000000"/>
          <w:lang w:val="es-ES_tradnl"/>
        </w:rPr>
        <w:t xml:space="preserve"> </w:t>
      </w:r>
    </w:p>
    <w:p w14:paraId="2D2AEBC2" w14:textId="77777777" w:rsidR="000B4C60" w:rsidRPr="00F30102" w:rsidRDefault="000B4C60" w:rsidP="00187266">
      <w:pPr>
        <w:pStyle w:val="Textoindependiente"/>
        <w:numPr>
          <w:ilvl w:val="0"/>
          <w:numId w:val="13"/>
        </w:numPr>
        <w:spacing w:before="120" w:after="120"/>
        <w:ind w:left="0" w:right="-81" w:firstLine="0"/>
        <w:jc w:val="both"/>
        <w:rPr>
          <w:color w:val="000000"/>
          <w:szCs w:val="22"/>
          <w:lang w:val="es-ES_tradnl"/>
        </w:rPr>
      </w:pPr>
      <w:r w:rsidRPr="00F30102">
        <w:rPr>
          <w:color w:val="000000"/>
          <w:szCs w:val="22"/>
          <w:lang w:val="es-ES_tradnl"/>
        </w:rPr>
        <w:t>La ordenación de pagos con carácter general</w:t>
      </w:r>
      <w:r w:rsidR="000C1F27">
        <w:rPr>
          <w:color w:val="000000"/>
          <w:szCs w:val="22"/>
          <w:lang w:val="es-ES_tradnl"/>
        </w:rPr>
        <w:t xml:space="preserve"> </w:t>
      </w:r>
      <w:r w:rsidRPr="00F30102">
        <w:rPr>
          <w:color w:val="000000"/>
          <w:szCs w:val="22"/>
          <w:lang w:val="es-ES_tradnl"/>
        </w:rPr>
        <w:t xml:space="preserve">se efectuará en base a relaciones de órdenes de pagos que serán propuestas por la </w:t>
      </w:r>
      <w:r w:rsidR="009E7539" w:rsidRPr="00F30102">
        <w:rPr>
          <w:color w:val="000000"/>
          <w:szCs w:val="22"/>
          <w:lang w:val="es-ES_tradnl"/>
        </w:rPr>
        <w:t>t</w:t>
      </w:r>
      <w:r w:rsidRPr="00F30102">
        <w:rPr>
          <w:color w:val="000000"/>
          <w:szCs w:val="22"/>
          <w:lang w:val="es-ES_tradnl"/>
        </w:rPr>
        <w:t xml:space="preserve">esorería y recogerán como mínimo y para cada una de las obligaciones en ella incluidas, sus importes bruto y </w:t>
      </w:r>
      <w:r w:rsidR="003D3174" w:rsidRPr="00F30102">
        <w:rPr>
          <w:color w:val="000000"/>
          <w:szCs w:val="22"/>
          <w:lang w:val="es-ES_tradnl"/>
        </w:rPr>
        <w:t>líquido</w:t>
      </w:r>
      <w:r w:rsidRPr="00F30102">
        <w:rPr>
          <w:color w:val="000000"/>
          <w:szCs w:val="22"/>
          <w:lang w:val="es-ES_tradnl"/>
        </w:rPr>
        <w:t>, la identificación de</w:t>
      </w:r>
      <w:r w:rsidR="009E7539" w:rsidRPr="00F30102">
        <w:rPr>
          <w:color w:val="000000"/>
          <w:szCs w:val="22"/>
          <w:lang w:val="es-ES_tradnl"/>
        </w:rPr>
        <w:t xml:space="preserve"> </w:t>
      </w:r>
      <w:r w:rsidRPr="00F30102">
        <w:rPr>
          <w:color w:val="000000"/>
          <w:szCs w:val="22"/>
          <w:lang w:val="es-ES_tradnl"/>
        </w:rPr>
        <w:t>l</w:t>
      </w:r>
      <w:r w:rsidR="009E7539" w:rsidRPr="00F30102">
        <w:rPr>
          <w:color w:val="000000"/>
          <w:szCs w:val="22"/>
          <w:lang w:val="es-ES_tradnl"/>
        </w:rPr>
        <w:t>a persona</w:t>
      </w:r>
      <w:r w:rsidRPr="00F30102">
        <w:rPr>
          <w:color w:val="000000"/>
          <w:szCs w:val="22"/>
          <w:lang w:val="es-ES_tradnl"/>
        </w:rPr>
        <w:t xml:space="preserve"> acreedor</w:t>
      </w:r>
      <w:r w:rsidR="009E7539" w:rsidRPr="00F30102">
        <w:rPr>
          <w:color w:val="000000"/>
          <w:szCs w:val="22"/>
          <w:lang w:val="es-ES_tradnl"/>
        </w:rPr>
        <w:t>a</w:t>
      </w:r>
      <w:r w:rsidRPr="00F30102">
        <w:rPr>
          <w:color w:val="000000"/>
          <w:szCs w:val="22"/>
          <w:lang w:val="es-ES_tradnl"/>
        </w:rPr>
        <w:t xml:space="preserve"> y la aplicación o aplicaciones presupuestarias a que deban imputarse las operaciones.</w:t>
      </w:r>
    </w:p>
    <w:p w14:paraId="62A342D9" w14:textId="77777777" w:rsidR="0037135C" w:rsidRPr="00F30102" w:rsidRDefault="00B32C98" w:rsidP="00187266">
      <w:pPr>
        <w:pStyle w:val="Prrafodelista"/>
        <w:numPr>
          <w:ilvl w:val="0"/>
          <w:numId w:val="13"/>
        </w:numPr>
        <w:spacing w:before="120" w:after="120"/>
        <w:ind w:left="0" w:right="-81" w:firstLine="0"/>
        <w:jc w:val="both"/>
        <w:rPr>
          <w:rFonts w:ascii="Lato Light" w:hAnsi="Lato Light"/>
          <w:color w:val="000000"/>
          <w:lang w:val="es-ES_tradnl"/>
        </w:rPr>
      </w:pPr>
      <w:r w:rsidRPr="00F30102">
        <w:rPr>
          <w:rFonts w:ascii="Lato Light" w:hAnsi="Lato Light"/>
          <w:color w:val="000000"/>
          <w:lang w:val="es-ES_tradnl"/>
        </w:rPr>
        <w:t>L</w:t>
      </w:r>
      <w:r w:rsidR="00C214A0" w:rsidRPr="00F30102">
        <w:rPr>
          <w:rFonts w:ascii="Lato Light" w:hAnsi="Lato Light"/>
          <w:color w:val="000000"/>
          <w:lang w:val="es-ES_tradnl"/>
        </w:rPr>
        <w:t xml:space="preserve">as relaciones de órdenes de pago se obtendrán de forma automática por el sistema informático, con la periodicidad y prioridades señaladas en el plan de </w:t>
      </w:r>
      <w:r w:rsidR="009E7539" w:rsidRPr="00F30102">
        <w:rPr>
          <w:rFonts w:ascii="Lato Light" w:hAnsi="Lato Light"/>
          <w:color w:val="000000"/>
          <w:lang w:val="es-ES_tradnl"/>
        </w:rPr>
        <w:t>t</w:t>
      </w:r>
      <w:r w:rsidR="000B4C60" w:rsidRPr="00F30102">
        <w:rPr>
          <w:rFonts w:ascii="Lato Light" w:hAnsi="Lato Light"/>
          <w:color w:val="000000"/>
          <w:lang w:val="es-ES_tradnl"/>
        </w:rPr>
        <w:t xml:space="preserve">esorería, </w:t>
      </w:r>
      <w:r w:rsidR="0037135C" w:rsidRPr="00F30102">
        <w:rPr>
          <w:rFonts w:ascii="Lato Light" w:hAnsi="Lato Light"/>
          <w:color w:val="000000"/>
          <w:lang w:val="es-ES_tradnl"/>
        </w:rPr>
        <w:t xml:space="preserve">si bien si la naturaleza o urgencia del pago lo requiere, la ordenación </w:t>
      </w:r>
      <w:proofErr w:type="gramStart"/>
      <w:r w:rsidR="0037135C" w:rsidRPr="00F30102">
        <w:rPr>
          <w:rFonts w:ascii="Lato Light" w:hAnsi="Lato Light"/>
          <w:color w:val="000000"/>
          <w:lang w:val="es-ES_tradnl"/>
        </w:rPr>
        <w:t>del mismo</w:t>
      </w:r>
      <w:proofErr w:type="gramEnd"/>
      <w:r w:rsidR="0037135C" w:rsidRPr="00F30102">
        <w:rPr>
          <w:rFonts w:ascii="Lato Light" w:hAnsi="Lato Light"/>
          <w:color w:val="000000"/>
          <w:lang w:val="es-ES_tradnl"/>
        </w:rPr>
        <w:t xml:space="preserve"> podrá </w:t>
      </w:r>
      <w:r w:rsidR="0037135C" w:rsidRPr="00F30102">
        <w:rPr>
          <w:rFonts w:ascii="Lato Light" w:hAnsi="Lato Light"/>
          <w:color w:val="000000"/>
          <w:lang w:val="es-ES_tradnl"/>
        </w:rPr>
        <w:lastRenderedPageBreak/>
        <w:t xml:space="preserve">efectuarse individualmente, generándose el documento contable </w:t>
      </w:r>
      <w:r w:rsidR="00881274" w:rsidRPr="00F30102">
        <w:rPr>
          <w:rFonts w:ascii="Lato Light" w:hAnsi="Lato Light"/>
          <w:color w:val="000000"/>
          <w:lang w:val="es-ES_tradnl"/>
        </w:rPr>
        <w:t>“</w:t>
      </w:r>
      <w:r w:rsidR="0037135C" w:rsidRPr="00F30102">
        <w:rPr>
          <w:rFonts w:ascii="Lato Light" w:hAnsi="Lato Light"/>
          <w:color w:val="000000"/>
          <w:lang w:val="es-ES_tradnl"/>
        </w:rPr>
        <w:t>P</w:t>
      </w:r>
      <w:r w:rsidR="00881274" w:rsidRPr="00F30102">
        <w:rPr>
          <w:rFonts w:ascii="Lato Light" w:hAnsi="Lato Light"/>
          <w:color w:val="000000"/>
          <w:lang w:val="es-ES_tradnl"/>
        </w:rPr>
        <w:t>”</w:t>
      </w:r>
      <w:r w:rsidR="0037135C" w:rsidRPr="00F30102">
        <w:rPr>
          <w:rFonts w:ascii="Lato Light" w:hAnsi="Lato Light"/>
          <w:color w:val="000000"/>
          <w:lang w:val="es-ES_tradnl"/>
        </w:rPr>
        <w:t>.</w:t>
      </w:r>
    </w:p>
    <w:p w14:paraId="2C4862B7" w14:textId="77777777" w:rsidR="00C214A0" w:rsidRPr="00F30102" w:rsidRDefault="00C214A0" w:rsidP="00187266">
      <w:pPr>
        <w:pStyle w:val="Textoindependiente"/>
        <w:numPr>
          <w:ilvl w:val="0"/>
          <w:numId w:val="13"/>
        </w:numPr>
        <w:spacing w:before="120" w:after="120"/>
        <w:ind w:left="0" w:right="-81" w:firstLine="0"/>
        <w:jc w:val="both"/>
        <w:rPr>
          <w:color w:val="000000"/>
          <w:szCs w:val="22"/>
          <w:lang w:val="es-ES_tradnl"/>
        </w:rPr>
      </w:pPr>
      <w:r w:rsidRPr="00F30102">
        <w:rPr>
          <w:color w:val="000000"/>
          <w:szCs w:val="22"/>
          <w:lang w:val="es-ES_tradnl"/>
        </w:rPr>
        <w:t>La relación de órdenes de pago</w:t>
      </w:r>
      <w:r w:rsidR="00BB5352" w:rsidRPr="00F30102">
        <w:rPr>
          <w:color w:val="000000"/>
          <w:szCs w:val="22"/>
          <w:lang w:val="es-ES_tradnl"/>
        </w:rPr>
        <w:t xml:space="preserve">, </w:t>
      </w:r>
      <w:r w:rsidRPr="00F30102">
        <w:rPr>
          <w:color w:val="000000"/>
          <w:szCs w:val="22"/>
          <w:lang w:val="es-ES_tradnl"/>
        </w:rPr>
        <w:t xml:space="preserve">autorizada por </w:t>
      </w:r>
      <w:r w:rsidR="000B4C60" w:rsidRPr="00F30102">
        <w:rPr>
          <w:color w:val="000000"/>
          <w:szCs w:val="22"/>
          <w:lang w:val="es-ES_tradnl"/>
        </w:rPr>
        <w:t xml:space="preserve">la </w:t>
      </w:r>
      <w:r w:rsidR="004C513E" w:rsidRPr="00F30102">
        <w:rPr>
          <w:color w:val="000000"/>
          <w:szCs w:val="22"/>
          <w:lang w:val="es-ES_tradnl"/>
        </w:rPr>
        <w:t>alcaldía</w:t>
      </w:r>
      <w:r w:rsidR="000B4C60" w:rsidRPr="00F30102">
        <w:rPr>
          <w:color w:val="000000"/>
          <w:szCs w:val="22"/>
          <w:lang w:val="es-ES_tradnl"/>
        </w:rPr>
        <w:t>-</w:t>
      </w:r>
      <w:r w:rsidR="004C513E" w:rsidRPr="00F30102">
        <w:rPr>
          <w:color w:val="000000"/>
          <w:szCs w:val="22"/>
          <w:lang w:val="es-ES_tradnl"/>
        </w:rPr>
        <w:t>p</w:t>
      </w:r>
      <w:r w:rsidR="000B4C60" w:rsidRPr="00F30102">
        <w:rPr>
          <w:color w:val="000000"/>
          <w:szCs w:val="22"/>
          <w:lang w:val="es-ES_tradnl"/>
        </w:rPr>
        <w:t>residencia</w:t>
      </w:r>
      <w:r w:rsidRPr="00F30102">
        <w:rPr>
          <w:color w:val="000000"/>
          <w:szCs w:val="22"/>
          <w:lang w:val="es-ES_tradnl"/>
        </w:rPr>
        <w:t xml:space="preserve"> justifica el registro contable de la operación y la expedición de la relación contable de pagos ordenados.</w:t>
      </w:r>
    </w:p>
    <w:p w14:paraId="6FFFBED3" w14:textId="77777777" w:rsidR="009E7539" w:rsidRPr="00F30102" w:rsidRDefault="00FA64F2" w:rsidP="006C1C7E">
      <w:pPr>
        <w:pStyle w:val="Ttulo3"/>
        <w:spacing w:before="120" w:after="120"/>
        <w:ind w:left="0" w:right="-81" w:firstLine="0"/>
        <w:rPr>
          <w:szCs w:val="22"/>
        </w:rPr>
      </w:pPr>
      <w:bookmarkStart w:id="126" w:name="_Toc26285181"/>
      <w:bookmarkStart w:id="127" w:name="_Toc26859182"/>
      <w:bookmarkStart w:id="128" w:name="_Toc26859480"/>
      <w:bookmarkStart w:id="129" w:name="_Toc29282277"/>
      <w:r w:rsidRPr="00F30102">
        <w:rPr>
          <w:szCs w:val="22"/>
        </w:rPr>
        <w:t xml:space="preserve">Extinción </w:t>
      </w:r>
      <w:r w:rsidR="009E7539" w:rsidRPr="00F30102">
        <w:rPr>
          <w:szCs w:val="22"/>
        </w:rPr>
        <w:t xml:space="preserve">obligaciones por </w:t>
      </w:r>
      <w:bookmarkEnd w:id="126"/>
      <w:bookmarkEnd w:id="127"/>
      <w:bookmarkEnd w:id="128"/>
      <w:r w:rsidR="003D3174" w:rsidRPr="00F30102">
        <w:rPr>
          <w:szCs w:val="22"/>
        </w:rPr>
        <w:t>compensación.</w:t>
      </w:r>
      <w:bookmarkEnd w:id="129"/>
    </w:p>
    <w:p w14:paraId="41489545" w14:textId="77777777" w:rsidR="0037135C" w:rsidRPr="00F30102" w:rsidRDefault="009E7539" w:rsidP="006C1C7E">
      <w:pPr>
        <w:pStyle w:val="OPCIONAL"/>
        <w:spacing w:before="120" w:after="120" w:line="240" w:lineRule="auto"/>
        <w:rPr>
          <w:rStyle w:val="OPCIONALCar"/>
          <w:i/>
          <w:sz w:val="22"/>
          <w:lang w:val="es-ES_tradnl"/>
        </w:rPr>
      </w:pPr>
      <w:r w:rsidRPr="00F30102">
        <w:rPr>
          <w:rStyle w:val="OPCIONALCar"/>
          <w:i/>
          <w:sz w:val="22"/>
          <w:lang w:val="es-ES_tradnl"/>
        </w:rPr>
        <w:t>[Valorar en caso de que</w:t>
      </w:r>
      <w:r w:rsidR="008247BF" w:rsidRPr="00F30102">
        <w:rPr>
          <w:rStyle w:val="OPCIONALCar"/>
          <w:i/>
          <w:sz w:val="22"/>
          <w:lang w:val="es-ES_tradnl"/>
        </w:rPr>
        <w:t xml:space="preserve"> las disposiciones dictadas en desarrollo de la Norma Foral General Tributaria no </w:t>
      </w:r>
      <w:r w:rsidRPr="00F30102">
        <w:rPr>
          <w:rStyle w:val="OPCIONALCar"/>
          <w:i/>
          <w:sz w:val="22"/>
          <w:lang w:val="es-ES_tradnl"/>
        </w:rPr>
        <w:t>sean</w:t>
      </w:r>
      <w:r w:rsidR="008247BF" w:rsidRPr="00F30102">
        <w:rPr>
          <w:rStyle w:val="OPCIONALCar"/>
          <w:i/>
          <w:sz w:val="22"/>
          <w:lang w:val="es-ES_tradnl"/>
        </w:rPr>
        <w:t xml:space="preserve"> de aplicación por no ha</w:t>
      </w:r>
      <w:r w:rsidR="00881274" w:rsidRPr="00F30102">
        <w:rPr>
          <w:rStyle w:val="OPCIONALCar"/>
          <w:i/>
          <w:sz w:val="22"/>
          <w:lang w:val="es-ES_tradnl"/>
        </w:rPr>
        <w:t>be</w:t>
      </w:r>
      <w:r w:rsidR="008247BF" w:rsidRPr="00F30102">
        <w:rPr>
          <w:rStyle w:val="OPCIONALCar"/>
          <w:i/>
          <w:sz w:val="22"/>
          <w:lang w:val="es-ES_tradnl"/>
        </w:rPr>
        <w:t>rse establecido expresamente en las ordenanzas fiscales</w:t>
      </w:r>
      <w:r w:rsidR="002D2DCE" w:rsidRPr="00F30102">
        <w:rPr>
          <w:rStyle w:val="OPCIONALCar"/>
          <w:i/>
          <w:sz w:val="22"/>
          <w:lang w:val="es-ES_tradnl"/>
        </w:rPr>
        <w:t>:</w:t>
      </w:r>
    </w:p>
    <w:p w14:paraId="18935235" w14:textId="77777777" w:rsidR="008247BF" w:rsidRPr="00F30102" w:rsidRDefault="00FA64F2" w:rsidP="006C1C7E">
      <w:pPr>
        <w:pStyle w:val="OPCIONAL"/>
        <w:spacing w:before="120" w:after="120" w:line="240" w:lineRule="auto"/>
        <w:rPr>
          <w:lang w:val="es-ES_tradnl"/>
        </w:rPr>
      </w:pPr>
      <w:r w:rsidRPr="00F30102">
        <w:rPr>
          <w:lang w:val="es-ES_tradnl"/>
        </w:rPr>
        <w:t>C</w:t>
      </w:r>
      <w:r w:rsidR="008247BF" w:rsidRPr="00F30102">
        <w:rPr>
          <w:lang w:val="es-ES_tradnl"/>
        </w:rPr>
        <w:t>uando un</w:t>
      </w:r>
      <w:r w:rsidR="009E7539" w:rsidRPr="00F30102">
        <w:rPr>
          <w:lang w:val="es-ES_tradnl"/>
        </w:rPr>
        <w:t>a persona</w:t>
      </w:r>
      <w:r w:rsidR="008247BF" w:rsidRPr="00F30102">
        <w:rPr>
          <w:lang w:val="es-ES_tradnl"/>
        </w:rPr>
        <w:t xml:space="preserve"> d</w:t>
      </w:r>
      <w:r w:rsidR="009E7539" w:rsidRPr="00F30102">
        <w:rPr>
          <w:lang w:val="es-ES_tradnl"/>
        </w:rPr>
        <w:t>eba</w:t>
      </w:r>
      <w:r w:rsidR="008247BF" w:rsidRPr="00F30102">
        <w:rPr>
          <w:lang w:val="es-ES_tradnl"/>
        </w:rPr>
        <w:t xml:space="preserve"> </w:t>
      </w:r>
      <w:r w:rsidR="00482308" w:rsidRPr="00F30102">
        <w:rPr>
          <w:lang w:val="es-ES_tradnl"/>
        </w:rPr>
        <w:t>a</w:t>
      </w:r>
      <w:r w:rsidR="00C15ABA" w:rsidRPr="00F30102">
        <w:rPr>
          <w:lang w:val="es-ES_tradnl"/>
        </w:rPr>
        <w:t xml:space="preserve"> </w:t>
      </w:r>
      <w:r w:rsidR="008247BF" w:rsidRPr="00F30102">
        <w:rPr>
          <w:lang w:val="es-ES_tradnl"/>
        </w:rPr>
        <w:t xml:space="preserve">la </w:t>
      </w:r>
      <w:r w:rsidR="00482308" w:rsidRPr="00F30102">
        <w:rPr>
          <w:lang w:val="es-ES_tradnl"/>
        </w:rPr>
        <w:t>h</w:t>
      </w:r>
      <w:r w:rsidR="008247BF" w:rsidRPr="00F30102">
        <w:rPr>
          <w:lang w:val="es-ES_tradnl"/>
        </w:rPr>
        <w:t xml:space="preserve">acienda pública local </w:t>
      </w:r>
      <w:r w:rsidR="009E7539" w:rsidRPr="00F30102">
        <w:rPr>
          <w:lang w:val="es-ES_tradnl"/>
        </w:rPr>
        <w:t xml:space="preserve">y </w:t>
      </w:r>
      <w:r w:rsidR="008247BF" w:rsidRPr="00F30102">
        <w:rPr>
          <w:lang w:val="es-ES_tradnl"/>
        </w:rPr>
        <w:t>sea a su vez acreedor</w:t>
      </w:r>
      <w:r w:rsidR="009E7539" w:rsidRPr="00F30102">
        <w:rPr>
          <w:lang w:val="es-ES_tradnl"/>
        </w:rPr>
        <w:t xml:space="preserve">a </w:t>
      </w:r>
      <w:r w:rsidR="008247BF" w:rsidRPr="00F30102">
        <w:rPr>
          <w:lang w:val="es-ES_tradnl"/>
        </w:rPr>
        <w:t>de aquella por un crédito reconocido, una vez transcurrido el periodo voluntario, se compensará de oficio la deuda de naturaleza pública y los recargos del periodo ejecutivo que procedan con el crédito</w:t>
      </w:r>
      <w:r w:rsidR="009E7539" w:rsidRPr="00F30102">
        <w:rPr>
          <w:lang w:val="es-ES_tradnl"/>
        </w:rPr>
        <w:t xml:space="preserve"> reconocido</w:t>
      </w:r>
      <w:r w:rsidR="008247BF" w:rsidRPr="00F30102">
        <w:rPr>
          <w:lang w:val="es-ES_tradnl"/>
        </w:rPr>
        <w:t>, en cuyo caso se declararán extinguidas las deudas y créditos en la cantidad concurrente. Dicho acuerdo será notificado a</w:t>
      </w:r>
      <w:r w:rsidR="009E7539" w:rsidRPr="00F30102">
        <w:rPr>
          <w:lang w:val="es-ES_tradnl"/>
        </w:rPr>
        <w:t xml:space="preserve"> la persona interesada.</w:t>
      </w:r>
      <w:r w:rsidR="002D2DCE" w:rsidRPr="00F30102">
        <w:rPr>
          <w:lang w:val="es-ES_tradnl"/>
        </w:rPr>
        <w:t>]</w:t>
      </w:r>
    </w:p>
    <w:p w14:paraId="66C5826F" w14:textId="77777777" w:rsidR="00C52261" w:rsidRPr="00F30102" w:rsidRDefault="00B019D5" w:rsidP="006C1C7E">
      <w:pPr>
        <w:pStyle w:val="Ttulo2"/>
        <w:spacing w:after="120"/>
        <w:ind w:right="-81"/>
        <w:jc w:val="both"/>
        <w:rPr>
          <w:lang w:val="es-ES_tradnl"/>
        </w:rPr>
      </w:pPr>
      <w:bookmarkStart w:id="130" w:name="_Toc26285182"/>
      <w:bookmarkStart w:id="131" w:name="_Toc26859183"/>
      <w:bookmarkStart w:id="132" w:name="_Toc26859481"/>
      <w:bookmarkStart w:id="133" w:name="_Toc29282278"/>
      <w:r w:rsidRPr="00F30102">
        <w:rPr>
          <w:lang w:val="es-ES_tradnl"/>
        </w:rPr>
        <w:t xml:space="preserve">CAPITULO II. </w:t>
      </w:r>
      <w:r w:rsidR="00601091" w:rsidRPr="00F30102">
        <w:rPr>
          <w:lang w:val="es-ES_tradnl"/>
        </w:rPr>
        <w:t>DISPOSICIONES PARTICULARES PARA DETERMINADOS GASTOS</w:t>
      </w:r>
      <w:bookmarkEnd w:id="130"/>
      <w:bookmarkEnd w:id="131"/>
      <w:bookmarkEnd w:id="132"/>
      <w:bookmarkEnd w:id="133"/>
    </w:p>
    <w:p w14:paraId="4229CB98" w14:textId="77777777" w:rsidR="00AF7D8F" w:rsidRPr="00F30102" w:rsidRDefault="00AF7D8F" w:rsidP="006C1C7E">
      <w:pPr>
        <w:pStyle w:val="Ttulo3"/>
        <w:spacing w:before="120" w:after="120"/>
        <w:ind w:left="0" w:right="-81" w:firstLine="0"/>
        <w:rPr>
          <w:szCs w:val="22"/>
        </w:rPr>
      </w:pPr>
      <w:bookmarkStart w:id="134" w:name="_Toc26285183"/>
      <w:bookmarkStart w:id="135" w:name="_Toc26859184"/>
      <w:bookmarkStart w:id="136" w:name="_Toc26859482"/>
      <w:bookmarkStart w:id="137" w:name="_Toc29282279"/>
      <w:r w:rsidRPr="00F30102">
        <w:rPr>
          <w:szCs w:val="22"/>
        </w:rPr>
        <w:t xml:space="preserve">Gastos de </w:t>
      </w:r>
      <w:r w:rsidR="00C05F02" w:rsidRPr="00F30102">
        <w:rPr>
          <w:szCs w:val="22"/>
        </w:rPr>
        <w:t>p</w:t>
      </w:r>
      <w:r w:rsidRPr="00F30102">
        <w:rPr>
          <w:szCs w:val="22"/>
        </w:rPr>
        <w:t>ersonal</w:t>
      </w:r>
      <w:r w:rsidR="00A15D1A" w:rsidRPr="00F30102">
        <w:rPr>
          <w:szCs w:val="22"/>
        </w:rPr>
        <w:t>.</w:t>
      </w:r>
      <w:bookmarkEnd w:id="134"/>
      <w:bookmarkEnd w:id="135"/>
      <w:bookmarkEnd w:id="136"/>
      <w:bookmarkEnd w:id="137"/>
    </w:p>
    <w:p w14:paraId="587455F1" w14:textId="77777777" w:rsidR="00AF7D8F" w:rsidRPr="00F30102" w:rsidRDefault="00AF7D8F" w:rsidP="007A0758">
      <w:pPr>
        <w:pStyle w:val="Textoindependiente"/>
        <w:numPr>
          <w:ilvl w:val="6"/>
          <w:numId w:val="34"/>
        </w:numPr>
        <w:tabs>
          <w:tab w:val="left" w:pos="0"/>
        </w:tabs>
        <w:spacing w:before="120" w:after="120"/>
        <w:ind w:left="0" w:right="-81" w:firstLine="0"/>
        <w:jc w:val="both"/>
        <w:rPr>
          <w:szCs w:val="22"/>
          <w:lang w:val="es-ES_tradnl"/>
        </w:rPr>
      </w:pPr>
      <w:r w:rsidRPr="00F30102">
        <w:rPr>
          <w:lang w:val="es-ES_tradnl"/>
        </w:rPr>
        <w:t xml:space="preserve">La aprobación de la plantilla y de la relación de puestos de trabajo por el </w:t>
      </w:r>
      <w:r w:rsidR="004C513E" w:rsidRPr="00F30102">
        <w:rPr>
          <w:lang w:val="es-ES_tradnl"/>
        </w:rPr>
        <w:t>pleno</w:t>
      </w:r>
      <w:r w:rsidRPr="00F30102">
        <w:rPr>
          <w:lang w:val="es-ES_tradnl"/>
        </w:rPr>
        <w:t xml:space="preserve"> supone la aprobación del gasto </w:t>
      </w:r>
      <w:r w:rsidR="00B9157E" w:rsidRPr="00F30102">
        <w:rPr>
          <w:lang w:val="es-ES_tradnl"/>
        </w:rPr>
        <w:t>referido a</w:t>
      </w:r>
      <w:r w:rsidRPr="00F30102">
        <w:rPr>
          <w:lang w:val="es-ES_tradnl"/>
        </w:rPr>
        <w:t xml:space="preserve"> las retribuciones básicas y </w:t>
      </w:r>
      <w:r w:rsidR="00B9157E" w:rsidRPr="00F30102">
        <w:rPr>
          <w:lang w:val="es-ES_tradnl"/>
        </w:rPr>
        <w:t>complementos de destino, específico y de productividad</w:t>
      </w:r>
      <w:r w:rsidR="008C5BD6" w:rsidRPr="00F30102">
        <w:rPr>
          <w:lang w:val="es-ES_tradnl"/>
        </w:rPr>
        <w:t xml:space="preserve"> fija</w:t>
      </w:r>
      <w:r w:rsidRPr="00F30102">
        <w:rPr>
          <w:lang w:val="es-ES_tradnl"/>
        </w:rPr>
        <w:t>, tramitándose, por los importes correspondientes a los puestos de trabajo efectivamente ocupados, a comienzo del ejercicio, el documento</w:t>
      </w:r>
      <w:r w:rsidR="00B620C2" w:rsidRPr="00F30102">
        <w:rPr>
          <w:lang w:val="es-ES_tradnl"/>
        </w:rPr>
        <w:t xml:space="preserve"> contable</w:t>
      </w:r>
      <w:r w:rsidRPr="00F30102">
        <w:rPr>
          <w:szCs w:val="22"/>
          <w:lang w:val="es-ES_tradnl"/>
        </w:rPr>
        <w:t xml:space="preserve"> </w:t>
      </w:r>
      <w:r w:rsidR="00B620C2" w:rsidRPr="00F30102">
        <w:rPr>
          <w:szCs w:val="22"/>
          <w:lang w:val="es-ES_tradnl"/>
        </w:rPr>
        <w:t>“</w:t>
      </w:r>
      <w:r w:rsidRPr="00F30102">
        <w:rPr>
          <w:szCs w:val="22"/>
          <w:lang w:val="es-ES_tradnl"/>
        </w:rPr>
        <w:t>AD</w:t>
      </w:r>
      <w:r w:rsidR="00B620C2" w:rsidRPr="00F30102">
        <w:rPr>
          <w:szCs w:val="22"/>
          <w:lang w:val="es-ES_tradnl"/>
        </w:rPr>
        <w:t>”</w:t>
      </w:r>
      <w:r w:rsidRPr="00F30102">
        <w:rPr>
          <w:szCs w:val="22"/>
          <w:lang w:val="es-ES_tradnl"/>
        </w:rPr>
        <w:t>.</w:t>
      </w:r>
    </w:p>
    <w:p w14:paraId="0211E296" w14:textId="77777777" w:rsidR="00AF7D8F" w:rsidRPr="00F30102" w:rsidRDefault="00AF7D8F" w:rsidP="007A0758">
      <w:pPr>
        <w:numPr>
          <w:ilvl w:val="0"/>
          <w:numId w:val="34"/>
        </w:numPr>
        <w:tabs>
          <w:tab w:val="left" w:pos="0"/>
        </w:tabs>
        <w:spacing w:before="120" w:after="120" w:line="240" w:lineRule="auto"/>
        <w:ind w:left="0" w:right="-81" w:firstLine="0"/>
        <w:jc w:val="both"/>
        <w:rPr>
          <w:lang w:val="es-ES_tradnl"/>
        </w:rPr>
      </w:pPr>
      <w:r w:rsidRPr="00F30102">
        <w:rPr>
          <w:lang w:val="es-ES_tradnl"/>
        </w:rPr>
        <w:t xml:space="preserve">El nombramiento de </w:t>
      </w:r>
      <w:r w:rsidR="00B620C2" w:rsidRPr="00F30102">
        <w:rPr>
          <w:lang w:val="es-ES_tradnl"/>
        </w:rPr>
        <w:t xml:space="preserve">personal funcionario </w:t>
      </w:r>
      <w:r w:rsidRPr="00F30102">
        <w:rPr>
          <w:lang w:val="es-ES_tradnl"/>
        </w:rPr>
        <w:t xml:space="preserve">o la contratación de personal laboral, en su caso, originará la tramitación de sucesivos documentos </w:t>
      </w:r>
      <w:r w:rsidR="00B620C2" w:rsidRPr="00F30102">
        <w:rPr>
          <w:lang w:val="es-ES_tradnl"/>
        </w:rPr>
        <w:t xml:space="preserve">“AD” </w:t>
      </w:r>
      <w:r w:rsidRPr="00F30102">
        <w:rPr>
          <w:lang w:val="es-ES_tradnl"/>
        </w:rPr>
        <w:t>por importe igual al de las nóminas que se prevean satisfacer en el ejercicio.</w:t>
      </w:r>
    </w:p>
    <w:p w14:paraId="032E346A" w14:textId="77777777" w:rsidR="00AF7D8F" w:rsidRPr="00F30102" w:rsidRDefault="00AF7D8F" w:rsidP="007A0758">
      <w:pPr>
        <w:numPr>
          <w:ilvl w:val="0"/>
          <w:numId w:val="34"/>
        </w:numPr>
        <w:tabs>
          <w:tab w:val="left" w:pos="0"/>
        </w:tabs>
        <w:spacing w:before="120" w:after="120" w:line="240" w:lineRule="auto"/>
        <w:ind w:left="0" w:right="-81" w:firstLine="0"/>
        <w:jc w:val="both"/>
        <w:rPr>
          <w:lang w:val="es-ES_tradnl"/>
        </w:rPr>
      </w:pPr>
      <w:r w:rsidRPr="00F30102">
        <w:rPr>
          <w:lang w:val="es-ES_tradnl"/>
        </w:rPr>
        <w:t xml:space="preserve">Las cuotas por Seguridad Social originarán, al comienzo del ejercicio, la tramitación de un documento </w:t>
      </w:r>
      <w:r w:rsidR="00B620C2" w:rsidRPr="00F30102">
        <w:rPr>
          <w:lang w:val="es-ES_tradnl"/>
        </w:rPr>
        <w:t xml:space="preserve">“AD” </w:t>
      </w:r>
      <w:r w:rsidRPr="00F30102">
        <w:rPr>
          <w:lang w:val="es-ES_tradnl"/>
        </w:rPr>
        <w:t>por importe igual a las cotizaciones previstas. Las posibles variaciones originarán documentos complementarios o inversos de aquel.</w:t>
      </w:r>
    </w:p>
    <w:p w14:paraId="1E9D8886" w14:textId="77777777" w:rsidR="00AF7D8F" w:rsidRPr="00F30102" w:rsidRDefault="00AF7D8F" w:rsidP="007A0758">
      <w:pPr>
        <w:numPr>
          <w:ilvl w:val="0"/>
          <w:numId w:val="34"/>
        </w:numPr>
        <w:tabs>
          <w:tab w:val="left" w:pos="0"/>
        </w:tabs>
        <w:spacing w:before="120" w:after="120" w:line="240" w:lineRule="auto"/>
        <w:ind w:left="0" w:right="-81" w:firstLine="0"/>
        <w:jc w:val="both"/>
        <w:rPr>
          <w:lang w:val="es-ES_tradnl"/>
        </w:rPr>
      </w:pPr>
      <w:r w:rsidRPr="00F30102">
        <w:rPr>
          <w:lang w:val="es-ES_tradnl"/>
        </w:rPr>
        <w:t xml:space="preserve">Por el resto de los gastos del </w:t>
      </w:r>
      <w:r w:rsidR="003D3174" w:rsidRPr="00F30102">
        <w:rPr>
          <w:lang w:val="es-ES_tradnl"/>
        </w:rPr>
        <w:t>capítulo</w:t>
      </w:r>
      <w:r w:rsidRPr="00F30102">
        <w:rPr>
          <w:lang w:val="es-ES_tradnl"/>
        </w:rPr>
        <w:t xml:space="preserve"> I del </w:t>
      </w:r>
      <w:r w:rsidR="00BA196D" w:rsidRPr="00F30102">
        <w:rPr>
          <w:lang w:val="es-ES_tradnl"/>
        </w:rPr>
        <w:t>p</w:t>
      </w:r>
      <w:r w:rsidRPr="00F30102">
        <w:rPr>
          <w:lang w:val="es-ES_tradnl"/>
        </w:rPr>
        <w:t>resupuesto, obligatorios y conocidos</w:t>
      </w:r>
      <w:r w:rsidR="008C5BD6" w:rsidRPr="00F30102">
        <w:rPr>
          <w:lang w:val="es-ES_tradnl"/>
        </w:rPr>
        <w:t xml:space="preserve"> como Elkarkidetza, asistencia médico-</w:t>
      </w:r>
      <w:r w:rsidR="003D3174" w:rsidRPr="00F30102">
        <w:rPr>
          <w:lang w:val="es-ES_tradnl"/>
        </w:rPr>
        <w:t>farmacéutica</w:t>
      </w:r>
      <w:r w:rsidR="008C5BD6" w:rsidRPr="00F30102">
        <w:rPr>
          <w:lang w:val="es-ES_tradnl"/>
        </w:rPr>
        <w:t xml:space="preserve">, o </w:t>
      </w:r>
      <w:r w:rsidR="002A70E1" w:rsidRPr="00F30102">
        <w:rPr>
          <w:lang w:val="es-ES_tradnl"/>
        </w:rPr>
        <w:t>seguros</w:t>
      </w:r>
      <w:r w:rsidRPr="00F30102">
        <w:rPr>
          <w:lang w:val="es-ES_tradnl"/>
        </w:rPr>
        <w:t xml:space="preserve">, se tramitará al comienzo del ejercicio el correspondiente documento </w:t>
      </w:r>
      <w:r w:rsidR="00B620C2" w:rsidRPr="00F30102">
        <w:rPr>
          <w:lang w:val="es-ES_tradnl"/>
        </w:rPr>
        <w:t xml:space="preserve">“AD”. </w:t>
      </w:r>
      <w:r w:rsidRPr="00F30102">
        <w:rPr>
          <w:lang w:val="es-ES_tradnl"/>
        </w:rPr>
        <w:t xml:space="preserve">Si fueran variables, </w:t>
      </w:r>
      <w:proofErr w:type="gramStart"/>
      <w:r w:rsidRPr="00F30102">
        <w:rPr>
          <w:lang w:val="es-ES_tradnl"/>
        </w:rPr>
        <w:t>en razón de</w:t>
      </w:r>
      <w:proofErr w:type="gramEnd"/>
      <w:r w:rsidRPr="00F30102">
        <w:rPr>
          <w:lang w:val="es-ES_tradnl"/>
        </w:rPr>
        <w:t xml:space="preserve"> las actividades a realizar o de las circunstancias personales de l</w:t>
      </w:r>
      <w:r w:rsidR="002A70E1" w:rsidRPr="00F30102">
        <w:rPr>
          <w:lang w:val="es-ES_tradnl"/>
        </w:rPr>
        <w:t>a</w:t>
      </w:r>
      <w:r w:rsidRPr="00F30102">
        <w:rPr>
          <w:lang w:val="es-ES_tradnl"/>
        </w:rPr>
        <w:t xml:space="preserve">s </w:t>
      </w:r>
      <w:r w:rsidR="002A70E1" w:rsidRPr="00F30102">
        <w:rPr>
          <w:lang w:val="es-ES_tradnl"/>
        </w:rPr>
        <w:t xml:space="preserve">personas </w:t>
      </w:r>
      <w:r w:rsidRPr="00F30102">
        <w:rPr>
          <w:lang w:val="es-ES_tradnl"/>
        </w:rPr>
        <w:t>perceptor</w:t>
      </w:r>
      <w:r w:rsidR="002A70E1" w:rsidRPr="00F30102">
        <w:rPr>
          <w:lang w:val="es-ES_tradnl"/>
        </w:rPr>
        <w:t>a</w:t>
      </w:r>
      <w:r w:rsidRPr="00F30102">
        <w:rPr>
          <w:lang w:val="es-ES_tradnl"/>
        </w:rPr>
        <w:t>s, se gestionarán de acuerdo con las normas generales</w:t>
      </w:r>
      <w:r w:rsidR="002D3152" w:rsidRPr="00F30102">
        <w:rPr>
          <w:lang w:val="es-ES_tradnl"/>
        </w:rPr>
        <w:t xml:space="preserve"> contabilizándose el documento </w:t>
      </w:r>
      <w:r w:rsidR="00B620C2" w:rsidRPr="00F30102">
        <w:rPr>
          <w:lang w:val="es-ES_tradnl"/>
        </w:rPr>
        <w:t>“AD”</w:t>
      </w:r>
      <w:r w:rsidR="000C1F27">
        <w:rPr>
          <w:lang w:val="es-ES_tradnl"/>
        </w:rPr>
        <w:t xml:space="preserve"> </w:t>
      </w:r>
      <w:r w:rsidR="002D3152" w:rsidRPr="00F30102">
        <w:rPr>
          <w:lang w:val="es-ES_tradnl"/>
        </w:rPr>
        <w:t>cuando se reconozca el derecho.</w:t>
      </w:r>
    </w:p>
    <w:p w14:paraId="1C8B4821" w14:textId="77777777" w:rsidR="002A70E1" w:rsidRPr="00F30102" w:rsidRDefault="002A70E1" w:rsidP="007A0758">
      <w:pPr>
        <w:pStyle w:val="OPCIONAL"/>
        <w:numPr>
          <w:ilvl w:val="0"/>
          <w:numId w:val="34"/>
        </w:numPr>
        <w:tabs>
          <w:tab w:val="left" w:pos="0"/>
        </w:tabs>
        <w:spacing w:before="120" w:after="120" w:line="240" w:lineRule="auto"/>
        <w:ind w:left="0" w:right="-81" w:firstLine="0"/>
        <w:rPr>
          <w:lang w:val="es-ES_tradnl"/>
        </w:rPr>
      </w:pPr>
      <w:r w:rsidRPr="00F30102">
        <w:rPr>
          <w:lang w:val="es-ES_tradnl"/>
        </w:rPr>
        <w:t>[Valorar si además se considera necesario regular que se contabili</w:t>
      </w:r>
      <w:r w:rsidR="00F352DD" w:rsidRPr="00F30102">
        <w:rPr>
          <w:lang w:val="es-ES_tradnl"/>
        </w:rPr>
        <w:t>ce</w:t>
      </w:r>
      <w:r w:rsidRPr="00F30102">
        <w:rPr>
          <w:lang w:val="es-ES_tradnl"/>
        </w:rPr>
        <w:t xml:space="preserve"> la aprobación del gasto para los puestos vacantes, acción social, formación</w:t>
      </w:r>
      <w:r w:rsidR="00B620C2" w:rsidRPr="00F30102">
        <w:rPr>
          <w:lang w:val="es-ES_tradnl"/>
        </w:rPr>
        <w:t>,</w:t>
      </w:r>
      <w:r w:rsidR="003D3174" w:rsidRPr="00F30102">
        <w:rPr>
          <w:lang w:val="es-ES_tradnl"/>
        </w:rPr>
        <w:t xml:space="preserve"> </w:t>
      </w:r>
      <w:r w:rsidR="00C15ABA" w:rsidRPr="00F30102">
        <w:rPr>
          <w:lang w:val="es-ES_tradnl"/>
        </w:rPr>
        <w:t>etc</w:t>
      </w:r>
      <w:r w:rsidR="000C1F27">
        <w:rPr>
          <w:lang w:val="es-ES_tradnl"/>
        </w:rPr>
        <w:t>.</w:t>
      </w:r>
      <w:r w:rsidRPr="00F30102">
        <w:rPr>
          <w:lang w:val="es-ES_tradnl"/>
        </w:rPr>
        <w:t>]</w:t>
      </w:r>
    </w:p>
    <w:p w14:paraId="265AE8D1" w14:textId="77777777" w:rsidR="00AF7D8F" w:rsidRPr="00F30102" w:rsidRDefault="00B620C2" w:rsidP="007A0758">
      <w:pPr>
        <w:pStyle w:val="Textoindependiente"/>
        <w:numPr>
          <w:ilvl w:val="0"/>
          <w:numId w:val="34"/>
        </w:numPr>
        <w:tabs>
          <w:tab w:val="left" w:pos="0"/>
        </w:tabs>
        <w:spacing w:before="120" w:after="120"/>
        <w:ind w:left="0" w:right="-81" w:firstLine="0"/>
        <w:jc w:val="both"/>
        <w:rPr>
          <w:szCs w:val="22"/>
          <w:lang w:val="es-ES_tradnl"/>
        </w:rPr>
      </w:pPr>
      <w:r w:rsidRPr="00F30102">
        <w:rPr>
          <w:szCs w:val="22"/>
          <w:lang w:val="es-ES_tradnl"/>
        </w:rPr>
        <w:t>Para los t</w:t>
      </w:r>
      <w:r w:rsidR="00AF7D8F" w:rsidRPr="00F30102">
        <w:rPr>
          <w:szCs w:val="22"/>
          <w:lang w:val="es-ES_tradnl"/>
        </w:rPr>
        <w:t xml:space="preserve">rabajos extraordinarios del </w:t>
      </w:r>
      <w:r w:rsidRPr="00F30102">
        <w:rPr>
          <w:szCs w:val="22"/>
          <w:lang w:val="es-ES_tradnl"/>
        </w:rPr>
        <w:t>p</w:t>
      </w:r>
      <w:r w:rsidR="00AF7D8F" w:rsidRPr="00F30102">
        <w:rPr>
          <w:szCs w:val="22"/>
          <w:lang w:val="es-ES_tradnl"/>
        </w:rPr>
        <w:t>ersonal</w:t>
      </w:r>
      <w:r w:rsidR="002D3753" w:rsidRPr="00F30102">
        <w:rPr>
          <w:szCs w:val="22"/>
          <w:lang w:val="es-ES_tradnl"/>
        </w:rPr>
        <w:t xml:space="preserve"> sin dedicación exclusiva</w:t>
      </w:r>
      <w:r w:rsidRPr="00F30102">
        <w:rPr>
          <w:szCs w:val="22"/>
          <w:lang w:val="es-ES_tradnl"/>
        </w:rPr>
        <w:t xml:space="preserve"> </w:t>
      </w:r>
      <w:r w:rsidR="002A70E1" w:rsidRPr="00F30102">
        <w:rPr>
          <w:rStyle w:val="OPCIONALCar"/>
          <w:iCs/>
          <w:sz w:val="22"/>
          <w:szCs w:val="18"/>
          <w:lang w:val="es-ES_tradnl"/>
        </w:rPr>
        <w:t xml:space="preserve">[la </w:t>
      </w:r>
      <w:r w:rsidR="004C513E" w:rsidRPr="00F30102">
        <w:rPr>
          <w:rStyle w:val="OPCIONALCar"/>
          <w:iCs/>
          <w:sz w:val="22"/>
          <w:szCs w:val="18"/>
          <w:lang w:val="es-ES_tradnl"/>
        </w:rPr>
        <w:t>alcaldía</w:t>
      </w:r>
      <w:r w:rsidR="002A70E1" w:rsidRPr="00F30102">
        <w:rPr>
          <w:rStyle w:val="OPCIONALCar"/>
          <w:iCs/>
          <w:sz w:val="22"/>
          <w:szCs w:val="18"/>
          <w:lang w:val="es-ES_tradnl"/>
        </w:rPr>
        <w:t>-</w:t>
      </w:r>
      <w:r w:rsidR="004C513E" w:rsidRPr="00F30102">
        <w:rPr>
          <w:rStyle w:val="OPCIONALCar"/>
          <w:iCs/>
          <w:sz w:val="22"/>
          <w:szCs w:val="18"/>
          <w:lang w:val="es-ES_tradnl"/>
        </w:rPr>
        <w:t>presidencia</w:t>
      </w:r>
      <w:r w:rsidR="002D3753" w:rsidRPr="00F30102">
        <w:rPr>
          <w:rStyle w:val="OPCIONALCar"/>
          <w:iCs/>
          <w:sz w:val="22"/>
          <w:szCs w:val="18"/>
          <w:lang w:val="es-ES_tradnl"/>
        </w:rPr>
        <w:t xml:space="preserve"> y/o la jefatura del servicio donde esté adscrita la persona</w:t>
      </w:r>
      <w:r w:rsidR="002A70E1" w:rsidRPr="00F30102">
        <w:rPr>
          <w:rStyle w:val="OPCIONALCar"/>
          <w:iCs/>
          <w:sz w:val="22"/>
          <w:szCs w:val="18"/>
          <w:lang w:val="es-ES_tradnl"/>
        </w:rPr>
        <w:t>]</w:t>
      </w:r>
      <w:r w:rsidR="00AF7D8F" w:rsidRPr="00F30102">
        <w:rPr>
          <w:rStyle w:val="OPCIONALCar"/>
          <w:iCs/>
          <w:sz w:val="22"/>
          <w:szCs w:val="18"/>
          <w:lang w:val="es-ES_tradnl"/>
        </w:rPr>
        <w:t>,</w:t>
      </w:r>
      <w:r w:rsidR="00AF7D8F" w:rsidRPr="00F30102">
        <w:rPr>
          <w:iCs/>
          <w:szCs w:val="18"/>
          <w:lang w:val="es-ES_tradnl" w:eastAsia="en-US"/>
        </w:rPr>
        <w:t xml:space="preserve"> </w:t>
      </w:r>
      <w:r w:rsidR="002D3753" w:rsidRPr="00F30102">
        <w:rPr>
          <w:iCs/>
          <w:szCs w:val="18"/>
          <w:lang w:val="es-ES_tradnl" w:eastAsia="en-US"/>
        </w:rPr>
        <w:t>será la competente para autorizar la realización</w:t>
      </w:r>
      <w:r w:rsidR="00AF7D8F" w:rsidRPr="00F30102">
        <w:rPr>
          <w:szCs w:val="22"/>
          <w:lang w:val="es-ES_tradnl"/>
        </w:rPr>
        <w:t xml:space="preserve"> de servicios fuera de la jornada </w:t>
      </w:r>
      <w:r w:rsidR="002D3753" w:rsidRPr="00F30102">
        <w:rPr>
          <w:szCs w:val="22"/>
          <w:lang w:val="es-ES_tradnl"/>
        </w:rPr>
        <w:t>laboral</w:t>
      </w:r>
      <w:r w:rsidR="00AF7D8F" w:rsidRPr="00F30102">
        <w:rPr>
          <w:szCs w:val="22"/>
          <w:lang w:val="es-ES_tradnl"/>
        </w:rPr>
        <w:t>. Tales trabajos se remunerarán mediante gratificaciones por servicios extraordinarios.</w:t>
      </w:r>
    </w:p>
    <w:p w14:paraId="08A250B4" w14:textId="77777777" w:rsidR="00C320DD" w:rsidRPr="00F30102" w:rsidRDefault="00C320DD" w:rsidP="006C1C7E">
      <w:pPr>
        <w:tabs>
          <w:tab w:val="left" w:pos="0"/>
        </w:tabs>
        <w:spacing w:before="120" w:after="120" w:line="240" w:lineRule="auto"/>
        <w:ind w:right="-81"/>
        <w:jc w:val="both"/>
        <w:rPr>
          <w:lang w:val="es-ES_tradnl"/>
        </w:rPr>
      </w:pPr>
      <w:r w:rsidRPr="00F30102">
        <w:rPr>
          <w:lang w:val="es-ES_tradnl"/>
        </w:rPr>
        <w:t>La jefatura superior del servicio deberá realizar una propuesta-informe sobre el reconocimiento del derecho al cobro de gratificaciones por servicios extraordinarios.</w:t>
      </w:r>
    </w:p>
    <w:p w14:paraId="55FEB466" w14:textId="77777777" w:rsidR="0083626D" w:rsidRPr="00F30102" w:rsidRDefault="0083626D" w:rsidP="007A0758">
      <w:pPr>
        <w:numPr>
          <w:ilvl w:val="0"/>
          <w:numId w:val="34"/>
        </w:numPr>
        <w:tabs>
          <w:tab w:val="left" w:pos="0"/>
        </w:tabs>
        <w:spacing w:before="120" w:after="120" w:line="240" w:lineRule="auto"/>
        <w:ind w:left="0" w:right="-81" w:firstLine="0"/>
        <w:jc w:val="both"/>
        <w:rPr>
          <w:lang w:val="es-ES_tradnl"/>
        </w:rPr>
      </w:pPr>
      <w:r w:rsidRPr="00F30102">
        <w:rPr>
          <w:lang w:val="es-ES_tradnl"/>
        </w:rPr>
        <w:t>Indemnizaciones por los gastos efectivos ocasionados en el ejercicio de su cargo.</w:t>
      </w:r>
    </w:p>
    <w:p w14:paraId="275B90F0" w14:textId="77777777" w:rsidR="002C3F9B" w:rsidRPr="00F30102" w:rsidRDefault="002C3F9B" w:rsidP="002C3F9B">
      <w:pPr>
        <w:pStyle w:val="Prrafodelista"/>
        <w:widowControl/>
        <w:autoSpaceDE/>
        <w:autoSpaceDN/>
        <w:spacing w:before="120" w:after="120"/>
        <w:ind w:left="360" w:right="-81" w:firstLine="0"/>
        <w:jc w:val="both"/>
        <w:rPr>
          <w:rFonts w:ascii="Lato Light" w:hAnsi="Lato Light"/>
          <w:vanish/>
          <w:lang w:val="es-ES_tradnl" w:eastAsia="en-US"/>
        </w:rPr>
      </w:pPr>
    </w:p>
    <w:p w14:paraId="7ED3FF88" w14:textId="77777777" w:rsidR="00353031" w:rsidRPr="00F30102" w:rsidRDefault="0083626D" w:rsidP="007A0758">
      <w:pPr>
        <w:numPr>
          <w:ilvl w:val="1"/>
          <w:numId w:val="61"/>
        </w:numPr>
        <w:spacing w:before="120" w:after="120" w:line="240" w:lineRule="auto"/>
        <w:ind w:left="0" w:right="-81" w:firstLine="0"/>
        <w:jc w:val="both"/>
        <w:rPr>
          <w:lang w:val="es-ES_tradnl"/>
        </w:rPr>
      </w:pPr>
      <w:r w:rsidRPr="00F30102">
        <w:rPr>
          <w:lang w:val="es-ES_tradnl"/>
        </w:rPr>
        <w:t xml:space="preserve"> </w:t>
      </w:r>
      <w:r w:rsidR="00353031" w:rsidRPr="00F30102">
        <w:rPr>
          <w:lang w:val="es-ES_tradnl"/>
        </w:rPr>
        <w:t xml:space="preserve">El personal y </w:t>
      </w:r>
      <w:r w:rsidR="001B454E" w:rsidRPr="00F30102">
        <w:rPr>
          <w:lang w:val="es-ES_tradnl"/>
        </w:rPr>
        <w:t xml:space="preserve">los </w:t>
      </w:r>
      <w:r w:rsidR="001B454E" w:rsidRPr="00F30102">
        <w:rPr>
          <w:rStyle w:val="OPCIONALCar"/>
          <w:sz w:val="22"/>
          <w:szCs w:val="18"/>
          <w:lang w:val="es-ES_tradnl"/>
        </w:rPr>
        <w:t>c</w:t>
      </w:r>
      <w:r w:rsidR="00353031" w:rsidRPr="00F30102">
        <w:rPr>
          <w:rStyle w:val="OPCIONALCar"/>
          <w:sz w:val="22"/>
          <w:szCs w:val="18"/>
          <w:lang w:val="es-ES_tradnl"/>
        </w:rPr>
        <w:t>o</w:t>
      </w:r>
      <w:r w:rsidR="00481B2A" w:rsidRPr="00F30102">
        <w:rPr>
          <w:rStyle w:val="OPCIONALCar"/>
          <w:sz w:val="22"/>
          <w:szCs w:val="18"/>
          <w:lang w:val="es-ES_tradnl"/>
        </w:rPr>
        <w:t>r</w:t>
      </w:r>
      <w:r w:rsidR="00353031" w:rsidRPr="00F30102">
        <w:rPr>
          <w:rStyle w:val="OPCIONALCar"/>
          <w:sz w:val="22"/>
          <w:szCs w:val="18"/>
          <w:lang w:val="es-ES_tradnl"/>
        </w:rPr>
        <w:t>pora</w:t>
      </w:r>
      <w:r w:rsidR="001B454E" w:rsidRPr="00F30102">
        <w:rPr>
          <w:rStyle w:val="OPCIONALCar"/>
          <w:sz w:val="22"/>
          <w:szCs w:val="18"/>
          <w:lang w:val="es-ES_tradnl"/>
        </w:rPr>
        <w:t>tivos y corporativa</w:t>
      </w:r>
      <w:r w:rsidR="00CE1762">
        <w:rPr>
          <w:rStyle w:val="OPCIONALCar"/>
          <w:sz w:val="22"/>
          <w:szCs w:val="18"/>
          <w:lang w:val="es-ES_tradnl"/>
        </w:rPr>
        <w:t>s</w:t>
      </w:r>
      <w:r w:rsidR="0062680D" w:rsidRPr="00F30102">
        <w:rPr>
          <w:lang w:val="es-ES_tradnl"/>
        </w:rPr>
        <w:t xml:space="preserve"> </w:t>
      </w:r>
      <w:r w:rsidR="00353031" w:rsidRPr="00F30102">
        <w:rPr>
          <w:lang w:val="es-ES_tradnl"/>
        </w:rPr>
        <w:t xml:space="preserve">percibirán indemnizaciones por los gastos efectivos ocasionados en el ejercicio de su cargo con arreglo a lo dispuesto en el Decreto 16/1993, de 2 de febrero, sobre indemnizaciones por razón de servicio. </w:t>
      </w:r>
    </w:p>
    <w:p w14:paraId="25FEF507" w14:textId="77777777" w:rsidR="001B454E" w:rsidRPr="00F30102" w:rsidRDefault="0083626D" w:rsidP="006C1C7E">
      <w:pPr>
        <w:pStyle w:val="OPCIONAL"/>
        <w:tabs>
          <w:tab w:val="left" w:pos="0"/>
        </w:tabs>
        <w:spacing w:before="120" w:after="120" w:line="240" w:lineRule="auto"/>
        <w:ind w:right="-81"/>
        <w:rPr>
          <w:lang w:val="es-ES_tradnl"/>
        </w:rPr>
      </w:pPr>
      <w:r w:rsidRPr="00F30102">
        <w:rPr>
          <w:lang w:val="es-ES_tradnl"/>
        </w:rPr>
        <w:lastRenderedPageBreak/>
        <w:t xml:space="preserve"> </w:t>
      </w:r>
      <w:r w:rsidR="001B454E" w:rsidRPr="00F30102">
        <w:rPr>
          <w:lang w:val="es-ES_tradnl"/>
        </w:rPr>
        <w:t>[Valora si se quieren establecer indemnizaciones diferentes para la corporación puesto que el ámbito subjetivo del Decreto 16/1993 es el personal laboral y funcionario]</w:t>
      </w:r>
    </w:p>
    <w:p w14:paraId="410AC152" w14:textId="77777777" w:rsidR="003D5A0D" w:rsidRPr="00F30102" w:rsidRDefault="00353031" w:rsidP="007A0758">
      <w:pPr>
        <w:numPr>
          <w:ilvl w:val="1"/>
          <w:numId w:val="61"/>
        </w:numPr>
        <w:tabs>
          <w:tab w:val="left" w:pos="0"/>
        </w:tabs>
        <w:spacing w:before="120" w:after="120" w:line="240" w:lineRule="auto"/>
        <w:ind w:left="0" w:right="-81" w:firstLine="0"/>
        <w:jc w:val="both"/>
        <w:rPr>
          <w:lang w:val="es-ES_tradnl"/>
        </w:rPr>
      </w:pPr>
      <w:r w:rsidRPr="00F30102">
        <w:rPr>
          <w:lang w:val="es-ES_tradnl"/>
        </w:rPr>
        <w:t xml:space="preserve">Estos gastos se acreditarán documentalmente mediante cuenta justificativa que será autorizada por la </w:t>
      </w:r>
      <w:r w:rsidR="004C513E" w:rsidRPr="00F30102">
        <w:rPr>
          <w:lang w:val="es-ES_tradnl"/>
        </w:rPr>
        <w:t>alcaldía</w:t>
      </w:r>
      <w:r w:rsidR="00D01D78" w:rsidRPr="00F30102">
        <w:rPr>
          <w:lang w:val="es-ES_tradnl"/>
        </w:rPr>
        <w:t>-</w:t>
      </w:r>
      <w:r w:rsidR="004C513E" w:rsidRPr="00F30102">
        <w:rPr>
          <w:lang w:val="es-ES_tradnl"/>
        </w:rPr>
        <w:t>presidencia</w:t>
      </w:r>
      <w:r w:rsidRPr="00F30102">
        <w:rPr>
          <w:lang w:val="es-ES_tradnl"/>
        </w:rPr>
        <w:t xml:space="preserve">, debiendo soportarse documentalmente en facturas o facturas simplificadas, salvo el caso de la indemnización por el uso de vehículo particular </w:t>
      </w:r>
      <w:r w:rsidR="003D5A0D" w:rsidRPr="00F30102">
        <w:rPr>
          <w:lang w:val="es-ES_tradnl"/>
        </w:rPr>
        <w:t>por encontrarse</w:t>
      </w:r>
      <w:r w:rsidRPr="00F30102">
        <w:rPr>
          <w:lang w:val="es-ES_tradnl"/>
        </w:rPr>
        <w:t xml:space="preserve"> determinad</w:t>
      </w:r>
      <w:r w:rsidR="003D5A0D" w:rsidRPr="00F30102">
        <w:rPr>
          <w:lang w:val="es-ES_tradnl"/>
        </w:rPr>
        <w:t>a</w:t>
      </w:r>
      <w:r w:rsidRPr="00F30102">
        <w:rPr>
          <w:lang w:val="es-ES_tradnl"/>
        </w:rPr>
        <w:t xml:space="preserve"> legalmente.</w:t>
      </w:r>
    </w:p>
    <w:p w14:paraId="54A72DF8" w14:textId="77777777" w:rsidR="00481B2A" w:rsidRPr="00F30102" w:rsidRDefault="00E06814" w:rsidP="007A0758">
      <w:pPr>
        <w:numPr>
          <w:ilvl w:val="0"/>
          <w:numId w:val="34"/>
        </w:numPr>
        <w:tabs>
          <w:tab w:val="left" w:pos="0"/>
        </w:tabs>
        <w:spacing w:before="120" w:after="120" w:line="240" w:lineRule="auto"/>
        <w:ind w:left="0" w:right="-79" w:firstLine="0"/>
        <w:jc w:val="both"/>
        <w:rPr>
          <w:lang w:val="es-ES_tradnl"/>
        </w:rPr>
      </w:pPr>
      <w:r w:rsidRPr="00F30102">
        <w:rPr>
          <w:lang w:val="es-ES_tradnl"/>
        </w:rPr>
        <w:t>Para los casos</w:t>
      </w:r>
      <w:r w:rsidR="00D01D78" w:rsidRPr="00F30102">
        <w:rPr>
          <w:lang w:val="es-ES_tradnl"/>
        </w:rPr>
        <w:t xml:space="preserve"> en </w:t>
      </w:r>
      <w:r w:rsidRPr="00F30102">
        <w:rPr>
          <w:lang w:val="es-ES_tradnl"/>
        </w:rPr>
        <w:t xml:space="preserve">los </w:t>
      </w:r>
      <w:r w:rsidR="00D01D78" w:rsidRPr="00F30102">
        <w:rPr>
          <w:lang w:val="es-ES_tradnl"/>
        </w:rPr>
        <w:t xml:space="preserve">que </w:t>
      </w:r>
      <w:r w:rsidR="00481B2A" w:rsidRPr="00F30102">
        <w:rPr>
          <w:lang w:val="es-ES_tradnl"/>
        </w:rPr>
        <w:t xml:space="preserve">no fuera posible la previsión </w:t>
      </w:r>
      <w:r w:rsidR="00D01D78" w:rsidRPr="00F30102">
        <w:rPr>
          <w:lang w:val="es-ES_tradnl"/>
        </w:rPr>
        <w:t>de</w:t>
      </w:r>
      <w:r w:rsidR="003727BE" w:rsidRPr="00F30102">
        <w:rPr>
          <w:lang w:val="es-ES_tradnl"/>
        </w:rPr>
        <w:t>l nombramiento</w:t>
      </w:r>
      <w:r w:rsidR="00D01D78" w:rsidRPr="00F30102">
        <w:rPr>
          <w:lang w:val="es-ES_tradnl"/>
        </w:rPr>
        <w:t xml:space="preserve"> de </w:t>
      </w:r>
      <w:r w:rsidR="003727BE" w:rsidRPr="00F30102">
        <w:rPr>
          <w:lang w:val="es-ES_tradnl"/>
        </w:rPr>
        <w:t>personal</w:t>
      </w:r>
      <w:r w:rsidR="00D01D78" w:rsidRPr="00F30102">
        <w:rPr>
          <w:lang w:val="es-ES_tradnl"/>
        </w:rPr>
        <w:t xml:space="preserve"> funcionario interino</w:t>
      </w:r>
      <w:r w:rsidR="003727BE" w:rsidRPr="00F30102">
        <w:rPr>
          <w:lang w:val="es-ES_tradnl"/>
        </w:rPr>
        <w:t xml:space="preserve"> o la contratación de personal </w:t>
      </w:r>
      <w:r w:rsidR="00D01D78" w:rsidRPr="00F30102">
        <w:rPr>
          <w:lang w:val="es-ES_tradnl"/>
        </w:rPr>
        <w:t xml:space="preserve">laboral </w:t>
      </w:r>
      <w:r w:rsidR="0062680D" w:rsidRPr="00F30102">
        <w:rPr>
          <w:lang w:val="es-ES_tradnl"/>
        </w:rPr>
        <w:t xml:space="preserve">temporal y se precise </w:t>
      </w:r>
      <w:r w:rsidR="00481B2A" w:rsidRPr="00F30102">
        <w:rPr>
          <w:lang w:val="es-ES_tradnl"/>
        </w:rPr>
        <w:t xml:space="preserve">la </w:t>
      </w:r>
      <w:r w:rsidR="0062680D" w:rsidRPr="00F30102">
        <w:rPr>
          <w:lang w:val="es-ES_tradnl"/>
        </w:rPr>
        <w:t xml:space="preserve">tramitación de </w:t>
      </w:r>
      <w:r w:rsidR="00481B2A" w:rsidRPr="00F30102">
        <w:rPr>
          <w:lang w:val="es-ES_tradnl"/>
        </w:rPr>
        <w:t xml:space="preserve">urgencia </w:t>
      </w:r>
      <w:r w:rsidR="0062680D" w:rsidRPr="00F30102">
        <w:rPr>
          <w:lang w:val="es-ES_tradnl"/>
        </w:rPr>
        <w:t>s</w:t>
      </w:r>
      <w:r w:rsidRPr="00F30102">
        <w:rPr>
          <w:lang w:val="es-ES_tradnl"/>
        </w:rPr>
        <w:t>e procederá de la siguiente manera:</w:t>
      </w:r>
    </w:p>
    <w:p w14:paraId="2C9B725D" w14:textId="77777777" w:rsidR="00E06814" w:rsidRPr="00F30102" w:rsidRDefault="00E06814" w:rsidP="007A0758">
      <w:pPr>
        <w:numPr>
          <w:ilvl w:val="1"/>
          <w:numId w:val="62"/>
        </w:numPr>
        <w:tabs>
          <w:tab w:val="left" w:pos="0"/>
        </w:tabs>
        <w:spacing w:before="120" w:after="120" w:line="240" w:lineRule="auto"/>
        <w:ind w:left="0" w:right="-81" w:firstLine="0"/>
        <w:jc w:val="both"/>
        <w:rPr>
          <w:lang w:val="es-ES_tradnl"/>
        </w:rPr>
      </w:pPr>
      <w:r w:rsidRPr="00F30102">
        <w:rPr>
          <w:lang w:val="es-ES_tradnl"/>
        </w:rPr>
        <w:t>Se autorizará el gasto a comienzo del ejercicio por el importe estimado que pueda suponer la gestión de este tipo de nombramientos o contrataciones</w:t>
      </w:r>
      <w:r w:rsidR="00C15ABA" w:rsidRPr="00F30102">
        <w:rPr>
          <w:lang w:val="es-ES_tradnl"/>
        </w:rPr>
        <w:t>.</w:t>
      </w:r>
    </w:p>
    <w:p w14:paraId="627F2982" w14:textId="77777777" w:rsidR="00735727" w:rsidRPr="00F30102" w:rsidRDefault="00E06814" w:rsidP="007A0758">
      <w:pPr>
        <w:numPr>
          <w:ilvl w:val="1"/>
          <w:numId w:val="62"/>
        </w:numPr>
        <w:tabs>
          <w:tab w:val="left" w:pos="0"/>
        </w:tabs>
        <w:spacing w:before="120" w:after="120" w:line="240" w:lineRule="auto"/>
        <w:ind w:left="0" w:right="-81" w:firstLine="0"/>
        <w:jc w:val="both"/>
        <w:rPr>
          <w:lang w:val="es-ES_tradnl"/>
        </w:rPr>
      </w:pPr>
      <w:r w:rsidRPr="00F30102">
        <w:rPr>
          <w:lang w:val="es-ES_tradnl"/>
        </w:rPr>
        <w:t xml:space="preserve">La contratación o el nombramiento indicado </w:t>
      </w:r>
      <w:r w:rsidR="00B620C2" w:rsidRPr="00F30102">
        <w:rPr>
          <w:lang w:val="es-ES_tradnl"/>
        </w:rPr>
        <w:t>requerirá:</w:t>
      </w:r>
    </w:p>
    <w:p w14:paraId="43684442" w14:textId="77777777" w:rsidR="00735727" w:rsidRPr="00F30102" w:rsidRDefault="0062680D" w:rsidP="007A0758">
      <w:pPr>
        <w:numPr>
          <w:ilvl w:val="0"/>
          <w:numId w:val="74"/>
        </w:numPr>
        <w:tabs>
          <w:tab w:val="left" w:pos="284"/>
        </w:tabs>
        <w:spacing w:before="120" w:after="120" w:line="240" w:lineRule="auto"/>
        <w:ind w:left="426" w:right="-79" w:firstLine="0"/>
        <w:jc w:val="both"/>
        <w:rPr>
          <w:lang w:val="es-ES_tradnl"/>
        </w:rPr>
      </w:pPr>
      <w:r w:rsidRPr="00F30102">
        <w:rPr>
          <w:lang w:val="es-ES_tradnl"/>
        </w:rPr>
        <w:t>Info</w:t>
      </w:r>
      <w:r w:rsidR="002667EF" w:rsidRPr="00F30102">
        <w:rPr>
          <w:lang w:val="es-ES_tradnl"/>
        </w:rPr>
        <w:t>rm</w:t>
      </w:r>
      <w:r w:rsidRPr="00F30102">
        <w:rPr>
          <w:lang w:val="es-ES_tradnl"/>
        </w:rPr>
        <w:t xml:space="preserve">e, con el visto bueno de la </w:t>
      </w:r>
      <w:r w:rsidR="004C513E" w:rsidRPr="00F30102">
        <w:rPr>
          <w:lang w:val="es-ES_tradnl"/>
        </w:rPr>
        <w:t>alcaldía</w:t>
      </w:r>
      <w:r w:rsidRPr="00F30102">
        <w:rPr>
          <w:lang w:val="es-ES_tradnl"/>
        </w:rPr>
        <w:t>-</w:t>
      </w:r>
      <w:r w:rsidR="004C513E" w:rsidRPr="00F30102">
        <w:rPr>
          <w:lang w:val="es-ES_tradnl"/>
        </w:rPr>
        <w:t>presidencia</w:t>
      </w:r>
      <w:r w:rsidRPr="00F30102">
        <w:rPr>
          <w:lang w:val="es-ES_tradnl"/>
        </w:rPr>
        <w:t>, de</w:t>
      </w:r>
      <w:r w:rsidR="00E06814" w:rsidRPr="00F30102">
        <w:rPr>
          <w:lang w:val="es-ES_tradnl"/>
        </w:rPr>
        <w:t xml:space="preserve"> la persona que ostenta la jefatura del servicio afectado sobre las razones que justifican la falta de previsión</w:t>
      </w:r>
      <w:r w:rsidR="00735727" w:rsidRPr="00F30102">
        <w:rPr>
          <w:lang w:val="es-ES_tradnl"/>
        </w:rPr>
        <w:t xml:space="preserve"> </w:t>
      </w:r>
      <w:r w:rsidR="00E06814" w:rsidRPr="00F30102">
        <w:rPr>
          <w:lang w:val="es-ES_tradnl"/>
        </w:rPr>
        <w:t xml:space="preserve">de </w:t>
      </w:r>
      <w:r w:rsidR="00735727" w:rsidRPr="00F30102">
        <w:rPr>
          <w:lang w:val="es-ES_tradnl"/>
        </w:rPr>
        <w:t xml:space="preserve">la </w:t>
      </w:r>
      <w:r w:rsidR="00E06814" w:rsidRPr="00F30102">
        <w:rPr>
          <w:lang w:val="es-ES_tradnl"/>
        </w:rPr>
        <w:t>contratación o del nombramiento y la urgencia de</w:t>
      </w:r>
      <w:r w:rsidR="00735727" w:rsidRPr="00F30102">
        <w:rPr>
          <w:lang w:val="es-ES_tradnl"/>
        </w:rPr>
        <w:t xml:space="preserve"> </w:t>
      </w:r>
      <w:r w:rsidR="00E06814" w:rsidRPr="00F30102">
        <w:rPr>
          <w:lang w:val="es-ES_tradnl"/>
        </w:rPr>
        <w:t>l</w:t>
      </w:r>
      <w:r w:rsidR="00735727" w:rsidRPr="00F30102">
        <w:rPr>
          <w:lang w:val="es-ES_tradnl"/>
        </w:rPr>
        <w:t>a tramitación del gasto.</w:t>
      </w:r>
    </w:p>
    <w:p w14:paraId="120F5E43" w14:textId="77777777" w:rsidR="001B46E7" w:rsidRPr="00F30102" w:rsidRDefault="002667EF" w:rsidP="007A0758">
      <w:pPr>
        <w:numPr>
          <w:ilvl w:val="0"/>
          <w:numId w:val="74"/>
        </w:numPr>
        <w:tabs>
          <w:tab w:val="left" w:pos="284"/>
        </w:tabs>
        <w:spacing w:before="120" w:after="120" w:line="240" w:lineRule="auto"/>
        <w:ind w:left="426" w:right="-79" w:firstLine="0"/>
        <w:jc w:val="both"/>
        <w:rPr>
          <w:lang w:val="es-ES_tradnl"/>
        </w:rPr>
      </w:pPr>
      <w:r w:rsidRPr="00F30102">
        <w:rPr>
          <w:lang w:val="es-ES_tradnl"/>
        </w:rPr>
        <w:t xml:space="preserve">Informe, con el visto bueno de la </w:t>
      </w:r>
      <w:r w:rsidR="004C513E" w:rsidRPr="00F30102">
        <w:rPr>
          <w:lang w:val="es-ES_tradnl"/>
        </w:rPr>
        <w:t>alcaldía</w:t>
      </w:r>
      <w:r w:rsidRPr="00F30102">
        <w:rPr>
          <w:lang w:val="es-ES_tradnl"/>
        </w:rPr>
        <w:t>-</w:t>
      </w:r>
      <w:r w:rsidR="004C513E" w:rsidRPr="00F30102">
        <w:rPr>
          <w:lang w:val="es-ES_tradnl"/>
        </w:rPr>
        <w:t>presidencia</w:t>
      </w:r>
      <w:r w:rsidRPr="00F30102">
        <w:rPr>
          <w:lang w:val="es-ES_tradnl"/>
        </w:rPr>
        <w:t>, de</w:t>
      </w:r>
      <w:r w:rsidR="0062680D" w:rsidRPr="00F30102">
        <w:rPr>
          <w:lang w:val="es-ES_tradnl"/>
        </w:rPr>
        <w:t xml:space="preserve"> </w:t>
      </w:r>
      <w:r w:rsidR="00D01D78" w:rsidRPr="00F30102">
        <w:rPr>
          <w:lang w:val="es-ES_tradnl"/>
        </w:rPr>
        <w:t>la persona responsable del departamento de personal</w:t>
      </w:r>
      <w:r w:rsidR="0062680D" w:rsidRPr="00F30102">
        <w:rPr>
          <w:lang w:val="es-ES_tradnl"/>
        </w:rPr>
        <w:t xml:space="preserve"> sobre la adecuac</w:t>
      </w:r>
      <w:r w:rsidR="00C15ABA" w:rsidRPr="00F30102">
        <w:rPr>
          <w:lang w:val="es-ES_tradnl"/>
        </w:rPr>
        <w:t>i</w:t>
      </w:r>
      <w:r w:rsidR="0062680D" w:rsidRPr="00F30102">
        <w:rPr>
          <w:lang w:val="es-ES_tradnl"/>
        </w:rPr>
        <w:t>ón del procedimiento utilizado</w:t>
      </w:r>
      <w:r w:rsidR="00D01D78" w:rsidRPr="00F30102">
        <w:rPr>
          <w:lang w:val="es-ES_tradnl"/>
        </w:rPr>
        <w:t xml:space="preserve">. </w:t>
      </w:r>
    </w:p>
    <w:p w14:paraId="729FF259" w14:textId="77777777" w:rsidR="008438FF" w:rsidRPr="00F30102" w:rsidRDefault="002667EF" w:rsidP="007A0758">
      <w:pPr>
        <w:numPr>
          <w:ilvl w:val="1"/>
          <w:numId w:val="62"/>
        </w:numPr>
        <w:tabs>
          <w:tab w:val="left" w:pos="0"/>
        </w:tabs>
        <w:spacing w:before="120" w:after="120" w:line="240" w:lineRule="auto"/>
        <w:ind w:left="0" w:right="-81" w:firstLine="0"/>
        <w:jc w:val="both"/>
        <w:rPr>
          <w:lang w:val="es-ES_tradnl"/>
        </w:rPr>
      </w:pPr>
      <w:r w:rsidRPr="00F30102">
        <w:rPr>
          <w:lang w:val="es-ES_tradnl"/>
        </w:rPr>
        <w:t>L</w:t>
      </w:r>
      <w:r w:rsidR="00E50DDD" w:rsidRPr="00F30102">
        <w:rPr>
          <w:lang w:val="es-ES_tradnl"/>
        </w:rPr>
        <w:t>a</w:t>
      </w:r>
      <w:r w:rsidR="008438FF" w:rsidRPr="00F30102">
        <w:rPr>
          <w:lang w:val="es-ES_tradnl"/>
        </w:rPr>
        <w:t xml:space="preserve"> </w:t>
      </w:r>
      <w:r w:rsidRPr="00F30102">
        <w:rPr>
          <w:lang w:val="es-ES_tradnl"/>
        </w:rPr>
        <w:t>fiscalización previa del expediente</w:t>
      </w:r>
      <w:r w:rsidR="008438FF" w:rsidRPr="00F30102">
        <w:rPr>
          <w:lang w:val="es-ES_tradnl"/>
        </w:rPr>
        <w:t xml:space="preserve"> se realizará </w:t>
      </w:r>
      <w:r w:rsidR="00E50DDD" w:rsidRPr="00F30102">
        <w:rPr>
          <w:lang w:val="es-ES_tradnl"/>
        </w:rPr>
        <w:t xml:space="preserve">en el momento </w:t>
      </w:r>
      <w:r w:rsidRPr="00F30102">
        <w:rPr>
          <w:lang w:val="es-ES_tradnl"/>
        </w:rPr>
        <w:t xml:space="preserve">aprobación </w:t>
      </w:r>
      <w:r w:rsidR="00E50DDD" w:rsidRPr="00F30102">
        <w:rPr>
          <w:lang w:val="es-ES_tradnl"/>
        </w:rPr>
        <w:t xml:space="preserve">de </w:t>
      </w:r>
      <w:r w:rsidRPr="00F30102">
        <w:rPr>
          <w:lang w:val="es-ES_tradnl"/>
        </w:rPr>
        <w:t xml:space="preserve">las </w:t>
      </w:r>
      <w:r w:rsidR="00E50DDD" w:rsidRPr="00F30102">
        <w:rPr>
          <w:lang w:val="es-ES_tradnl"/>
        </w:rPr>
        <w:t>nóminas.</w:t>
      </w:r>
    </w:p>
    <w:p w14:paraId="7D214181" w14:textId="77777777" w:rsidR="00353031" w:rsidRPr="00F30102" w:rsidRDefault="00B90E01" w:rsidP="007A0758">
      <w:pPr>
        <w:pStyle w:val="OPCIONAL"/>
        <w:numPr>
          <w:ilvl w:val="0"/>
          <w:numId w:val="34"/>
        </w:numPr>
        <w:tabs>
          <w:tab w:val="left" w:pos="0"/>
        </w:tabs>
        <w:spacing w:before="120" w:after="120" w:line="240" w:lineRule="auto"/>
        <w:ind w:left="0" w:right="-81" w:firstLine="0"/>
        <w:rPr>
          <w:lang w:val="es-ES_tradnl"/>
        </w:rPr>
      </w:pPr>
      <w:r w:rsidRPr="00F30102">
        <w:rPr>
          <w:lang w:val="es-ES_tradnl"/>
        </w:rPr>
        <w:t>[</w:t>
      </w:r>
      <w:r w:rsidR="0026425A" w:rsidRPr="00F30102">
        <w:rPr>
          <w:lang w:val="es-ES_tradnl"/>
        </w:rPr>
        <w:t>Valorar: e</w:t>
      </w:r>
      <w:r w:rsidR="00353031" w:rsidRPr="00F30102">
        <w:rPr>
          <w:lang w:val="es-ES_tradnl"/>
        </w:rPr>
        <w:t xml:space="preserve">n los supuestos </w:t>
      </w:r>
      <w:r w:rsidR="002667EF" w:rsidRPr="00F30102">
        <w:rPr>
          <w:lang w:val="es-ES_tradnl"/>
        </w:rPr>
        <w:t xml:space="preserve">en los que el acuerdo de retribución de corporativos con dedicación </w:t>
      </w:r>
      <w:r w:rsidR="00B7397F" w:rsidRPr="00F30102">
        <w:rPr>
          <w:lang w:val="es-ES_tradnl"/>
        </w:rPr>
        <w:t>exclusiva</w:t>
      </w:r>
      <w:r w:rsidR="002667EF" w:rsidRPr="00F30102">
        <w:rPr>
          <w:lang w:val="es-ES_tradnl"/>
        </w:rPr>
        <w:t xml:space="preserve"> o parcial no haga referencia a los supuestos </w:t>
      </w:r>
      <w:r w:rsidR="00353031" w:rsidRPr="00F30102">
        <w:rPr>
          <w:lang w:val="es-ES_tradnl"/>
        </w:rPr>
        <w:t xml:space="preserve">de incapacidad temporal de los </w:t>
      </w:r>
      <w:r w:rsidR="0026425A" w:rsidRPr="00F30102">
        <w:rPr>
          <w:lang w:val="es-ES_tradnl"/>
        </w:rPr>
        <w:t xml:space="preserve">mismos: </w:t>
      </w:r>
      <w:r w:rsidR="002667EF" w:rsidRPr="00F30102">
        <w:rPr>
          <w:lang w:val="es-ES_tradnl"/>
        </w:rPr>
        <w:t xml:space="preserve">si se quiere incluir una regulación que establezca que se aplicará el </w:t>
      </w:r>
      <w:r w:rsidR="00353031" w:rsidRPr="00F30102">
        <w:rPr>
          <w:lang w:val="es-ES_tradnl"/>
        </w:rPr>
        <w:t xml:space="preserve">régimen </w:t>
      </w:r>
      <w:r w:rsidR="002667EF" w:rsidRPr="00F30102">
        <w:rPr>
          <w:lang w:val="es-ES_tradnl"/>
        </w:rPr>
        <w:t xml:space="preserve">del </w:t>
      </w:r>
      <w:r w:rsidR="00353031" w:rsidRPr="00F30102">
        <w:rPr>
          <w:lang w:val="es-ES_tradnl"/>
        </w:rPr>
        <w:t xml:space="preserve">personal </w:t>
      </w:r>
      <w:r w:rsidRPr="00F30102">
        <w:rPr>
          <w:lang w:val="es-ES_tradnl"/>
        </w:rPr>
        <w:t>labora</w:t>
      </w:r>
      <w:r w:rsidR="007862B9" w:rsidRPr="00F30102">
        <w:rPr>
          <w:lang w:val="es-ES_tradnl"/>
        </w:rPr>
        <w:t xml:space="preserve">l </w:t>
      </w:r>
      <w:r w:rsidRPr="00F30102">
        <w:rPr>
          <w:lang w:val="es-ES_tradnl"/>
        </w:rPr>
        <w:t>y/o funcionario]</w:t>
      </w:r>
    </w:p>
    <w:p w14:paraId="7FDAF7C2" w14:textId="77777777" w:rsidR="000A4A2A" w:rsidRPr="00F30102" w:rsidRDefault="000A4A2A" w:rsidP="006C1C7E">
      <w:pPr>
        <w:pStyle w:val="Ttulo3"/>
        <w:spacing w:before="120" w:after="120"/>
        <w:ind w:left="0" w:right="-81" w:firstLine="0"/>
        <w:rPr>
          <w:szCs w:val="22"/>
        </w:rPr>
      </w:pPr>
      <w:bookmarkStart w:id="138" w:name="_Toc26285184"/>
      <w:bookmarkStart w:id="139" w:name="_Toc26859185"/>
      <w:bookmarkStart w:id="140" w:name="_Toc26859483"/>
      <w:bookmarkStart w:id="141" w:name="_Toc29282280"/>
      <w:bookmarkStart w:id="142" w:name="_Hlk37927076"/>
      <w:r w:rsidRPr="00F30102">
        <w:rPr>
          <w:szCs w:val="22"/>
        </w:rPr>
        <w:t>Contrato menor</w:t>
      </w:r>
      <w:r w:rsidR="00A15D1A" w:rsidRPr="00F30102">
        <w:rPr>
          <w:szCs w:val="22"/>
        </w:rPr>
        <w:t>.</w:t>
      </w:r>
      <w:bookmarkEnd w:id="138"/>
      <w:bookmarkEnd w:id="139"/>
      <w:bookmarkEnd w:id="140"/>
      <w:bookmarkEnd w:id="141"/>
    </w:p>
    <w:bookmarkEnd w:id="142"/>
    <w:p w14:paraId="0E5FBE19" w14:textId="77777777" w:rsidR="000679B6" w:rsidRPr="00F30102" w:rsidRDefault="000679B6" w:rsidP="000679B6">
      <w:pPr>
        <w:numPr>
          <w:ilvl w:val="1"/>
          <w:numId w:val="58"/>
        </w:numPr>
        <w:spacing w:before="120" w:after="120" w:line="240" w:lineRule="auto"/>
        <w:ind w:left="0" w:right="-81" w:firstLine="0"/>
        <w:jc w:val="both"/>
        <w:rPr>
          <w:lang w:val="es-ES_tradnl"/>
        </w:rPr>
      </w:pPr>
      <w:r w:rsidRPr="00F30102">
        <w:rPr>
          <w:lang w:val="es-ES_tradnl"/>
        </w:rPr>
        <w:t>La propuesta de adjudicación del contrato menor que deberá firmarse por el centro gestor, así como por el órgano competente para su aprobación, contendrá en todo caso los siguientes extremos:</w:t>
      </w:r>
    </w:p>
    <w:p w14:paraId="0A0C78DC" w14:textId="77777777" w:rsidR="000679B6" w:rsidRPr="00F30102" w:rsidRDefault="000679B6" w:rsidP="000679B6">
      <w:pPr>
        <w:numPr>
          <w:ilvl w:val="1"/>
          <w:numId w:val="75"/>
        </w:numPr>
        <w:spacing w:before="120" w:after="120" w:line="240" w:lineRule="auto"/>
        <w:ind w:left="426" w:right="-81" w:firstLine="0"/>
        <w:jc w:val="both"/>
        <w:rPr>
          <w:lang w:val="es-ES_tradnl"/>
        </w:rPr>
      </w:pPr>
      <w:r w:rsidRPr="00F30102">
        <w:rPr>
          <w:lang w:val="es-ES_tradnl"/>
        </w:rPr>
        <w:t>Justificación de la necesidad del contrato y de que no se está alterando el objeto del contrato para evitar la aplicación de los umbrales del contrato menor.</w:t>
      </w:r>
    </w:p>
    <w:p w14:paraId="1B85571B" w14:textId="77777777" w:rsidR="000679B6" w:rsidRPr="00F30102" w:rsidRDefault="000679B6" w:rsidP="000679B6">
      <w:pPr>
        <w:spacing w:before="120" w:after="120" w:line="240" w:lineRule="auto"/>
        <w:ind w:left="426" w:right="-81"/>
        <w:jc w:val="both"/>
        <w:rPr>
          <w:lang w:val="es-ES_tradnl"/>
        </w:rPr>
      </w:pPr>
      <w:r w:rsidRPr="00F30102">
        <w:rPr>
          <w:lang w:val="es-ES_tradnl"/>
        </w:rPr>
        <w:t>[no aplicable para aquellos contratos menores cuyo:</w:t>
      </w:r>
    </w:p>
    <w:p w14:paraId="656B6FB6" w14:textId="77777777" w:rsidR="000679B6" w:rsidRPr="00F30102" w:rsidRDefault="000679B6" w:rsidP="000679B6">
      <w:pPr>
        <w:pStyle w:val="Prrafodelista"/>
        <w:widowControl/>
        <w:numPr>
          <w:ilvl w:val="1"/>
          <w:numId w:val="75"/>
        </w:numPr>
        <w:autoSpaceDE/>
        <w:autoSpaceDN/>
        <w:spacing w:before="120" w:after="120"/>
        <w:ind w:right="-81"/>
        <w:contextualSpacing/>
        <w:jc w:val="both"/>
        <w:rPr>
          <w:rFonts w:ascii="Lato Light" w:hAnsi="Lato Light"/>
          <w:lang w:val="es-ES_tradnl"/>
        </w:rPr>
      </w:pPr>
      <w:r w:rsidRPr="00F30102">
        <w:rPr>
          <w:rFonts w:ascii="Lato Light" w:hAnsi="Lato Light"/>
          <w:lang w:val="es-ES_tradnl"/>
        </w:rPr>
        <w:t xml:space="preserve">valor estimado no exceda de 5.000 euros y </w:t>
      </w:r>
    </w:p>
    <w:p w14:paraId="65A98F34" w14:textId="77777777" w:rsidR="000679B6" w:rsidRPr="00F30102" w:rsidRDefault="000679B6" w:rsidP="000679B6">
      <w:pPr>
        <w:pStyle w:val="Prrafodelista"/>
        <w:widowControl/>
        <w:numPr>
          <w:ilvl w:val="1"/>
          <w:numId w:val="75"/>
        </w:numPr>
        <w:autoSpaceDE/>
        <w:autoSpaceDN/>
        <w:spacing w:before="120" w:after="120"/>
        <w:ind w:right="-81"/>
        <w:contextualSpacing/>
        <w:jc w:val="both"/>
        <w:rPr>
          <w:rFonts w:ascii="Lato Light" w:hAnsi="Lato Light"/>
          <w:lang w:val="es-ES_tradnl"/>
        </w:rPr>
      </w:pPr>
      <w:r w:rsidRPr="00F30102">
        <w:rPr>
          <w:rFonts w:ascii="Lato Light" w:hAnsi="Lato Light"/>
          <w:lang w:val="es-ES_tradnl"/>
        </w:rPr>
        <w:t>que su pago se verifique a través del sistema de anticipo de caja fija u otro similar]</w:t>
      </w:r>
    </w:p>
    <w:p w14:paraId="34E7A1EC" w14:textId="77777777" w:rsidR="000679B6" w:rsidRPr="00F30102" w:rsidRDefault="000679B6" w:rsidP="000679B6">
      <w:pPr>
        <w:widowControl w:val="0"/>
        <w:numPr>
          <w:ilvl w:val="0"/>
          <w:numId w:val="75"/>
        </w:numPr>
        <w:autoSpaceDE w:val="0"/>
        <w:autoSpaceDN w:val="0"/>
        <w:adjustRightInd w:val="0"/>
        <w:spacing w:before="120" w:after="120" w:line="240" w:lineRule="auto"/>
        <w:ind w:left="426" w:right="-81" w:firstLine="0"/>
        <w:jc w:val="both"/>
        <w:rPr>
          <w:rFonts w:cs="Arial"/>
          <w:color w:val="231F20"/>
          <w:lang w:val="es-ES_tradnl"/>
        </w:rPr>
      </w:pPr>
      <w:r w:rsidRPr="00F30102">
        <w:rPr>
          <w:rFonts w:cs="Arial"/>
          <w:color w:val="231F20"/>
          <w:lang w:val="es-ES_tradnl"/>
        </w:rPr>
        <w:t>Justificación de que la duración es inferior a un año y no existe la posibilidad de prórroga</w:t>
      </w:r>
    </w:p>
    <w:p w14:paraId="353BA105" w14:textId="77777777" w:rsidR="000679B6" w:rsidRPr="00F30102" w:rsidRDefault="000679B6" w:rsidP="000679B6">
      <w:pPr>
        <w:widowControl w:val="0"/>
        <w:numPr>
          <w:ilvl w:val="0"/>
          <w:numId w:val="75"/>
        </w:numPr>
        <w:autoSpaceDE w:val="0"/>
        <w:autoSpaceDN w:val="0"/>
        <w:adjustRightInd w:val="0"/>
        <w:spacing w:before="120" w:after="120" w:line="240" w:lineRule="auto"/>
        <w:ind w:left="426" w:right="-81" w:firstLine="0"/>
        <w:jc w:val="both"/>
        <w:rPr>
          <w:rFonts w:cs="Arial"/>
          <w:color w:val="231F20"/>
          <w:lang w:val="es-ES_tradnl"/>
        </w:rPr>
      </w:pPr>
      <w:r w:rsidRPr="00F30102">
        <w:rPr>
          <w:rFonts w:cs="Arial"/>
          <w:color w:val="231F20"/>
          <w:lang w:val="es-ES_tradnl"/>
        </w:rPr>
        <w:t>En contratos de obra se acompañará de un presupuesto de las obras firmado por la persona técnica responsable de la misma, y en su caso de proyecto y pronunciamiento expreso de que las obras no afectan a la estabilidad, seguridad o estanqueidad de la obra.</w:t>
      </w:r>
    </w:p>
    <w:p w14:paraId="4B9CFED4" w14:textId="77777777" w:rsidR="000679B6" w:rsidRPr="00F30102" w:rsidRDefault="000679B6" w:rsidP="000679B6">
      <w:pPr>
        <w:widowControl w:val="0"/>
        <w:numPr>
          <w:ilvl w:val="0"/>
          <w:numId w:val="75"/>
        </w:numPr>
        <w:autoSpaceDE w:val="0"/>
        <w:autoSpaceDN w:val="0"/>
        <w:adjustRightInd w:val="0"/>
        <w:spacing w:before="120" w:after="120" w:line="240" w:lineRule="auto"/>
        <w:ind w:left="426" w:right="-81" w:firstLine="0"/>
        <w:jc w:val="both"/>
        <w:rPr>
          <w:rFonts w:cs="Arial"/>
          <w:color w:val="231F20"/>
          <w:lang w:val="es-ES_tradnl"/>
        </w:rPr>
      </w:pPr>
      <w:r w:rsidRPr="00F30102">
        <w:rPr>
          <w:rFonts w:cs="Arial"/>
          <w:color w:val="231F20"/>
          <w:lang w:val="es-ES_tradnl"/>
        </w:rPr>
        <w:t xml:space="preserve">Si las obras afectan a la estabilidad, seguridad o estanqueidad de la obra que existe proyecto informado por la unidad competente, </w:t>
      </w:r>
    </w:p>
    <w:p w14:paraId="60E8E5D4" w14:textId="77777777" w:rsidR="000679B6" w:rsidRPr="00F30102" w:rsidRDefault="000679B6" w:rsidP="000679B6">
      <w:pPr>
        <w:widowControl w:val="0"/>
        <w:numPr>
          <w:ilvl w:val="0"/>
          <w:numId w:val="75"/>
        </w:numPr>
        <w:autoSpaceDE w:val="0"/>
        <w:autoSpaceDN w:val="0"/>
        <w:adjustRightInd w:val="0"/>
        <w:spacing w:before="120" w:after="120" w:line="240" w:lineRule="auto"/>
        <w:ind w:left="426" w:right="-81" w:firstLine="0"/>
        <w:jc w:val="both"/>
        <w:rPr>
          <w:color w:val="231F20"/>
          <w:lang w:val="es-ES_tradnl"/>
        </w:rPr>
      </w:pPr>
      <w:r w:rsidRPr="00F30102">
        <w:rPr>
          <w:color w:val="231F20"/>
          <w:lang w:val="es-ES_tradnl"/>
        </w:rPr>
        <w:t xml:space="preserve">Que el proyecto, en su caso, ha sido aprobado por el órgano competente. </w:t>
      </w:r>
    </w:p>
    <w:p w14:paraId="61C5D58C" w14:textId="77777777" w:rsidR="000679B6" w:rsidRPr="00F30102" w:rsidRDefault="000679B6" w:rsidP="000679B6">
      <w:pPr>
        <w:spacing w:before="120" w:after="120" w:line="240" w:lineRule="auto"/>
        <w:ind w:right="-81"/>
        <w:jc w:val="both"/>
        <w:rPr>
          <w:lang w:val="es-ES_tradnl"/>
        </w:rPr>
      </w:pPr>
    </w:p>
    <w:p w14:paraId="7D9E4C66" w14:textId="77777777" w:rsidR="000679B6" w:rsidRPr="001044C1" w:rsidRDefault="000679B6" w:rsidP="000679B6">
      <w:pPr>
        <w:numPr>
          <w:ilvl w:val="1"/>
          <w:numId w:val="58"/>
        </w:numPr>
        <w:spacing w:before="120" w:after="120" w:line="240" w:lineRule="auto"/>
        <w:ind w:left="0" w:right="-81" w:firstLine="0"/>
        <w:jc w:val="both"/>
        <w:rPr>
          <w:i/>
          <w:iCs/>
          <w:color w:val="943634"/>
          <w:szCs w:val="18"/>
          <w:lang w:val="es-ES_tradnl"/>
        </w:rPr>
      </w:pPr>
      <w:r w:rsidRPr="001044C1">
        <w:rPr>
          <w:i/>
          <w:iCs/>
          <w:color w:val="943634"/>
          <w:szCs w:val="18"/>
          <w:lang w:val="es-ES_tradnl"/>
        </w:rPr>
        <w:lastRenderedPageBreak/>
        <w:t xml:space="preserve">La propuesta irá acompañada, siempre que sea posible, y para los contratos de importe superior a </w:t>
      </w:r>
      <w:r w:rsidRPr="001044C1">
        <w:rPr>
          <w:iCs/>
          <w:color w:val="943634"/>
          <w:lang w:val="es-ES_tradnl"/>
        </w:rPr>
        <w:t>[</w:t>
      </w:r>
      <w:r w:rsidRPr="001044C1">
        <w:rPr>
          <w:i/>
          <w:color w:val="943634"/>
          <w:lang w:val="es-ES_tradnl"/>
        </w:rPr>
        <w:t>5.000€ (IVA excluido)]</w:t>
      </w:r>
      <w:r w:rsidRPr="001044C1">
        <w:rPr>
          <w:i/>
          <w:iCs/>
          <w:color w:val="943634"/>
          <w:szCs w:val="18"/>
          <w:lang w:val="es-ES_tradnl"/>
        </w:rPr>
        <w:t xml:space="preserve"> de tres presupuestos. En este sentido, en la propuesta se recogerá el procedimiento seguido en la selección de la persona contratista. En caso de que no sea posible adjuntar esos tres presupuestos, deberán especificarse los motivos.</w:t>
      </w:r>
    </w:p>
    <w:p w14:paraId="3CE5DE84" w14:textId="77777777" w:rsidR="000679B6" w:rsidRPr="001044C1" w:rsidRDefault="000679B6" w:rsidP="000679B6">
      <w:pPr>
        <w:widowControl w:val="0"/>
        <w:numPr>
          <w:ilvl w:val="1"/>
          <w:numId w:val="58"/>
        </w:numPr>
        <w:autoSpaceDE w:val="0"/>
        <w:autoSpaceDN w:val="0"/>
        <w:adjustRightInd w:val="0"/>
        <w:spacing w:before="120" w:after="120" w:line="240" w:lineRule="auto"/>
        <w:ind w:left="0" w:right="-79" w:firstLine="0"/>
        <w:jc w:val="both"/>
        <w:rPr>
          <w:i/>
          <w:iCs/>
          <w:color w:val="943634"/>
          <w:szCs w:val="18"/>
          <w:lang w:val="es-ES_tradnl"/>
        </w:rPr>
      </w:pPr>
      <w:bookmarkStart w:id="143" w:name="_Hlk37925951"/>
      <w:r w:rsidRPr="001044C1">
        <w:rPr>
          <w:i/>
          <w:iCs/>
          <w:color w:val="943634"/>
          <w:szCs w:val="18"/>
          <w:lang w:val="es-ES_tradnl"/>
        </w:rPr>
        <w:t>[Elegir:]:</w:t>
      </w:r>
      <w:r w:rsidR="00CE1762">
        <w:rPr>
          <w:i/>
          <w:iCs/>
          <w:color w:val="943634"/>
          <w:szCs w:val="18"/>
          <w:lang w:val="es-ES_tradnl"/>
        </w:rPr>
        <w:t xml:space="preserve"> </w:t>
      </w:r>
      <w:r w:rsidRPr="001044C1">
        <w:rPr>
          <w:i/>
          <w:iCs/>
          <w:color w:val="943634"/>
          <w:szCs w:val="18"/>
          <w:lang w:val="es-ES_tradnl"/>
        </w:rPr>
        <w:t>La propuesta de adjudicación, junto con, el resto de la documentación requerida será remitida a Intervención para su fiscalización previa/ La firma de la propuesta por el órgano de contratación llevará implícita la aprobación de la adjudicación y del gasto.</w:t>
      </w:r>
    </w:p>
    <w:p w14:paraId="5996325D" w14:textId="77777777" w:rsidR="000679B6" w:rsidRPr="00F30102" w:rsidRDefault="000679B6" w:rsidP="000679B6">
      <w:pPr>
        <w:numPr>
          <w:ilvl w:val="1"/>
          <w:numId w:val="58"/>
        </w:numPr>
        <w:spacing w:before="120" w:after="120" w:line="240" w:lineRule="auto"/>
        <w:ind w:left="0" w:right="-81" w:firstLine="0"/>
        <w:jc w:val="both"/>
        <w:rPr>
          <w:bCs/>
          <w:color w:val="C00000"/>
          <w:lang w:val="es-ES_tradnl"/>
        </w:rPr>
      </w:pPr>
      <w:bookmarkStart w:id="144" w:name="_Hlk38015173"/>
      <w:r w:rsidRPr="00F30102">
        <w:rPr>
          <w:lang w:val="es-ES_tradnl"/>
        </w:rPr>
        <w:t xml:space="preserve">La aprobación del expediente requerirá de informe favorable de secretaría. En caso de contratos de valor estimado inferior </w:t>
      </w:r>
      <w:r w:rsidRPr="001044C1">
        <w:rPr>
          <w:lang w:val="es-ES_tradnl"/>
        </w:rPr>
        <w:t xml:space="preserve">a </w:t>
      </w:r>
      <w:r w:rsidRPr="001044C1">
        <w:rPr>
          <w:i/>
          <w:iCs/>
          <w:color w:val="943634"/>
          <w:lang w:val="es-ES_tradnl"/>
        </w:rPr>
        <w:t>[500€ (IVA excluido)]</w:t>
      </w:r>
      <w:r w:rsidRPr="001044C1">
        <w:rPr>
          <w:i/>
          <w:iCs/>
          <w:color w:val="FF0000"/>
          <w:lang w:val="es-ES_tradnl"/>
        </w:rPr>
        <w:t xml:space="preserve"> </w:t>
      </w:r>
      <w:r w:rsidRPr="00F30102">
        <w:rPr>
          <w:lang w:val="es-ES_tradnl"/>
        </w:rPr>
        <w:t>se entenderá implícito con la firma de la propuesta</w:t>
      </w:r>
      <w:r w:rsidR="005D4697" w:rsidRPr="00F30102">
        <w:rPr>
          <w:lang w:val="es-ES_tradnl"/>
        </w:rPr>
        <w:t>.</w:t>
      </w:r>
    </w:p>
    <w:bookmarkEnd w:id="144"/>
    <w:p w14:paraId="7216ED67" w14:textId="77777777" w:rsidR="000679B6" w:rsidRPr="001044C1" w:rsidRDefault="000679B6" w:rsidP="001044C1">
      <w:pPr>
        <w:widowControl w:val="0"/>
        <w:numPr>
          <w:ilvl w:val="1"/>
          <w:numId w:val="58"/>
        </w:numPr>
        <w:autoSpaceDE w:val="0"/>
        <w:autoSpaceDN w:val="0"/>
        <w:adjustRightInd w:val="0"/>
        <w:spacing w:before="120" w:after="120" w:line="240" w:lineRule="auto"/>
        <w:ind w:left="0" w:right="-79" w:firstLine="0"/>
        <w:jc w:val="both"/>
        <w:rPr>
          <w:iCs/>
          <w:color w:val="943634"/>
          <w:szCs w:val="18"/>
          <w:lang w:val="es-ES_tradnl"/>
        </w:rPr>
      </w:pPr>
      <w:r w:rsidRPr="001044C1">
        <w:rPr>
          <w:i/>
          <w:iCs/>
          <w:color w:val="943634"/>
          <w:szCs w:val="18"/>
          <w:lang w:val="es-ES_tradnl"/>
        </w:rPr>
        <w:t>En caso de que se haya elegido no realizar la fiscalización previa: valorar que se tenga que remitir la</w:t>
      </w:r>
      <w:r w:rsidRPr="001044C1">
        <w:rPr>
          <w:iCs/>
          <w:color w:val="943634"/>
          <w:szCs w:val="18"/>
          <w:lang w:val="es-ES_tradnl"/>
        </w:rPr>
        <w:t xml:space="preserve"> propuesta a la oficina contable/intervención para la realización de la correspondiente “RC”.</w:t>
      </w:r>
    </w:p>
    <w:bookmarkEnd w:id="143"/>
    <w:p w14:paraId="749E7D87" w14:textId="77777777" w:rsidR="001044C1" w:rsidRPr="001044C1" w:rsidRDefault="000679B6" w:rsidP="00544CAC">
      <w:pPr>
        <w:numPr>
          <w:ilvl w:val="1"/>
          <w:numId w:val="58"/>
        </w:numPr>
        <w:spacing w:before="120" w:after="120" w:line="240" w:lineRule="auto"/>
        <w:ind w:left="0" w:right="-81" w:firstLine="0"/>
        <w:jc w:val="both"/>
        <w:rPr>
          <w:b/>
          <w:color w:val="000000"/>
          <w:sz w:val="24"/>
          <w:lang w:val="es-ES_tradnl" w:eastAsia="es-ES"/>
        </w:rPr>
      </w:pPr>
      <w:r w:rsidRPr="001044C1">
        <w:rPr>
          <w:color w:val="943634"/>
          <w:szCs w:val="18"/>
          <w:lang w:val="es-ES_tradnl"/>
        </w:rPr>
        <w:t>En caso de que se haya elegido la opción de fiscalización previa:</w:t>
      </w:r>
      <w:r w:rsidRPr="001044C1">
        <w:rPr>
          <w:b/>
          <w:color w:val="FF0000"/>
          <w:lang w:val="es-ES_tradnl"/>
        </w:rPr>
        <w:t xml:space="preserve"> </w:t>
      </w:r>
      <w:r w:rsidRPr="001044C1">
        <w:rPr>
          <w:bCs/>
          <w:lang w:val="es-ES_tradnl"/>
        </w:rPr>
        <w:t>Una vez aprobada la adjudicación del contrato, el centro gestor realizará la contabilización de la aprobación y disposición</w:t>
      </w:r>
      <w:r w:rsidRPr="001044C1">
        <w:rPr>
          <w:bCs/>
          <w:color w:val="C00000"/>
          <w:lang w:val="es-ES_tradnl"/>
        </w:rPr>
        <w:t>.</w:t>
      </w:r>
      <w:r w:rsidRPr="001044C1">
        <w:rPr>
          <w:b/>
          <w:color w:val="C00000"/>
          <w:lang w:val="es-ES_tradnl"/>
        </w:rPr>
        <w:t xml:space="preserve"> </w:t>
      </w:r>
      <w:r w:rsidRPr="001044C1">
        <w:rPr>
          <w:i/>
          <w:iCs/>
          <w:color w:val="943634"/>
          <w:szCs w:val="18"/>
          <w:lang w:val="es-ES_tradnl"/>
        </w:rPr>
        <w:t>[Valorar si es posible regular que la jefatura de servicio contabilice las fases AD o en caso contrario, indicar que la oficina contable/intervención lo hará].</w:t>
      </w:r>
    </w:p>
    <w:p w14:paraId="7F42A0A5" w14:textId="77777777" w:rsidR="00695F4D" w:rsidRPr="001044C1" w:rsidRDefault="00721D6B" w:rsidP="00544CAC">
      <w:pPr>
        <w:numPr>
          <w:ilvl w:val="1"/>
          <w:numId w:val="58"/>
        </w:numPr>
        <w:spacing w:before="120" w:after="120" w:line="240" w:lineRule="auto"/>
        <w:ind w:left="0" w:right="-81" w:firstLine="0"/>
        <w:jc w:val="both"/>
        <w:rPr>
          <w:bCs/>
          <w:color w:val="000000"/>
          <w:sz w:val="24"/>
          <w:lang w:val="es-ES_tradnl" w:eastAsia="es-ES"/>
        </w:rPr>
      </w:pPr>
      <w:r w:rsidRPr="001044C1">
        <w:rPr>
          <w:bCs/>
          <w:color w:val="000000"/>
          <w:sz w:val="24"/>
          <w:lang w:val="es-ES_tradnl" w:eastAsia="es-ES"/>
        </w:rPr>
        <w:t>Los</w:t>
      </w:r>
      <w:r w:rsidR="00695F4D" w:rsidRPr="001044C1">
        <w:rPr>
          <w:bCs/>
          <w:color w:val="000000"/>
          <w:sz w:val="24"/>
          <w:lang w:val="es-ES_tradnl" w:eastAsia="es-ES"/>
        </w:rPr>
        <w:t xml:space="preserve"> contratos menores deberán:</w:t>
      </w:r>
    </w:p>
    <w:p w14:paraId="3A19DCD8" w14:textId="77777777" w:rsidR="00695F4D" w:rsidRPr="00F30102" w:rsidRDefault="00695F4D" w:rsidP="007A0758">
      <w:pPr>
        <w:numPr>
          <w:ilvl w:val="1"/>
          <w:numId w:val="76"/>
        </w:numPr>
        <w:spacing w:before="120" w:after="120" w:line="240" w:lineRule="auto"/>
        <w:ind w:left="426" w:right="-81" w:firstLine="0"/>
        <w:jc w:val="both"/>
        <w:rPr>
          <w:color w:val="943634"/>
          <w:szCs w:val="18"/>
          <w:lang w:val="es-ES_tradnl"/>
        </w:rPr>
      </w:pPr>
      <w:r w:rsidRPr="00F30102">
        <w:rPr>
          <w:lang w:val="es-ES_tradnl"/>
        </w:rPr>
        <w:t xml:space="preserve">publicarse al menos trimestralmente en el perfil de contratante, </w:t>
      </w:r>
      <w:r w:rsidR="008E5782" w:rsidRPr="00F30102">
        <w:rPr>
          <w:lang w:val="es-ES_tradnl"/>
        </w:rPr>
        <w:t>salvo aquellos contratos cuyo valor estimado fuera inferior a cinco mil euros, siempre que el sistema de pago utilizado por los poderes adjudicadores fuera el de anticipo de caja fija u otro sistema similar para realizar pagos menores, según lo dispuesto en el artículo 63 de la Ley de Contratos del Sector Público (LCSP),</w:t>
      </w:r>
    </w:p>
    <w:p w14:paraId="0D3A0A89" w14:textId="77777777" w:rsidR="00695F4D" w:rsidRPr="00F30102" w:rsidRDefault="00695F4D" w:rsidP="007A0758">
      <w:pPr>
        <w:numPr>
          <w:ilvl w:val="1"/>
          <w:numId w:val="76"/>
        </w:numPr>
        <w:spacing w:before="120" w:after="120" w:line="240" w:lineRule="auto"/>
        <w:ind w:left="426" w:right="-81" w:firstLine="0"/>
        <w:jc w:val="both"/>
        <w:rPr>
          <w:color w:val="943634"/>
          <w:szCs w:val="18"/>
          <w:lang w:val="es-ES_tradnl"/>
        </w:rPr>
      </w:pPr>
      <w:r w:rsidRPr="00F30102">
        <w:rPr>
          <w:lang w:val="es-ES_tradnl"/>
        </w:rPr>
        <w:t xml:space="preserve">incluirse dentro de la relación de contratos a remitir al Tribunal Vasco de Cuentas, </w:t>
      </w:r>
      <w:r w:rsidR="008E5782" w:rsidRPr="00F30102">
        <w:rPr>
          <w:lang w:val="es-ES_tradnl"/>
        </w:rPr>
        <w:t xml:space="preserve">excepto aquellos que siendo su importe inferior a cinco mil euros se satisfagan a través del sistema de anticipo de caja fija u otro sistema similar para realizar pagos menores, </w:t>
      </w:r>
      <w:r w:rsidRPr="00F30102">
        <w:rPr>
          <w:lang w:val="es-ES_tradnl"/>
        </w:rPr>
        <w:t>según lo dispuesto en el artículo 335 de la Ley de Contratos del Sector Público (LCSP</w:t>
      </w:r>
      <w:r w:rsidR="008E5782" w:rsidRPr="00F30102">
        <w:rPr>
          <w:lang w:val="es-ES_tradnl"/>
        </w:rPr>
        <w:t>).</w:t>
      </w:r>
    </w:p>
    <w:p w14:paraId="06B2E8DD" w14:textId="77777777" w:rsidR="00695F4D" w:rsidRPr="00F30102" w:rsidRDefault="00695F4D" w:rsidP="007A0758">
      <w:pPr>
        <w:numPr>
          <w:ilvl w:val="1"/>
          <w:numId w:val="76"/>
        </w:numPr>
        <w:spacing w:before="120" w:after="120" w:line="240" w:lineRule="auto"/>
        <w:ind w:left="426" w:right="-81" w:firstLine="0"/>
        <w:jc w:val="both"/>
        <w:rPr>
          <w:rStyle w:val="OPCIONALCar"/>
          <w:i w:val="0"/>
          <w:sz w:val="22"/>
          <w:szCs w:val="18"/>
          <w:lang w:val="es-ES_tradnl"/>
        </w:rPr>
      </w:pPr>
      <w:r w:rsidRPr="00F30102">
        <w:rPr>
          <w:rStyle w:val="OPCIONALCar"/>
          <w:i w:val="0"/>
          <w:color w:val="auto"/>
          <w:sz w:val="22"/>
          <w:szCs w:val="18"/>
          <w:lang w:val="es-ES_tradnl"/>
        </w:rPr>
        <w:t>comunicarse al Registro de Contratos del Sector Público</w:t>
      </w:r>
      <w:r w:rsidR="008E5782" w:rsidRPr="00F30102">
        <w:rPr>
          <w:rStyle w:val="OPCIONALCar"/>
          <w:i w:val="0"/>
          <w:color w:val="auto"/>
          <w:sz w:val="22"/>
          <w:szCs w:val="18"/>
          <w:lang w:val="es-ES_tradnl"/>
        </w:rPr>
        <w:t xml:space="preserve"> excepto </w:t>
      </w:r>
      <w:r w:rsidR="008E5782" w:rsidRPr="00F30102">
        <w:rPr>
          <w:lang w:val="es-ES_tradnl"/>
        </w:rPr>
        <w:t>aquellos cuyo precio fuera inferior a cinco mil euros, IVA incluido, siempre que el sistema de pago utilizado por los poderes adjudicadores fuera el de anticipo de caja fija u otro sistema similar para realizar pagos menores</w:t>
      </w:r>
      <w:r w:rsidR="008E5782" w:rsidRPr="00F30102">
        <w:rPr>
          <w:rStyle w:val="OPCIONALCar"/>
          <w:i w:val="0"/>
          <w:color w:val="auto"/>
          <w:sz w:val="22"/>
          <w:szCs w:val="18"/>
          <w:lang w:val="es-ES_tradnl"/>
        </w:rPr>
        <w:t>,</w:t>
      </w:r>
      <w:r w:rsidR="008E5782" w:rsidRPr="00F30102">
        <w:rPr>
          <w:lang w:val="es-ES_tradnl"/>
        </w:rPr>
        <w:t xml:space="preserve"> según lo dispuesto en el artículo 346 de la Ley de Contratos del Sector Público (LCSP)</w:t>
      </w:r>
      <w:r w:rsidR="00DC42A8" w:rsidRPr="00F30102">
        <w:rPr>
          <w:lang w:val="es-ES_tradnl"/>
        </w:rPr>
        <w:t>.</w:t>
      </w:r>
    </w:p>
    <w:p w14:paraId="189C1784" w14:textId="77777777" w:rsidR="004A0C04" w:rsidRPr="00F30102" w:rsidRDefault="004A0C04" w:rsidP="006C1C7E">
      <w:pPr>
        <w:pStyle w:val="Ttulo3"/>
        <w:spacing w:before="120" w:after="120"/>
        <w:ind w:left="0" w:right="-81" w:firstLine="0"/>
        <w:rPr>
          <w:szCs w:val="22"/>
        </w:rPr>
      </w:pPr>
      <w:bookmarkStart w:id="145" w:name="_Toc26285185"/>
      <w:bookmarkStart w:id="146" w:name="_Toc26859186"/>
      <w:bookmarkStart w:id="147" w:name="_Toc26859484"/>
      <w:bookmarkStart w:id="148" w:name="_Toc29282281"/>
      <w:r w:rsidRPr="00F30102">
        <w:rPr>
          <w:szCs w:val="22"/>
        </w:rPr>
        <w:t>Régimen de subvenciones</w:t>
      </w:r>
      <w:r w:rsidR="00A15D1A" w:rsidRPr="00F30102">
        <w:rPr>
          <w:szCs w:val="22"/>
        </w:rPr>
        <w:t>.</w:t>
      </w:r>
      <w:bookmarkEnd w:id="145"/>
      <w:bookmarkEnd w:id="146"/>
      <w:bookmarkEnd w:id="147"/>
      <w:bookmarkEnd w:id="148"/>
    </w:p>
    <w:p w14:paraId="373EE364" w14:textId="77777777" w:rsidR="004A0C04" w:rsidRPr="00F30102" w:rsidRDefault="009F2709" w:rsidP="007A0758">
      <w:pPr>
        <w:numPr>
          <w:ilvl w:val="1"/>
          <w:numId w:val="55"/>
        </w:numPr>
        <w:spacing w:before="120" w:after="120" w:line="240" w:lineRule="auto"/>
        <w:ind w:left="0" w:right="-81" w:firstLine="0"/>
        <w:jc w:val="both"/>
        <w:rPr>
          <w:b/>
          <w:sz w:val="24"/>
          <w:szCs w:val="24"/>
          <w:lang w:val="es-ES_tradnl"/>
        </w:rPr>
      </w:pPr>
      <w:r w:rsidRPr="00F30102">
        <w:rPr>
          <w:b/>
          <w:sz w:val="24"/>
          <w:szCs w:val="24"/>
          <w:lang w:val="es-ES_tradnl"/>
        </w:rPr>
        <w:t>Normas generales</w:t>
      </w:r>
    </w:p>
    <w:p w14:paraId="02A65543" w14:textId="77777777" w:rsidR="004A0C04" w:rsidRPr="00F30102" w:rsidRDefault="004A0C04" w:rsidP="007A0758">
      <w:pPr>
        <w:numPr>
          <w:ilvl w:val="1"/>
          <w:numId w:val="57"/>
        </w:numPr>
        <w:spacing w:before="120" w:after="120" w:line="240" w:lineRule="auto"/>
        <w:ind w:left="0" w:right="-81" w:firstLine="0"/>
        <w:jc w:val="both"/>
        <w:rPr>
          <w:rStyle w:val="OPCIONALCar"/>
          <w:sz w:val="22"/>
          <w:szCs w:val="18"/>
          <w:lang w:val="es-ES_tradnl"/>
        </w:rPr>
      </w:pPr>
      <w:r w:rsidRPr="00F30102">
        <w:rPr>
          <w:lang w:val="es-ES_tradnl"/>
        </w:rPr>
        <w:t xml:space="preserve">Las subvenciones que se otorguen por </w:t>
      </w:r>
      <w:r w:rsidR="00BA196D" w:rsidRPr="00F30102">
        <w:rPr>
          <w:lang w:val="es-ES_tradnl"/>
        </w:rPr>
        <w:t>la</w:t>
      </w:r>
      <w:r w:rsidRPr="00F30102">
        <w:rPr>
          <w:lang w:val="es-ES_tradnl"/>
        </w:rPr>
        <w:t xml:space="preserve"> </w:t>
      </w:r>
      <w:r w:rsidR="00BA196D" w:rsidRPr="00F30102">
        <w:rPr>
          <w:lang w:val="es-ES_tradnl"/>
        </w:rPr>
        <w:t>e</w:t>
      </w:r>
      <w:r w:rsidRPr="00F30102">
        <w:rPr>
          <w:lang w:val="es-ES_tradnl"/>
        </w:rPr>
        <w:t xml:space="preserve">ntidad local, </w:t>
      </w:r>
      <w:r w:rsidR="00BA196D" w:rsidRPr="00F30102">
        <w:rPr>
          <w:lang w:val="es-ES_tradnl"/>
        </w:rPr>
        <w:t>o</w:t>
      </w:r>
      <w:r w:rsidRPr="00F30102">
        <w:rPr>
          <w:lang w:val="es-ES_tradnl"/>
        </w:rPr>
        <w:t xml:space="preserve">rganismos </w:t>
      </w:r>
      <w:r w:rsidR="00BA196D" w:rsidRPr="00F30102">
        <w:rPr>
          <w:lang w:val="es-ES_tradnl"/>
        </w:rPr>
        <w:t>a</w:t>
      </w:r>
      <w:r w:rsidRPr="00F30102">
        <w:rPr>
          <w:lang w:val="es-ES_tradnl"/>
        </w:rPr>
        <w:t xml:space="preserve">utónomos y demás </w:t>
      </w:r>
      <w:r w:rsidR="00BA196D" w:rsidRPr="00F30102">
        <w:rPr>
          <w:lang w:val="es-ES_tradnl"/>
        </w:rPr>
        <w:t>e</w:t>
      </w:r>
      <w:r w:rsidRPr="00F30102">
        <w:rPr>
          <w:lang w:val="es-ES_tradnl"/>
        </w:rPr>
        <w:t>ntidad locales de derecho público con personalidad jurídica propia, vinculadas o dependientes de aquel</w:t>
      </w:r>
      <w:r w:rsidR="00532AD8" w:rsidRPr="00F30102">
        <w:rPr>
          <w:lang w:val="es-ES_tradnl"/>
        </w:rPr>
        <w:t>la</w:t>
      </w:r>
      <w:r w:rsidRPr="00F30102">
        <w:rPr>
          <w:lang w:val="es-ES_tradnl"/>
        </w:rPr>
        <w:t xml:space="preserve"> se ajustarán a lo establecido en la Ley 38/2003, de 17 de noviembre, General de Subvenciones, y al resto de la normativa vigente de aplicación pertinente, así como a</w:t>
      </w:r>
      <w:r w:rsidR="007B0014" w:rsidRPr="00F30102">
        <w:rPr>
          <w:lang w:val="es-ES_tradnl"/>
        </w:rPr>
        <w:t xml:space="preserve"> </w:t>
      </w:r>
      <w:r w:rsidRPr="00F30102">
        <w:rPr>
          <w:rStyle w:val="OPCIONALCar"/>
          <w:i w:val="0"/>
          <w:sz w:val="22"/>
          <w:szCs w:val="18"/>
          <w:lang w:val="es-ES_tradnl"/>
        </w:rPr>
        <w:t xml:space="preserve"> </w:t>
      </w:r>
      <w:r w:rsidR="007B0014" w:rsidRPr="00F30102">
        <w:rPr>
          <w:rStyle w:val="OPCIONALCar"/>
          <w:i w:val="0"/>
          <w:sz w:val="22"/>
          <w:szCs w:val="18"/>
          <w:lang w:val="es-ES_tradnl"/>
        </w:rPr>
        <w:t>[</w:t>
      </w:r>
      <w:r w:rsidRPr="00F30102">
        <w:rPr>
          <w:rStyle w:val="OPCIONALCar"/>
          <w:sz w:val="22"/>
          <w:szCs w:val="18"/>
          <w:lang w:val="es-ES_tradnl"/>
        </w:rPr>
        <w:t xml:space="preserve">la Ordenanza General reguladora de </w:t>
      </w:r>
      <w:r w:rsidR="00C05F02" w:rsidRPr="00F30102">
        <w:rPr>
          <w:rStyle w:val="OPCIONALCar"/>
          <w:sz w:val="22"/>
          <w:szCs w:val="18"/>
          <w:lang w:val="es-ES_tradnl"/>
        </w:rPr>
        <w:t>s</w:t>
      </w:r>
      <w:r w:rsidRPr="00F30102">
        <w:rPr>
          <w:rStyle w:val="OPCIONALCar"/>
          <w:sz w:val="22"/>
          <w:szCs w:val="18"/>
          <w:lang w:val="es-ES_tradnl"/>
        </w:rPr>
        <w:t>ubvenciones de</w:t>
      </w:r>
      <w:r w:rsidR="00C05F02" w:rsidRPr="00F30102">
        <w:rPr>
          <w:rStyle w:val="OPCIONALCar"/>
          <w:sz w:val="22"/>
          <w:szCs w:val="18"/>
          <w:lang w:val="es-ES_tradnl"/>
        </w:rPr>
        <w:t xml:space="preserve"> </w:t>
      </w:r>
      <w:r w:rsidRPr="00F30102">
        <w:rPr>
          <w:rStyle w:val="OPCIONALCar"/>
          <w:sz w:val="22"/>
          <w:szCs w:val="18"/>
          <w:lang w:val="es-ES_tradnl"/>
        </w:rPr>
        <w:t>l</w:t>
      </w:r>
      <w:r w:rsidR="00C05F02" w:rsidRPr="00F30102">
        <w:rPr>
          <w:rStyle w:val="OPCIONALCar"/>
          <w:sz w:val="22"/>
          <w:szCs w:val="18"/>
          <w:lang w:val="es-ES_tradnl"/>
        </w:rPr>
        <w:t>a</w:t>
      </w:r>
      <w:r w:rsidRPr="00F30102">
        <w:rPr>
          <w:rStyle w:val="OPCIONALCar"/>
          <w:sz w:val="22"/>
          <w:szCs w:val="18"/>
          <w:lang w:val="es-ES_tradnl"/>
        </w:rPr>
        <w:t xml:space="preserve"> </w:t>
      </w:r>
      <w:r w:rsidR="00C05F02" w:rsidRPr="00F30102">
        <w:rPr>
          <w:rStyle w:val="OPCIONALCar"/>
          <w:sz w:val="22"/>
          <w:szCs w:val="18"/>
          <w:lang w:val="es-ES_tradnl"/>
        </w:rPr>
        <w:t>e</w:t>
      </w:r>
      <w:r w:rsidRPr="00F30102">
        <w:rPr>
          <w:rStyle w:val="OPCIONALCar"/>
          <w:sz w:val="22"/>
          <w:szCs w:val="18"/>
          <w:lang w:val="es-ES_tradnl"/>
        </w:rPr>
        <w:t xml:space="preserve">ntidad local </w:t>
      </w:r>
      <w:r w:rsidR="00AA0ED3" w:rsidRPr="00F30102">
        <w:rPr>
          <w:rStyle w:val="OPCIONALCar"/>
          <w:sz w:val="22"/>
          <w:szCs w:val="18"/>
          <w:lang w:val="es-ES_tradnl"/>
        </w:rPr>
        <w:t xml:space="preserve">/y u </w:t>
      </w:r>
      <w:r w:rsidRPr="00F30102">
        <w:rPr>
          <w:rStyle w:val="OPCIONALCar"/>
          <w:sz w:val="22"/>
          <w:szCs w:val="18"/>
          <w:lang w:val="es-ES_tradnl"/>
        </w:rPr>
        <w:t>ordenanzas específicas para las distintas modalidades de subvenciones</w:t>
      </w:r>
      <w:r w:rsidR="007B0014" w:rsidRPr="00F30102">
        <w:rPr>
          <w:rStyle w:val="OPCIONALCar"/>
          <w:sz w:val="22"/>
          <w:szCs w:val="18"/>
          <w:lang w:val="es-ES_tradnl"/>
        </w:rPr>
        <w:t>]</w:t>
      </w:r>
      <w:r w:rsidRPr="00F30102">
        <w:rPr>
          <w:rStyle w:val="OPCIONALCar"/>
          <w:sz w:val="22"/>
          <w:szCs w:val="18"/>
          <w:lang w:val="es-ES_tradnl"/>
        </w:rPr>
        <w:t>.</w:t>
      </w:r>
    </w:p>
    <w:p w14:paraId="4221AE53" w14:textId="77777777" w:rsidR="00FE258C" w:rsidRPr="00F30102" w:rsidRDefault="00332C5A" w:rsidP="007A0758">
      <w:pPr>
        <w:numPr>
          <w:ilvl w:val="1"/>
          <w:numId w:val="57"/>
        </w:numPr>
        <w:spacing w:before="120" w:after="120" w:line="240" w:lineRule="auto"/>
        <w:ind w:left="0" w:right="-81" w:firstLine="0"/>
        <w:jc w:val="both"/>
        <w:rPr>
          <w:rStyle w:val="OPCIONALCar"/>
          <w:i w:val="0"/>
          <w:sz w:val="22"/>
          <w:szCs w:val="18"/>
          <w:lang w:val="es-ES_tradnl"/>
        </w:rPr>
      </w:pPr>
      <w:r w:rsidRPr="00F30102">
        <w:rPr>
          <w:lang w:val="es-ES_tradnl"/>
        </w:rPr>
        <w:t>L</w:t>
      </w:r>
      <w:r w:rsidR="00FE258C" w:rsidRPr="00F30102">
        <w:rPr>
          <w:lang w:val="es-ES_tradnl"/>
        </w:rPr>
        <w:t xml:space="preserve">a tramitación de la concesión de </w:t>
      </w:r>
      <w:r w:rsidRPr="00F30102">
        <w:rPr>
          <w:lang w:val="es-ES_tradnl"/>
        </w:rPr>
        <w:t xml:space="preserve">una </w:t>
      </w:r>
      <w:r w:rsidR="00FE258C" w:rsidRPr="00F30102">
        <w:rPr>
          <w:lang w:val="es-ES_tradnl"/>
        </w:rPr>
        <w:t>subvención no recogida en el plan estratégico de subvenciones requerirá</w:t>
      </w:r>
      <w:r w:rsidRPr="00F30102">
        <w:rPr>
          <w:lang w:val="es-ES_tradnl"/>
        </w:rPr>
        <w:t xml:space="preserve"> la previa modificación de este.</w:t>
      </w:r>
    </w:p>
    <w:p w14:paraId="21298ED5" w14:textId="77777777" w:rsidR="004A0C04" w:rsidRPr="00F30102" w:rsidRDefault="004A0C04" w:rsidP="007A0758">
      <w:pPr>
        <w:numPr>
          <w:ilvl w:val="1"/>
          <w:numId w:val="57"/>
        </w:numPr>
        <w:spacing w:before="120" w:after="120" w:line="240" w:lineRule="auto"/>
        <w:ind w:left="0" w:right="-81" w:firstLine="0"/>
        <w:jc w:val="both"/>
        <w:rPr>
          <w:lang w:val="es-ES_tradnl"/>
        </w:rPr>
      </w:pPr>
      <w:r w:rsidRPr="00F30102">
        <w:rPr>
          <w:lang w:val="es-ES_tradnl"/>
        </w:rPr>
        <w:t>La concesión de cualquier tipo de subvención requerirá la formación de un expediente en el que conste:</w:t>
      </w:r>
    </w:p>
    <w:p w14:paraId="52594257" w14:textId="77777777" w:rsidR="004A0C04" w:rsidRPr="00F30102" w:rsidRDefault="004A0C04" w:rsidP="007A0758">
      <w:pPr>
        <w:numPr>
          <w:ilvl w:val="0"/>
          <w:numId w:val="77"/>
        </w:numPr>
        <w:spacing w:before="120" w:after="120" w:line="240" w:lineRule="auto"/>
        <w:ind w:left="426" w:right="-79" w:firstLine="0"/>
        <w:jc w:val="both"/>
        <w:rPr>
          <w:lang w:val="es-ES_tradnl"/>
        </w:rPr>
      </w:pPr>
      <w:r w:rsidRPr="00F30102">
        <w:rPr>
          <w:lang w:val="es-ES_tradnl"/>
        </w:rPr>
        <w:t>El destino de los fondos</w:t>
      </w:r>
    </w:p>
    <w:p w14:paraId="4552EFF4" w14:textId="77777777" w:rsidR="004A0C04" w:rsidRPr="00F30102" w:rsidRDefault="004A0C04" w:rsidP="007A0758">
      <w:pPr>
        <w:numPr>
          <w:ilvl w:val="0"/>
          <w:numId w:val="77"/>
        </w:numPr>
        <w:spacing w:before="120" w:after="120" w:line="240" w:lineRule="auto"/>
        <w:ind w:left="426" w:right="-79" w:firstLine="0"/>
        <w:jc w:val="both"/>
        <w:rPr>
          <w:lang w:val="es-ES_tradnl"/>
        </w:rPr>
      </w:pPr>
      <w:r w:rsidRPr="00F30102">
        <w:rPr>
          <w:lang w:val="es-ES_tradnl"/>
        </w:rPr>
        <w:lastRenderedPageBreak/>
        <w:t>Requisitos necesarios que han de cumplirse para que pueda procederse al pago</w:t>
      </w:r>
    </w:p>
    <w:p w14:paraId="19CC3025" w14:textId="77777777" w:rsidR="004A0C04" w:rsidRPr="00F30102" w:rsidRDefault="004A0C04" w:rsidP="007A0758">
      <w:pPr>
        <w:numPr>
          <w:ilvl w:val="0"/>
          <w:numId w:val="77"/>
        </w:numPr>
        <w:spacing w:before="120" w:after="120" w:line="240" w:lineRule="auto"/>
        <w:ind w:left="426" w:right="-79" w:firstLine="0"/>
        <w:jc w:val="both"/>
        <w:rPr>
          <w:lang w:val="es-ES_tradnl"/>
        </w:rPr>
      </w:pPr>
      <w:r w:rsidRPr="00F30102">
        <w:rPr>
          <w:lang w:val="es-ES_tradnl"/>
        </w:rPr>
        <w:t>Plazo de justificación y requisitos de justificación</w:t>
      </w:r>
    </w:p>
    <w:p w14:paraId="495FC060" w14:textId="77777777" w:rsidR="004A0C04" w:rsidRPr="00F30102" w:rsidRDefault="004A0C04" w:rsidP="007A0758">
      <w:pPr>
        <w:numPr>
          <w:ilvl w:val="0"/>
          <w:numId w:val="77"/>
        </w:numPr>
        <w:spacing w:before="120" w:after="120" w:line="240" w:lineRule="auto"/>
        <w:ind w:left="426" w:right="-79" w:firstLine="0"/>
        <w:jc w:val="both"/>
        <w:rPr>
          <w:lang w:val="es-ES_tradnl"/>
        </w:rPr>
      </w:pPr>
      <w:r w:rsidRPr="00F30102">
        <w:rPr>
          <w:lang w:val="es-ES_tradnl"/>
        </w:rPr>
        <w:t>Causas motivadoras del reintegro, en su caso, de los importes percibidos</w:t>
      </w:r>
    </w:p>
    <w:p w14:paraId="796400E8" w14:textId="77777777" w:rsidR="004A0C04" w:rsidRPr="00F30102" w:rsidRDefault="004A0C04" w:rsidP="007A0758">
      <w:pPr>
        <w:numPr>
          <w:ilvl w:val="1"/>
          <w:numId w:val="57"/>
        </w:numPr>
        <w:spacing w:before="120" w:after="120" w:line="240" w:lineRule="auto"/>
        <w:ind w:left="0" w:right="-81" w:firstLine="0"/>
        <w:jc w:val="both"/>
        <w:rPr>
          <w:rFonts w:cs="Arial"/>
          <w:lang w:val="es-ES_tradnl"/>
        </w:rPr>
      </w:pPr>
      <w:r w:rsidRPr="00F30102">
        <w:rPr>
          <w:rFonts w:cs="Arial"/>
          <w:lang w:val="es-ES_tradnl"/>
        </w:rPr>
        <w:t xml:space="preserve">Si para atender las obligaciones de contenido económico que se deriven de la concesión de las subvenciones fuere preciso una previa modificación presupuestaria, el correspondiente expediente se tramitará </w:t>
      </w:r>
      <w:proofErr w:type="gramStart"/>
      <w:r w:rsidRPr="00F30102">
        <w:rPr>
          <w:rFonts w:cs="Arial"/>
          <w:lang w:val="es-ES_tradnl"/>
        </w:rPr>
        <w:t>de acuerdo a</w:t>
      </w:r>
      <w:proofErr w:type="gramEnd"/>
      <w:r w:rsidRPr="00F30102">
        <w:rPr>
          <w:rFonts w:cs="Arial"/>
          <w:lang w:val="es-ES_tradnl"/>
        </w:rPr>
        <w:t xml:space="preserve"> lo establecido en la normativa presupuestaria</w:t>
      </w:r>
      <w:r w:rsidR="00CE1762">
        <w:rPr>
          <w:rFonts w:cs="Arial"/>
          <w:lang w:val="es-ES_tradnl"/>
        </w:rPr>
        <w:t>,</w:t>
      </w:r>
      <w:r w:rsidRPr="00F30102">
        <w:rPr>
          <w:rFonts w:cs="Arial"/>
          <w:lang w:val="es-ES_tradnl"/>
        </w:rPr>
        <w:t xml:space="preserve"> así como en la presente </w:t>
      </w:r>
      <w:r w:rsidR="000F7965" w:rsidRPr="00F30102">
        <w:rPr>
          <w:lang w:val="es-ES_tradnl"/>
        </w:rPr>
        <w:t>NEP</w:t>
      </w:r>
      <w:r w:rsidRPr="00F30102">
        <w:rPr>
          <w:rFonts w:cs="Arial"/>
          <w:lang w:val="es-ES_tradnl"/>
        </w:rPr>
        <w:t>. En cuanto a la competencia para aprobar la concesión de la subvención se estará a lo dispuesto en este artículo.</w:t>
      </w:r>
    </w:p>
    <w:p w14:paraId="0C83C2EA" w14:textId="77777777" w:rsidR="004A0C04" w:rsidRPr="00F30102" w:rsidRDefault="004A0C04" w:rsidP="007A0758">
      <w:pPr>
        <w:numPr>
          <w:ilvl w:val="1"/>
          <w:numId w:val="57"/>
        </w:numPr>
        <w:spacing w:before="120" w:after="120" w:line="240" w:lineRule="auto"/>
        <w:ind w:left="0" w:right="-81" w:firstLine="0"/>
        <w:jc w:val="both"/>
        <w:rPr>
          <w:rFonts w:cs="Arial"/>
          <w:lang w:val="es-ES_tradnl"/>
        </w:rPr>
      </w:pPr>
      <w:r w:rsidRPr="00F30102">
        <w:rPr>
          <w:rFonts w:cs="Arial"/>
          <w:lang w:val="es-ES_tradnl"/>
        </w:rPr>
        <w:t xml:space="preserve">Los expedientes de concesión, reintegro, anulación y revocación de subvenciones serán tramitados por </w:t>
      </w:r>
      <w:r w:rsidR="00532AD8" w:rsidRPr="00F30102">
        <w:rPr>
          <w:rFonts w:cs="Arial"/>
          <w:lang w:val="es-ES_tradnl"/>
        </w:rPr>
        <w:t xml:space="preserve">el </w:t>
      </w:r>
      <w:r w:rsidR="00BB3D89" w:rsidRPr="00F30102">
        <w:rPr>
          <w:color w:val="000000"/>
          <w:lang w:val="es-ES_tradnl"/>
        </w:rPr>
        <w:t>centro</w:t>
      </w:r>
      <w:r w:rsidR="00532AD8" w:rsidRPr="00F30102">
        <w:rPr>
          <w:rFonts w:cs="Arial"/>
          <w:lang w:val="es-ES_tradnl"/>
        </w:rPr>
        <w:t xml:space="preserve"> gestor del</w:t>
      </w:r>
      <w:r w:rsidR="00532AD8" w:rsidRPr="00F30102">
        <w:rPr>
          <w:lang w:val="es-ES_tradnl"/>
        </w:rPr>
        <w:t xml:space="preserve"> destino de los fondos</w:t>
      </w:r>
      <w:r w:rsidR="00532AD8" w:rsidRPr="00F30102">
        <w:rPr>
          <w:rFonts w:cs="Arial"/>
          <w:lang w:val="es-ES_tradnl"/>
        </w:rPr>
        <w:t>.</w:t>
      </w:r>
    </w:p>
    <w:p w14:paraId="35D93D96" w14:textId="77777777" w:rsidR="004A0C04" w:rsidRPr="00F30102" w:rsidRDefault="004A0C04" w:rsidP="007A0758">
      <w:pPr>
        <w:numPr>
          <w:ilvl w:val="1"/>
          <w:numId w:val="57"/>
        </w:numPr>
        <w:spacing w:before="120" w:after="120" w:line="240" w:lineRule="auto"/>
        <w:ind w:left="0" w:right="-81" w:firstLine="0"/>
        <w:jc w:val="both"/>
        <w:rPr>
          <w:rFonts w:cs="Arial"/>
          <w:lang w:val="es-ES_tradnl"/>
        </w:rPr>
      </w:pPr>
      <w:r w:rsidRPr="00F30102">
        <w:rPr>
          <w:rFonts w:cs="Arial"/>
          <w:lang w:val="es-ES_tradnl"/>
        </w:rPr>
        <w:t xml:space="preserve">El </w:t>
      </w:r>
      <w:r w:rsidR="00BB3D89" w:rsidRPr="00F30102">
        <w:rPr>
          <w:color w:val="000000"/>
          <w:lang w:val="es-ES_tradnl"/>
        </w:rPr>
        <w:t>centro</w:t>
      </w:r>
      <w:r w:rsidRPr="00F30102">
        <w:rPr>
          <w:rFonts w:cs="Arial"/>
          <w:lang w:val="es-ES_tradnl"/>
        </w:rPr>
        <w:t xml:space="preserve"> gestor que haya tramitado el expediente para la concesión de las subvenciones será el encargado de exigir y comprobar los justificantes, verificar que no se ha omitido ningún requisito de los exigidos en la concesión y, previo informe técnico, proponer la aprobación de la justificación.</w:t>
      </w:r>
    </w:p>
    <w:p w14:paraId="6A1C6E45" w14:textId="77777777" w:rsidR="004A0C04" w:rsidRPr="00F30102" w:rsidRDefault="004A0C04" w:rsidP="007A0758">
      <w:pPr>
        <w:numPr>
          <w:ilvl w:val="1"/>
          <w:numId w:val="57"/>
        </w:numPr>
        <w:spacing w:before="120" w:after="120" w:line="240" w:lineRule="auto"/>
        <w:ind w:left="0" w:right="-81" w:firstLine="0"/>
        <w:jc w:val="both"/>
        <w:rPr>
          <w:rFonts w:cs="Arial"/>
          <w:lang w:val="es-ES_tradnl"/>
        </w:rPr>
      </w:pPr>
      <w:r w:rsidRPr="00F30102">
        <w:rPr>
          <w:rFonts w:cs="Arial"/>
          <w:lang w:val="es-ES_tradnl"/>
        </w:rPr>
        <w:t xml:space="preserve">El </w:t>
      </w:r>
      <w:r w:rsidR="00BB3D89" w:rsidRPr="00F30102">
        <w:rPr>
          <w:color w:val="000000"/>
          <w:lang w:val="es-ES_tradnl"/>
        </w:rPr>
        <w:t>centro</w:t>
      </w:r>
      <w:r w:rsidRPr="00F30102">
        <w:rPr>
          <w:rFonts w:cs="Arial"/>
          <w:lang w:val="es-ES_tradnl"/>
        </w:rPr>
        <w:t xml:space="preserve"> competente para la aprobación de la justificación de las subvenciones será el que las otorgó.</w:t>
      </w:r>
    </w:p>
    <w:p w14:paraId="5FBF318B" w14:textId="77777777" w:rsidR="009F2709" w:rsidRPr="00F30102" w:rsidRDefault="009F2709" w:rsidP="007A0758">
      <w:pPr>
        <w:pStyle w:val="OPCIONAL"/>
        <w:numPr>
          <w:ilvl w:val="1"/>
          <w:numId w:val="57"/>
        </w:numPr>
        <w:spacing w:before="120" w:after="120" w:line="240" w:lineRule="auto"/>
        <w:ind w:left="0" w:right="-81" w:firstLine="0"/>
        <w:rPr>
          <w:i w:val="0"/>
          <w:lang w:val="es-ES_tradnl"/>
        </w:rPr>
      </w:pPr>
      <w:r w:rsidRPr="00F30102">
        <w:rPr>
          <w:lang w:val="es-ES_tradnl"/>
        </w:rPr>
        <w:t xml:space="preserve">[La personal responsable de la remisión de la información a la BDNS será la intervención/el </w:t>
      </w:r>
      <w:r w:rsidR="00BB3D89" w:rsidRPr="00F30102">
        <w:rPr>
          <w:lang w:val="es-ES_tradnl"/>
        </w:rPr>
        <w:t>centro</w:t>
      </w:r>
      <w:r w:rsidRPr="00F30102">
        <w:rPr>
          <w:lang w:val="es-ES_tradnl"/>
        </w:rPr>
        <w:t xml:space="preserve"> gestor de la subvención</w:t>
      </w:r>
      <w:r w:rsidRPr="00F30102">
        <w:rPr>
          <w:i w:val="0"/>
          <w:lang w:val="es-ES_tradnl"/>
        </w:rPr>
        <w:t>]</w:t>
      </w:r>
    </w:p>
    <w:p w14:paraId="44DC9197" w14:textId="77777777" w:rsidR="00462128" w:rsidRPr="00F30102" w:rsidRDefault="004A0C04" w:rsidP="007A0758">
      <w:pPr>
        <w:numPr>
          <w:ilvl w:val="1"/>
          <w:numId w:val="55"/>
        </w:numPr>
        <w:spacing w:before="120" w:after="120" w:line="240" w:lineRule="auto"/>
        <w:ind w:left="0" w:right="-81" w:firstLine="0"/>
        <w:jc w:val="both"/>
        <w:rPr>
          <w:b/>
          <w:sz w:val="24"/>
          <w:szCs w:val="24"/>
          <w:lang w:val="es-ES_tradnl"/>
        </w:rPr>
      </w:pPr>
      <w:r w:rsidRPr="00F30102">
        <w:rPr>
          <w:b/>
          <w:sz w:val="24"/>
          <w:szCs w:val="24"/>
          <w:lang w:val="es-ES_tradnl"/>
        </w:rPr>
        <w:t xml:space="preserve">Subvenciones nominativas </w:t>
      </w:r>
    </w:p>
    <w:p w14:paraId="5CCA1D81" w14:textId="77777777" w:rsidR="007D1703" w:rsidRPr="00F30102" w:rsidRDefault="004A0C04" w:rsidP="007A0758">
      <w:pPr>
        <w:numPr>
          <w:ilvl w:val="1"/>
          <w:numId w:val="42"/>
        </w:numPr>
        <w:spacing w:before="120" w:after="120" w:line="240" w:lineRule="auto"/>
        <w:ind w:left="0" w:right="-81" w:firstLine="0"/>
        <w:rPr>
          <w:b/>
          <w:sz w:val="24"/>
          <w:szCs w:val="24"/>
          <w:lang w:val="es-ES_tradnl"/>
        </w:rPr>
      </w:pPr>
      <w:r w:rsidRPr="00F30102">
        <w:rPr>
          <w:b/>
          <w:sz w:val="24"/>
          <w:szCs w:val="24"/>
          <w:lang w:val="es-ES_tradnl"/>
        </w:rPr>
        <w:t xml:space="preserve">Órgano competente </w:t>
      </w:r>
    </w:p>
    <w:p w14:paraId="50DABAEC" w14:textId="77777777" w:rsidR="004D5850" w:rsidRPr="00F30102" w:rsidRDefault="004A0C04" w:rsidP="007A0758">
      <w:pPr>
        <w:numPr>
          <w:ilvl w:val="2"/>
          <w:numId w:val="42"/>
        </w:numPr>
        <w:spacing w:before="120" w:after="120" w:line="240" w:lineRule="auto"/>
        <w:ind w:left="0" w:right="-81" w:firstLine="0"/>
        <w:jc w:val="both"/>
        <w:rPr>
          <w:lang w:val="es-ES_tradnl"/>
        </w:rPr>
      </w:pPr>
      <w:r w:rsidRPr="00F30102">
        <w:rPr>
          <w:lang w:val="es-ES_tradnl"/>
        </w:rPr>
        <w:t xml:space="preserve">El órgano competente para la concesión será </w:t>
      </w:r>
      <w:r w:rsidR="00532AD8" w:rsidRPr="00F30102">
        <w:rPr>
          <w:lang w:val="es-ES_tradnl"/>
        </w:rPr>
        <w:t>la</w:t>
      </w:r>
      <w:r w:rsidRPr="00F30102">
        <w:rPr>
          <w:lang w:val="es-ES_tradnl"/>
        </w:rPr>
        <w:t xml:space="preserve"> </w:t>
      </w:r>
      <w:r w:rsidR="004C513E" w:rsidRPr="00F30102">
        <w:rPr>
          <w:lang w:val="es-ES_tradnl"/>
        </w:rPr>
        <w:t>alcaldía</w:t>
      </w:r>
      <w:r w:rsidRPr="00F30102">
        <w:rPr>
          <w:lang w:val="es-ES_tradnl"/>
        </w:rPr>
        <w:t>-</w:t>
      </w:r>
      <w:r w:rsidR="004C513E" w:rsidRPr="00F30102">
        <w:rPr>
          <w:lang w:val="es-ES_tradnl"/>
        </w:rPr>
        <w:t>presidencia</w:t>
      </w:r>
      <w:r w:rsidRPr="00F30102">
        <w:rPr>
          <w:lang w:val="es-ES_tradnl"/>
        </w:rPr>
        <w:t xml:space="preserve"> u órgano delegado</w:t>
      </w:r>
      <w:r w:rsidR="004D5850" w:rsidRPr="00F30102">
        <w:rPr>
          <w:lang w:val="es-ES_tradnl"/>
        </w:rPr>
        <w:t xml:space="preserve"> en desarrollo de la gestión económica </w:t>
      </w:r>
      <w:r w:rsidR="007D1703" w:rsidRPr="00F30102">
        <w:rPr>
          <w:lang w:val="es-ES_tradnl"/>
        </w:rPr>
        <w:t>del</w:t>
      </w:r>
      <w:r w:rsidR="004D5850" w:rsidRPr="00F30102">
        <w:rPr>
          <w:lang w:val="es-ES_tradnl"/>
        </w:rPr>
        <w:t xml:space="preserve"> presupuesto aprobado</w:t>
      </w:r>
      <w:r w:rsidR="007A4348" w:rsidRPr="00F30102">
        <w:rPr>
          <w:lang w:val="es-ES_tradnl"/>
        </w:rPr>
        <w:t>.</w:t>
      </w:r>
    </w:p>
    <w:p w14:paraId="7241E080" w14:textId="77777777" w:rsidR="004A0C04" w:rsidRPr="00F30102" w:rsidRDefault="00D950FF" w:rsidP="007A0758">
      <w:pPr>
        <w:numPr>
          <w:ilvl w:val="2"/>
          <w:numId w:val="42"/>
        </w:numPr>
        <w:spacing w:before="120" w:after="120" w:line="240" w:lineRule="auto"/>
        <w:ind w:left="0" w:right="-81" w:firstLine="0"/>
        <w:jc w:val="both"/>
        <w:rPr>
          <w:lang w:val="es-ES_tradnl"/>
        </w:rPr>
      </w:pPr>
      <w:r w:rsidRPr="00F30102">
        <w:rPr>
          <w:lang w:val="es-ES_tradnl"/>
        </w:rPr>
        <w:t>En caso de que se produzca alguna modificación en la cuantía, objeto, o persona beneficiaria</w:t>
      </w:r>
      <w:r w:rsidR="004A0C04" w:rsidRPr="00F30102">
        <w:rPr>
          <w:lang w:val="es-ES_tradnl"/>
        </w:rPr>
        <w:t xml:space="preserve">, </w:t>
      </w:r>
      <w:r w:rsidRPr="00F30102">
        <w:rPr>
          <w:lang w:val="es-ES_tradnl"/>
        </w:rPr>
        <w:t xml:space="preserve">que se traduzca en una modificación del anexo de transferencias </w:t>
      </w:r>
      <w:r w:rsidR="007D1703" w:rsidRPr="00F30102">
        <w:rPr>
          <w:lang w:val="es-ES_tradnl"/>
        </w:rPr>
        <w:t>el órgano competente</w:t>
      </w:r>
      <w:r w:rsidRPr="00F30102">
        <w:rPr>
          <w:lang w:val="es-ES_tradnl"/>
        </w:rPr>
        <w:t xml:space="preserve"> </w:t>
      </w:r>
      <w:r w:rsidR="000C373C" w:rsidRPr="00F30102">
        <w:rPr>
          <w:lang w:val="es-ES_tradnl"/>
        </w:rPr>
        <w:t xml:space="preserve">para </w:t>
      </w:r>
      <w:r w:rsidRPr="00F30102">
        <w:rPr>
          <w:lang w:val="es-ES_tradnl"/>
        </w:rPr>
        <w:t xml:space="preserve">la concesión </w:t>
      </w:r>
      <w:r w:rsidR="004A0C04" w:rsidRPr="00F30102">
        <w:rPr>
          <w:lang w:val="es-ES_tradnl"/>
        </w:rPr>
        <w:t xml:space="preserve">será el </w:t>
      </w:r>
      <w:r w:rsidR="004C513E" w:rsidRPr="00F30102">
        <w:rPr>
          <w:lang w:val="es-ES_tradnl"/>
        </w:rPr>
        <w:t>pleno</w:t>
      </w:r>
      <w:r w:rsidR="004A0C04" w:rsidRPr="00F30102">
        <w:rPr>
          <w:lang w:val="es-ES_tradnl"/>
        </w:rPr>
        <w:t>.</w:t>
      </w:r>
    </w:p>
    <w:p w14:paraId="644E7680" w14:textId="77777777" w:rsidR="007D1703" w:rsidRPr="00F30102" w:rsidRDefault="006C4F8F" w:rsidP="007A0758">
      <w:pPr>
        <w:numPr>
          <w:ilvl w:val="2"/>
          <w:numId w:val="42"/>
        </w:numPr>
        <w:spacing w:before="120" w:after="120" w:line="240" w:lineRule="auto"/>
        <w:ind w:left="0" w:right="-81" w:firstLine="0"/>
        <w:jc w:val="both"/>
        <w:rPr>
          <w:lang w:val="es-ES_tradnl"/>
        </w:rPr>
      </w:pPr>
      <w:r w:rsidRPr="00F30102">
        <w:rPr>
          <w:lang w:val="es-ES_tradnl"/>
        </w:rPr>
        <w:t>A esta modificación del anexo de transferencias no le serán aplicables las normas de información, reclamaciones, publicidad y recursos a las que se refiere el artículo 15 y siguientes de la NFPEL.</w:t>
      </w:r>
    </w:p>
    <w:p w14:paraId="3124EAD6" w14:textId="77777777" w:rsidR="006C4F8F" w:rsidRPr="00F30102" w:rsidRDefault="006C4F8F" w:rsidP="007A0758">
      <w:pPr>
        <w:pStyle w:val="OPCIONAL"/>
        <w:numPr>
          <w:ilvl w:val="2"/>
          <w:numId w:val="42"/>
        </w:numPr>
        <w:spacing w:before="120" w:after="120" w:line="240" w:lineRule="auto"/>
        <w:ind w:left="0" w:right="-81" w:firstLine="0"/>
        <w:rPr>
          <w:lang w:val="es-ES_tradnl"/>
        </w:rPr>
      </w:pPr>
      <w:r w:rsidRPr="00F30102">
        <w:rPr>
          <w:lang w:val="es-ES_tradnl"/>
        </w:rPr>
        <w:t xml:space="preserve">[La modificación del anexo de transferencias se publicará </w:t>
      </w:r>
      <w:r w:rsidR="00A17BC9" w:rsidRPr="00F30102">
        <w:rPr>
          <w:lang w:val="es-ES_tradnl"/>
        </w:rPr>
        <w:t>de la web institucional</w:t>
      </w:r>
      <w:r w:rsidRPr="00F30102">
        <w:rPr>
          <w:lang w:val="es-ES_tradnl"/>
        </w:rPr>
        <w:t>]</w:t>
      </w:r>
      <w:r w:rsidR="000C373C" w:rsidRPr="00F30102">
        <w:rPr>
          <w:lang w:val="es-ES_tradnl"/>
        </w:rPr>
        <w:t>.</w:t>
      </w:r>
    </w:p>
    <w:p w14:paraId="7051E184" w14:textId="77777777" w:rsidR="004A0C04" w:rsidRPr="00F30102" w:rsidRDefault="00532AD8" w:rsidP="007A0758">
      <w:pPr>
        <w:numPr>
          <w:ilvl w:val="1"/>
          <w:numId w:val="42"/>
        </w:numPr>
        <w:spacing w:before="120" w:after="120" w:line="240" w:lineRule="auto"/>
        <w:ind w:left="0" w:right="-81" w:firstLine="0"/>
        <w:rPr>
          <w:b/>
          <w:sz w:val="24"/>
          <w:szCs w:val="24"/>
          <w:lang w:val="es-ES_tradnl"/>
        </w:rPr>
      </w:pPr>
      <w:r w:rsidRPr="00F30102">
        <w:rPr>
          <w:b/>
          <w:sz w:val="24"/>
          <w:szCs w:val="24"/>
          <w:lang w:val="es-ES_tradnl"/>
        </w:rPr>
        <w:t>Tramitación</w:t>
      </w:r>
    </w:p>
    <w:p w14:paraId="104573A0" w14:textId="77777777" w:rsidR="004A0C04" w:rsidRPr="00F30102" w:rsidRDefault="004A0C04" w:rsidP="007A0758">
      <w:pPr>
        <w:numPr>
          <w:ilvl w:val="2"/>
          <w:numId w:val="42"/>
        </w:numPr>
        <w:spacing w:before="120" w:after="120" w:line="240" w:lineRule="auto"/>
        <w:ind w:left="0" w:right="-81" w:firstLine="0"/>
        <w:jc w:val="both"/>
        <w:rPr>
          <w:lang w:val="es-ES_tradnl"/>
        </w:rPr>
      </w:pPr>
      <w:r w:rsidRPr="00F30102">
        <w:rPr>
          <w:lang w:val="es-ES_tradnl"/>
        </w:rPr>
        <w:t>Los convenios de colaboración serán el instrumento habitual para su canalización.</w:t>
      </w:r>
    </w:p>
    <w:p w14:paraId="53717F8A" w14:textId="77777777" w:rsidR="004A0C04" w:rsidRPr="00F30102" w:rsidRDefault="00A87307" w:rsidP="007A0758">
      <w:pPr>
        <w:numPr>
          <w:ilvl w:val="2"/>
          <w:numId w:val="42"/>
        </w:numPr>
        <w:spacing w:before="120" w:after="120" w:line="240" w:lineRule="auto"/>
        <w:ind w:left="0" w:right="-81" w:firstLine="0"/>
        <w:jc w:val="both"/>
        <w:rPr>
          <w:lang w:val="es-ES_tradnl"/>
        </w:rPr>
      </w:pPr>
      <w:r w:rsidRPr="00F30102">
        <w:rPr>
          <w:lang w:val="es-ES_tradnl"/>
        </w:rPr>
        <w:t>E</w:t>
      </w:r>
      <w:r w:rsidR="004A0C04" w:rsidRPr="00F30102">
        <w:rPr>
          <w:lang w:val="es-ES_tradnl"/>
        </w:rPr>
        <w:t>l convenio</w:t>
      </w:r>
      <w:r w:rsidRPr="00F30102">
        <w:rPr>
          <w:lang w:val="es-ES_tradnl"/>
        </w:rPr>
        <w:t xml:space="preserve"> o cuando no exista, el acuerdo de concesión</w:t>
      </w:r>
      <w:r w:rsidR="004A0C04" w:rsidRPr="00F30102">
        <w:rPr>
          <w:lang w:val="es-ES_tradnl"/>
        </w:rPr>
        <w:t xml:space="preserve"> tendrá el carácter de bases reguladoras y deberá incluir los siguientes extremos:</w:t>
      </w:r>
    </w:p>
    <w:p w14:paraId="4436B6BC" w14:textId="77777777" w:rsidR="004A0C04" w:rsidRPr="00F30102" w:rsidRDefault="004A0C04" w:rsidP="007A0758">
      <w:pPr>
        <w:numPr>
          <w:ilvl w:val="0"/>
          <w:numId w:val="24"/>
        </w:numPr>
        <w:spacing w:before="120" w:after="120" w:line="240" w:lineRule="auto"/>
        <w:ind w:left="1418" w:right="-81" w:hanging="709"/>
        <w:jc w:val="both"/>
        <w:rPr>
          <w:lang w:val="es-ES_tradnl"/>
        </w:rPr>
      </w:pPr>
      <w:r w:rsidRPr="00F30102">
        <w:rPr>
          <w:lang w:val="es-ES_tradnl"/>
        </w:rPr>
        <w:t xml:space="preserve">Determinación del objeto de la subvención y de </w:t>
      </w:r>
      <w:r w:rsidR="008B7220" w:rsidRPr="00F30102">
        <w:rPr>
          <w:lang w:val="es-ES_tradnl"/>
        </w:rPr>
        <w:t>las personas</w:t>
      </w:r>
      <w:r w:rsidRPr="00F30102">
        <w:rPr>
          <w:lang w:val="es-ES_tradnl"/>
        </w:rPr>
        <w:t xml:space="preserve"> beneficiari</w:t>
      </w:r>
      <w:r w:rsidR="008B7220" w:rsidRPr="00F30102">
        <w:rPr>
          <w:lang w:val="es-ES_tradnl"/>
        </w:rPr>
        <w:t>a</w:t>
      </w:r>
      <w:r w:rsidRPr="00F30102">
        <w:rPr>
          <w:lang w:val="es-ES_tradnl"/>
        </w:rPr>
        <w:t>s</w:t>
      </w:r>
    </w:p>
    <w:p w14:paraId="020D2FD4" w14:textId="77777777" w:rsidR="004A0C04" w:rsidRPr="00F30102" w:rsidRDefault="004A0C04" w:rsidP="007A0758">
      <w:pPr>
        <w:numPr>
          <w:ilvl w:val="0"/>
          <w:numId w:val="78"/>
        </w:numPr>
        <w:spacing w:before="120" w:after="120" w:line="240" w:lineRule="auto"/>
        <w:ind w:left="426" w:right="-79" w:firstLine="0"/>
        <w:jc w:val="both"/>
        <w:rPr>
          <w:lang w:val="es-ES_tradnl"/>
        </w:rPr>
      </w:pPr>
      <w:r w:rsidRPr="00F30102">
        <w:rPr>
          <w:lang w:val="es-ES_tradnl"/>
        </w:rPr>
        <w:t>Crédito presupuestario al que se imputa el g</w:t>
      </w:r>
      <w:r w:rsidR="002B39D4" w:rsidRPr="00F30102">
        <w:rPr>
          <w:lang w:val="es-ES_tradnl"/>
        </w:rPr>
        <w:t>asto y cuantía de la subvención</w:t>
      </w:r>
    </w:p>
    <w:p w14:paraId="4EF09036" w14:textId="77777777" w:rsidR="004A0C04" w:rsidRPr="00F30102" w:rsidRDefault="004A0C04" w:rsidP="007A0758">
      <w:pPr>
        <w:numPr>
          <w:ilvl w:val="0"/>
          <w:numId w:val="78"/>
        </w:numPr>
        <w:spacing w:before="120" w:after="120" w:line="240" w:lineRule="auto"/>
        <w:ind w:left="426" w:right="-79" w:firstLine="0"/>
        <w:jc w:val="both"/>
        <w:rPr>
          <w:lang w:val="es-ES_tradnl"/>
        </w:rPr>
      </w:pPr>
      <w:r w:rsidRPr="00F30102">
        <w:rPr>
          <w:lang w:val="es-ES_tradnl"/>
        </w:rPr>
        <w:t>Compatibilidad o incompat</w:t>
      </w:r>
      <w:r w:rsidR="002B39D4" w:rsidRPr="00F30102">
        <w:rPr>
          <w:lang w:val="es-ES_tradnl"/>
        </w:rPr>
        <w:t>ibilidad con otras subvenciones</w:t>
      </w:r>
    </w:p>
    <w:p w14:paraId="7DD94A4C" w14:textId="77777777" w:rsidR="008B7220" w:rsidRPr="00F30102" w:rsidRDefault="004A0C04" w:rsidP="007A0758">
      <w:pPr>
        <w:numPr>
          <w:ilvl w:val="0"/>
          <w:numId w:val="78"/>
        </w:numPr>
        <w:spacing w:before="120" w:after="120" w:line="240" w:lineRule="auto"/>
        <w:ind w:left="426" w:right="-79" w:firstLine="0"/>
        <w:jc w:val="both"/>
        <w:rPr>
          <w:lang w:val="es-ES_tradnl"/>
        </w:rPr>
      </w:pPr>
      <w:r w:rsidRPr="00F30102">
        <w:rPr>
          <w:lang w:val="es-ES_tradnl"/>
        </w:rPr>
        <w:t xml:space="preserve">Plazos y modos de pago de la subvención, posibilidad de efectuar pagos anticipados y abonos a cuenta, así como el régimen de garantías que, en su caso, deban aportar </w:t>
      </w:r>
      <w:r w:rsidR="002B39D4" w:rsidRPr="00F30102">
        <w:rPr>
          <w:lang w:val="es-ES_tradnl"/>
        </w:rPr>
        <w:t>las personas beneficiarias</w:t>
      </w:r>
    </w:p>
    <w:p w14:paraId="14043EEC" w14:textId="77777777" w:rsidR="004A0C04" w:rsidRPr="00F30102" w:rsidRDefault="002B39D4" w:rsidP="007A0758">
      <w:pPr>
        <w:numPr>
          <w:ilvl w:val="0"/>
          <w:numId w:val="78"/>
        </w:numPr>
        <w:spacing w:before="120" w:after="120" w:line="240" w:lineRule="auto"/>
        <w:ind w:left="426" w:right="-79" w:firstLine="0"/>
        <w:jc w:val="both"/>
        <w:rPr>
          <w:lang w:val="es-ES_tradnl"/>
        </w:rPr>
      </w:pPr>
      <w:r w:rsidRPr="00F30102">
        <w:rPr>
          <w:lang w:val="es-ES_tradnl"/>
        </w:rPr>
        <w:t>Duración del convenio</w:t>
      </w:r>
    </w:p>
    <w:p w14:paraId="01EE9A36" w14:textId="77777777" w:rsidR="008B7220" w:rsidRPr="00F30102" w:rsidRDefault="004A0C04" w:rsidP="007A0758">
      <w:pPr>
        <w:numPr>
          <w:ilvl w:val="0"/>
          <w:numId w:val="78"/>
        </w:numPr>
        <w:spacing w:before="120" w:after="120" w:line="240" w:lineRule="auto"/>
        <w:ind w:left="426" w:right="-79" w:firstLine="0"/>
        <w:jc w:val="both"/>
        <w:rPr>
          <w:lang w:val="es-ES_tradnl"/>
        </w:rPr>
      </w:pPr>
      <w:r w:rsidRPr="00F30102">
        <w:rPr>
          <w:lang w:val="es-ES_tradnl"/>
        </w:rPr>
        <w:lastRenderedPageBreak/>
        <w:t>Plazo y forma de justificación del cumplimiento de la finalidad.</w:t>
      </w:r>
      <w:r w:rsidRPr="00F30102">
        <w:rPr>
          <w:rFonts w:cs="Arial"/>
          <w:lang w:val="es-ES_tradnl"/>
        </w:rPr>
        <w:t xml:space="preserve"> para la que se concedió la subvención y la aplic</w:t>
      </w:r>
      <w:r w:rsidR="002B39D4" w:rsidRPr="00F30102">
        <w:rPr>
          <w:rFonts w:cs="Arial"/>
          <w:lang w:val="es-ES_tradnl"/>
        </w:rPr>
        <w:t>ación de los fondos percibidos.</w:t>
      </w:r>
    </w:p>
    <w:p w14:paraId="399EBF1E" w14:textId="77777777" w:rsidR="004A0C04" w:rsidRPr="00F30102" w:rsidRDefault="004A0C04" w:rsidP="007A0758">
      <w:pPr>
        <w:numPr>
          <w:ilvl w:val="0"/>
          <w:numId w:val="78"/>
        </w:numPr>
        <w:spacing w:before="120" w:after="120" w:line="240" w:lineRule="auto"/>
        <w:ind w:left="426" w:right="-79" w:firstLine="0"/>
        <w:jc w:val="both"/>
        <w:rPr>
          <w:rFonts w:cs="Arial"/>
          <w:lang w:val="es-ES_tradnl"/>
        </w:rPr>
      </w:pPr>
      <w:r w:rsidRPr="00F30102">
        <w:rPr>
          <w:rFonts w:cs="Arial"/>
          <w:lang w:val="es-ES_tradnl"/>
        </w:rPr>
        <w:t>Carácter de tanto alzado o porcentual del importe de la subvenc</w:t>
      </w:r>
      <w:r w:rsidR="002B39D4" w:rsidRPr="00F30102">
        <w:rPr>
          <w:rFonts w:cs="Arial"/>
          <w:lang w:val="es-ES_tradnl"/>
        </w:rPr>
        <w:t>ión sobre el total de actividad</w:t>
      </w:r>
    </w:p>
    <w:p w14:paraId="1A16AFE7" w14:textId="77777777" w:rsidR="00B340C9" w:rsidRPr="00F30102" w:rsidRDefault="00B340C9" w:rsidP="007A0758">
      <w:pPr>
        <w:pStyle w:val="OPCIONAL"/>
        <w:numPr>
          <w:ilvl w:val="0"/>
          <w:numId w:val="78"/>
        </w:numPr>
        <w:spacing w:before="120" w:after="120" w:line="240" w:lineRule="auto"/>
        <w:ind w:left="426" w:right="-79" w:firstLine="0"/>
        <w:rPr>
          <w:lang w:val="es-ES_tradnl"/>
        </w:rPr>
      </w:pPr>
      <w:r w:rsidRPr="00F30102">
        <w:rPr>
          <w:lang w:val="es-ES_tradnl"/>
        </w:rPr>
        <w:t>[Valorar en aqu</w:t>
      </w:r>
      <w:r w:rsidR="00CE1762">
        <w:rPr>
          <w:lang w:val="es-ES_tradnl"/>
        </w:rPr>
        <w:t>e</w:t>
      </w:r>
      <w:r w:rsidRPr="00F30102">
        <w:rPr>
          <w:lang w:val="es-ES_tradnl"/>
        </w:rPr>
        <w:t xml:space="preserve">llas subvenciones inferiores a 60.000 euros si la justificación se realizará por medio de la cuenta justificativa simplificada y en tal caso las técnicas de muestro a emplear por el órgano concedente para seleccionar </w:t>
      </w:r>
      <w:r w:rsidR="00532AD8" w:rsidRPr="00F30102">
        <w:rPr>
          <w:lang w:val="es-ES_tradnl"/>
        </w:rPr>
        <w:t xml:space="preserve">los documentos justificativos] </w:t>
      </w:r>
    </w:p>
    <w:p w14:paraId="7366FEC4" w14:textId="77777777" w:rsidR="007A4348" w:rsidRPr="00F30102" w:rsidRDefault="007A4348" w:rsidP="007A0758">
      <w:pPr>
        <w:numPr>
          <w:ilvl w:val="2"/>
          <w:numId w:val="42"/>
        </w:numPr>
        <w:spacing w:before="120" w:after="120" w:line="240" w:lineRule="auto"/>
        <w:ind w:left="0" w:right="-81" w:firstLine="0"/>
        <w:jc w:val="both"/>
        <w:rPr>
          <w:lang w:val="es-ES_tradnl"/>
        </w:rPr>
      </w:pPr>
      <w:r w:rsidRPr="00F30102">
        <w:rPr>
          <w:lang w:val="es-ES_tradnl"/>
        </w:rPr>
        <w:t>La propuesta de concesión se remitirá a la intervención para su fiscalización previa</w:t>
      </w:r>
      <w:r w:rsidR="00DA29EA" w:rsidRPr="00F30102">
        <w:rPr>
          <w:lang w:val="es-ES_tradnl"/>
        </w:rPr>
        <w:t xml:space="preserve"> generándose la correspondiente retención de crédito.</w:t>
      </w:r>
    </w:p>
    <w:p w14:paraId="51489AD7" w14:textId="77777777" w:rsidR="007444B7" w:rsidRPr="00F30102" w:rsidRDefault="007444B7" w:rsidP="007A0758">
      <w:pPr>
        <w:numPr>
          <w:ilvl w:val="2"/>
          <w:numId w:val="42"/>
        </w:numPr>
        <w:spacing w:before="120" w:after="120" w:line="240" w:lineRule="auto"/>
        <w:ind w:left="0" w:right="-81" w:firstLine="0"/>
        <w:jc w:val="both"/>
        <w:rPr>
          <w:lang w:val="es-ES_tradnl"/>
        </w:rPr>
      </w:pPr>
      <w:r w:rsidRPr="00F30102">
        <w:rPr>
          <w:lang w:val="es-ES_tradnl"/>
        </w:rPr>
        <w:t xml:space="preserve">La concesión por parte de la </w:t>
      </w:r>
      <w:r w:rsidR="004C513E" w:rsidRPr="00F30102">
        <w:rPr>
          <w:lang w:val="es-ES_tradnl"/>
        </w:rPr>
        <w:t>alcaldía</w:t>
      </w:r>
      <w:r w:rsidR="001D1E63" w:rsidRPr="00F30102">
        <w:rPr>
          <w:lang w:val="es-ES_tradnl" w:eastAsia="es-ES"/>
        </w:rPr>
        <w:t>-</w:t>
      </w:r>
      <w:r w:rsidR="004C513E" w:rsidRPr="00F30102">
        <w:rPr>
          <w:lang w:val="es-ES_tradnl"/>
        </w:rPr>
        <w:t>presidencia</w:t>
      </w:r>
      <w:r w:rsidRPr="00F30102">
        <w:rPr>
          <w:lang w:val="es-ES_tradnl"/>
        </w:rPr>
        <w:t xml:space="preserve"> o por acuerdo de pleno generará el documento contable “</w:t>
      </w:r>
      <w:r w:rsidR="00D27B5E" w:rsidRPr="00F30102">
        <w:rPr>
          <w:lang w:val="es-ES_tradnl"/>
        </w:rPr>
        <w:t>A</w:t>
      </w:r>
      <w:r w:rsidRPr="00F30102">
        <w:rPr>
          <w:lang w:val="es-ES_tradnl"/>
        </w:rPr>
        <w:t>D”.</w:t>
      </w:r>
    </w:p>
    <w:p w14:paraId="69690AD6" w14:textId="77777777" w:rsidR="00467526" w:rsidRPr="00F30102" w:rsidRDefault="004A0C04" w:rsidP="007A0758">
      <w:pPr>
        <w:numPr>
          <w:ilvl w:val="2"/>
          <w:numId w:val="42"/>
        </w:numPr>
        <w:spacing w:before="120" w:after="120" w:line="240" w:lineRule="auto"/>
        <w:ind w:left="0" w:right="-81" w:firstLine="0"/>
        <w:jc w:val="both"/>
        <w:rPr>
          <w:color w:val="000000"/>
          <w:lang w:val="es-ES_tradnl"/>
        </w:rPr>
      </w:pPr>
      <w:r w:rsidRPr="00F30102">
        <w:rPr>
          <w:lang w:val="es-ES_tradnl"/>
        </w:rPr>
        <w:t xml:space="preserve">Sucesivamente se emitirá el documento contable </w:t>
      </w:r>
      <w:r w:rsidR="00462128" w:rsidRPr="00F30102">
        <w:rPr>
          <w:lang w:val="es-ES_tradnl"/>
        </w:rPr>
        <w:t>“O”</w:t>
      </w:r>
      <w:r w:rsidR="00CE1762">
        <w:rPr>
          <w:lang w:val="es-ES_tradnl"/>
        </w:rPr>
        <w:t xml:space="preserve"> </w:t>
      </w:r>
      <w:r w:rsidR="00462128" w:rsidRPr="00F30102">
        <w:rPr>
          <w:lang w:val="es-ES_tradnl"/>
        </w:rPr>
        <w:t>/</w:t>
      </w:r>
      <w:r w:rsidR="00FC3EE9">
        <w:rPr>
          <w:lang w:val="es-ES_tradnl"/>
        </w:rPr>
        <w:t xml:space="preserve"> </w:t>
      </w:r>
      <w:r w:rsidRPr="00F30102">
        <w:rPr>
          <w:lang w:val="es-ES_tradnl"/>
        </w:rPr>
        <w:t>“O</w:t>
      </w:r>
      <w:r w:rsidR="00EC6ABB" w:rsidRPr="00F30102">
        <w:rPr>
          <w:lang w:val="es-ES_tradnl"/>
        </w:rPr>
        <w:t>P</w:t>
      </w:r>
      <w:r w:rsidRPr="00F30102">
        <w:rPr>
          <w:lang w:val="es-ES_tradnl"/>
        </w:rPr>
        <w:t>”, atendiendo a la forma de justificación de la subvención dispuesta en el convenio o acuerdo de concesión.</w:t>
      </w:r>
      <w:r w:rsidR="00467526" w:rsidRPr="00F30102">
        <w:rPr>
          <w:lang w:val="es-ES_tradnl"/>
        </w:rPr>
        <w:t xml:space="preserve"> Así, a</w:t>
      </w:r>
      <w:r w:rsidR="00F14B29" w:rsidRPr="00F30102">
        <w:rPr>
          <w:lang w:val="es-ES_tradnl"/>
        </w:rPr>
        <w:t xml:space="preserve"> la propuesta de reconocimiento de la obligación se acompañará para su intervención previa y aprobación</w:t>
      </w:r>
      <w:r w:rsidR="00467526" w:rsidRPr="00F30102">
        <w:rPr>
          <w:lang w:val="es-ES_tradnl"/>
        </w:rPr>
        <w:t>:</w:t>
      </w:r>
    </w:p>
    <w:p w14:paraId="7DD1A0AF" w14:textId="77777777" w:rsidR="00467526" w:rsidRPr="00F30102" w:rsidRDefault="00F14B29" w:rsidP="007A0758">
      <w:pPr>
        <w:numPr>
          <w:ilvl w:val="0"/>
          <w:numId w:val="79"/>
        </w:numPr>
        <w:spacing w:before="120" w:after="120" w:line="240" w:lineRule="auto"/>
        <w:ind w:left="426" w:right="-79" w:firstLine="0"/>
        <w:jc w:val="both"/>
        <w:rPr>
          <w:color w:val="000000"/>
          <w:lang w:val="es-ES_tradnl"/>
        </w:rPr>
      </w:pPr>
      <w:r w:rsidRPr="00F30102">
        <w:rPr>
          <w:lang w:val="es-ES_tradnl"/>
        </w:rPr>
        <w:t xml:space="preserve"> </w:t>
      </w:r>
      <w:r w:rsidR="00467526" w:rsidRPr="00F30102">
        <w:rPr>
          <w:lang w:val="es-ES_tradnl"/>
        </w:rPr>
        <w:t>E</w:t>
      </w:r>
      <w:r w:rsidRPr="00F30102">
        <w:rPr>
          <w:lang w:val="es-ES_tradnl"/>
        </w:rPr>
        <w:t>l acuerdo de concesión o el convenio, en su caso, debidamente suscrito por el órgano competente</w:t>
      </w:r>
    </w:p>
    <w:p w14:paraId="6E0E5DD2" w14:textId="77777777" w:rsidR="00467526" w:rsidRPr="00F30102" w:rsidRDefault="00467526" w:rsidP="007A0758">
      <w:pPr>
        <w:numPr>
          <w:ilvl w:val="0"/>
          <w:numId w:val="79"/>
        </w:numPr>
        <w:spacing w:before="120" w:after="120" w:line="240" w:lineRule="auto"/>
        <w:ind w:left="426" w:right="-79" w:firstLine="0"/>
        <w:jc w:val="both"/>
        <w:rPr>
          <w:color w:val="000000"/>
          <w:lang w:val="es-ES_tradnl"/>
        </w:rPr>
      </w:pPr>
      <w:r w:rsidRPr="00F30102">
        <w:rPr>
          <w:lang w:val="es-ES_tradnl"/>
        </w:rPr>
        <w:t>J</w:t>
      </w:r>
      <w:r w:rsidR="00F14B29" w:rsidRPr="00F30102">
        <w:rPr>
          <w:lang w:val="es-ES_tradnl"/>
        </w:rPr>
        <w:t xml:space="preserve">ustificación de que </w:t>
      </w:r>
      <w:r w:rsidR="00F14B29" w:rsidRPr="00F30102">
        <w:rPr>
          <w:color w:val="000000"/>
          <w:lang w:val="es-ES_tradnl"/>
        </w:rPr>
        <w:t xml:space="preserve">la persona beneficiaria de su derecho a percibir la subvención de acuerdo con </w:t>
      </w:r>
      <w:r w:rsidR="004471AB" w:rsidRPr="00F30102">
        <w:rPr>
          <w:color w:val="000000"/>
          <w:lang w:val="es-ES_tradnl"/>
        </w:rPr>
        <w:t xml:space="preserve">el </w:t>
      </w:r>
      <w:r w:rsidR="004471AB" w:rsidRPr="00F30102">
        <w:rPr>
          <w:lang w:val="es-ES_tradnl"/>
        </w:rPr>
        <w:t>acuerdo de concesión o el convenio</w:t>
      </w:r>
    </w:p>
    <w:p w14:paraId="3832320F" w14:textId="77777777" w:rsidR="00467526" w:rsidRPr="00F30102" w:rsidRDefault="00F14B29" w:rsidP="007A0758">
      <w:pPr>
        <w:numPr>
          <w:ilvl w:val="0"/>
          <w:numId w:val="79"/>
        </w:numPr>
        <w:spacing w:before="120" w:after="120" w:line="240" w:lineRule="auto"/>
        <w:ind w:left="426" w:right="-79" w:firstLine="0"/>
        <w:jc w:val="both"/>
        <w:rPr>
          <w:color w:val="000000"/>
          <w:lang w:val="es-ES_tradnl"/>
        </w:rPr>
      </w:pPr>
      <w:r w:rsidRPr="00F30102">
        <w:rPr>
          <w:color w:val="000000"/>
          <w:lang w:val="es-ES_tradnl"/>
        </w:rPr>
        <w:t>I</w:t>
      </w:r>
      <w:r w:rsidRPr="00F30102">
        <w:rPr>
          <w:lang w:val="es-ES_tradnl"/>
        </w:rPr>
        <w:t xml:space="preserve">nforme de conformidad del </w:t>
      </w:r>
      <w:r w:rsidR="00BB3D89" w:rsidRPr="00F30102">
        <w:rPr>
          <w:color w:val="000000"/>
          <w:lang w:val="es-ES_tradnl"/>
        </w:rPr>
        <w:t>centro</w:t>
      </w:r>
      <w:r w:rsidRPr="00F30102">
        <w:rPr>
          <w:lang w:val="es-ES_tradnl"/>
        </w:rPr>
        <w:t xml:space="preserve"> gestor en el que conste la adecuad</w:t>
      </w:r>
      <w:r w:rsidR="00CE1762">
        <w:rPr>
          <w:lang w:val="es-ES_tradnl"/>
        </w:rPr>
        <w:t>a</w:t>
      </w:r>
      <w:r w:rsidRPr="00F30102">
        <w:rPr>
          <w:lang w:val="es-ES_tradnl"/>
        </w:rPr>
        <w:t xml:space="preserve"> justificación de la subvención, así como la realización de la actividad y el cumplimento de la finalidad que determine la concesión o d</w:t>
      </w:r>
      <w:r w:rsidR="00C123D2" w:rsidRPr="00F30102">
        <w:rPr>
          <w:lang w:val="es-ES_tradnl"/>
        </w:rPr>
        <w:t>isfrute de la subvención</w:t>
      </w:r>
    </w:p>
    <w:p w14:paraId="78B72B28" w14:textId="77777777" w:rsidR="00F14B29" w:rsidRPr="00F30102" w:rsidRDefault="00F14B29" w:rsidP="007A0758">
      <w:pPr>
        <w:numPr>
          <w:ilvl w:val="0"/>
          <w:numId w:val="79"/>
        </w:numPr>
        <w:spacing w:before="120" w:after="120" w:line="240" w:lineRule="auto"/>
        <w:ind w:left="426" w:right="-79" w:firstLine="0"/>
        <w:jc w:val="both"/>
        <w:rPr>
          <w:color w:val="000000"/>
          <w:lang w:val="es-ES_tradnl"/>
        </w:rPr>
      </w:pPr>
      <w:r w:rsidRPr="00F30102">
        <w:rPr>
          <w:lang w:val="es-ES_tradnl"/>
        </w:rPr>
        <w:t>Justificación</w:t>
      </w:r>
      <w:r w:rsidRPr="00F30102">
        <w:rPr>
          <w:color w:val="000000"/>
          <w:lang w:val="es-ES_tradnl"/>
        </w:rPr>
        <w:t xml:space="preserve"> de que se ha comunicado a la </w:t>
      </w:r>
      <w:r w:rsidR="00BA196D" w:rsidRPr="00F30102">
        <w:rPr>
          <w:color w:val="000000"/>
          <w:lang w:val="es-ES_tradnl"/>
        </w:rPr>
        <w:t>b</w:t>
      </w:r>
      <w:r w:rsidRPr="00F30102">
        <w:rPr>
          <w:color w:val="000000"/>
          <w:lang w:val="es-ES_tradnl"/>
        </w:rPr>
        <w:t xml:space="preserve">ase de </w:t>
      </w:r>
      <w:r w:rsidR="00BA196D" w:rsidRPr="00F30102">
        <w:rPr>
          <w:color w:val="000000"/>
          <w:lang w:val="es-ES_tradnl"/>
        </w:rPr>
        <w:t>d</w:t>
      </w:r>
      <w:r w:rsidRPr="00F30102">
        <w:rPr>
          <w:color w:val="000000"/>
          <w:lang w:val="es-ES_tradnl"/>
        </w:rPr>
        <w:t xml:space="preserve">atos </w:t>
      </w:r>
      <w:r w:rsidR="00BA196D" w:rsidRPr="00F30102">
        <w:rPr>
          <w:color w:val="000000"/>
          <w:lang w:val="es-ES_tradnl"/>
        </w:rPr>
        <w:t>n</w:t>
      </w:r>
      <w:r w:rsidRPr="00F30102">
        <w:rPr>
          <w:color w:val="000000"/>
          <w:lang w:val="es-ES_tradnl"/>
        </w:rPr>
        <w:t xml:space="preserve">acional de </w:t>
      </w:r>
      <w:r w:rsidR="00BA196D" w:rsidRPr="00F30102">
        <w:rPr>
          <w:color w:val="000000"/>
          <w:lang w:val="es-ES_tradnl"/>
        </w:rPr>
        <w:t>s</w:t>
      </w:r>
      <w:r w:rsidRPr="00F30102">
        <w:rPr>
          <w:color w:val="000000"/>
          <w:lang w:val="es-ES_tradnl"/>
        </w:rPr>
        <w:t>ubven</w:t>
      </w:r>
      <w:r w:rsidR="00C123D2" w:rsidRPr="00F30102">
        <w:rPr>
          <w:color w:val="000000"/>
          <w:lang w:val="es-ES_tradnl"/>
        </w:rPr>
        <w:t>ciones la información requerida</w:t>
      </w:r>
    </w:p>
    <w:p w14:paraId="25FFA933" w14:textId="77777777" w:rsidR="004A0C04" w:rsidRPr="00F30102" w:rsidRDefault="004A0C04" w:rsidP="007A0758">
      <w:pPr>
        <w:numPr>
          <w:ilvl w:val="1"/>
          <w:numId w:val="55"/>
        </w:numPr>
        <w:spacing w:before="120" w:after="120" w:line="240" w:lineRule="auto"/>
        <w:ind w:left="0" w:right="-81" w:firstLine="0"/>
        <w:jc w:val="both"/>
        <w:rPr>
          <w:b/>
          <w:sz w:val="24"/>
          <w:szCs w:val="24"/>
          <w:lang w:val="es-ES_tradnl"/>
        </w:rPr>
      </w:pPr>
      <w:r w:rsidRPr="00F30102">
        <w:rPr>
          <w:b/>
          <w:sz w:val="24"/>
          <w:szCs w:val="24"/>
          <w:lang w:val="es-ES_tradnl"/>
        </w:rPr>
        <w:t xml:space="preserve">Subvenciones directas por razones de interés público social, económico o humanitario </w:t>
      </w:r>
      <w:r w:rsidR="00372C6C" w:rsidRPr="00F30102">
        <w:rPr>
          <w:b/>
          <w:sz w:val="24"/>
          <w:szCs w:val="24"/>
          <w:lang w:val="es-ES_tradnl"/>
        </w:rPr>
        <w:t xml:space="preserve">u otras razones de interés público debidamente justificadas que dificulten su convocatoria pública y su carácter excepcional </w:t>
      </w:r>
      <w:r w:rsidR="00074DCC" w:rsidRPr="00F30102">
        <w:rPr>
          <w:b/>
          <w:sz w:val="24"/>
          <w:szCs w:val="24"/>
          <w:lang w:val="es-ES_tradnl"/>
        </w:rPr>
        <w:t xml:space="preserve">y que </w:t>
      </w:r>
      <w:r w:rsidRPr="00F30102">
        <w:rPr>
          <w:b/>
          <w:sz w:val="24"/>
          <w:szCs w:val="24"/>
          <w:lang w:val="es-ES_tradnl"/>
        </w:rPr>
        <w:t xml:space="preserve">no </w:t>
      </w:r>
      <w:r w:rsidR="00372C6C" w:rsidRPr="00F30102">
        <w:rPr>
          <w:b/>
          <w:sz w:val="24"/>
          <w:szCs w:val="24"/>
          <w:lang w:val="es-ES_tradnl"/>
        </w:rPr>
        <w:t xml:space="preserve">se encuentren </w:t>
      </w:r>
      <w:r w:rsidRPr="00F30102">
        <w:rPr>
          <w:b/>
          <w:sz w:val="24"/>
          <w:szCs w:val="24"/>
          <w:lang w:val="es-ES_tradnl"/>
        </w:rPr>
        <w:t>recogidas en el anexo de transferencias</w:t>
      </w:r>
      <w:r w:rsidR="00372C6C" w:rsidRPr="00F30102">
        <w:rPr>
          <w:b/>
          <w:sz w:val="24"/>
          <w:szCs w:val="24"/>
          <w:lang w:val="es-ES_tradnl"/>
        </w:rPr>
        <w:t>.</w:t>
      </w:r>
    </w:p>
    <w:p w14:paraId="5C0AD32E" w14:textId="77777777" w:rsidR="00462128" w:rsidRPr="00F30102" w:rsidRDefault="004A0C04" w:rsidP="007A0758">
      <w:pPr>
        <w:pStyle w:val="Textoindependiente2"/>
        <w:numPr>
          <w:ilvl w:val="1"/>
          <w:numId w:val="58"/>
        </w:numPr>
        <w:spacing w:before="120" w:line="240" w:lineRule="auto"/>
        <w:ind w:right="-81"/>
        <w:jc w:val="both"/>
        <w:rPr>
          <w:b/>
          <w:sz w:val="24"/>
          <w:szCs w:val="24"/>
          <w:lang w:val="es-ES_tradnl"/>
        </w:rPr>
      </w:pPr>
      <w:r w:rsidRPr="00F30102">
        <w:rPr>
          <w:b/>
          <w:sz w:val="24"/>
          <w:szCs w:val="24"/>
          <w:lang w:val="es-ES_tradnl"/>
        </w:rPr>
        <w:t>Órgano competente</w:t>
      </w:r>
    </w:p>
    <w:p w14:paraId="26547AC2" w14:textId="77777777" w:rsidR="004A0C04" w:rsidRPr="00F30102" w:rsidRDefault="004A0C04" w:rsidP="006C1C7E">
      <w:pPr>
        <w:pStyle w:val="Textoindependiente2"/>
        <w:spacing w:before="120" w:line="240" w:lineRule="auto"/>
        <w:ind w:right="-81"/>
        <w:jc w:val="both"/>
        <w:rPr>
          <w:strike/>
          <w:lang w:val="es-ES_tradnl"/>
        </w:rPr>
      </w:pPr>
      <w:r w:rsidRPr="00F30102">
        <w:rPr>
          <w:lang w:val="es-ES_tradnl"/>
        </w:rPr>
        <w:t xml:space="preserve">El órgano competente para la concesión será el </w:t>
      </w:r>
      <w:r w:rsidR="004C513E" w:rsidRPr="00F30102">
        <w:rPr>
          <w:lang w:val="es-ES_tradnl"/>
        </w:rPr>
        <w:t>pleno</w:t>
      </w:r>
      <w:r w:rsidR="00332C5A" w:rsidRPr="00F30102">
        <w:rPr>
          <w:lang w:val="es-ES_tradnl"/>
        </w:rPr>
        <w:t>.</w:t>
      </w:r>
    </w:p>
    <w:p w14:paraId="11F61F4C" w14:textId="77777777" w:rsidR="004A0C04" w:rsidRPr="00F30102" w:rsidRDefault="00467526" w:rsidP="007A0758">
      <w:pPr>
        <w:numPr>
          <w:ilvl w:val="1"/>
          <w:numId w:val="58"/>
        </w:numPr>
        <w:spacing w:before="120" w:after="120" w:line="240" w:lineRule="auto"/>
        <w:ind w:right="-81"/>
        <w:jc w:val="both"/>
        <w:rPr>
          <w:b/>
          <w:sz w:val="24"/>
          <w:szCs w:val="24"/>
          <w:lang w:val="es-ES_tradnl"/>
        </w:rPr>
      </w:pPr>
      <w:r w:rsidRPr="00F30102">
        <w:rPr>
          <w:b/>
          <w:sz w:val="24"/>
          <w:szCs w:val="24"/>
          <w:lang w:val="es-ES_tradnl"/>
        </w:rPr>
        <w:t xml:space="preserve">Tramitación </w:t>
      </w:r>
    </w:p>
    <w:p w14:paraId="2A1B70A4" w14:textId="77777777" w:rsidR="00434026" w:rsidRPr="00F30102" w:rsidRDefault="004A0C04" w:rsidP="007A0758">
      <w:pPr>
        <w:numPr>
          <w:ilvl w:val="2"/>
          <w:numId w:val="58"/>
        </w:numPr>
        <w:spacing w:before="120" w:after="120" w:line="240" w:lineRule="auto"/>
        <w:ind w:left="0" w:right="-81" w:firstLine="0"/>
        <w:jc w:val="both"/>
        <w:rPr>
          <w:lang w:val="es-ES_tradnl"/>
        </w:rPr>
      </w:pPr>
      <w:r w:rsidRPr="00F30102">
        <w:rPr>
          <w:lang w:val="es-ES_tradnl"/>
        </w:rPr>
        <w:t xml:space="preserve">Además de los requisitos previstos </w:t>
      </w:r>
      <w:r w:rsidR="00851D96" w:rsidRPr="00F30102">
        <w:rPr>
          <w:lang w:val="es-ES_tradnl"/>
        </w:rPr>
        <w:t xml:space="preserve">para las subvenciones nominativas, </w:t>
      </w:r>
      <w:r w:rsidRPr="00F30102">
        <w:rPr>
          <w:lang w:val="es-ES_tradnl"/>
        </w:rPr>
        <w:t>deberá constar en el expediente</w:t>
      </w:r>
      <w:r w:rsidR="00434026" w:rsidRPr="00F30102">
        <w:rPr>
          <w:lang w:val="es-ES_tradnl"/>
        </w:rPr>
        <w:t>:</w:t>
      </w:r>
    </w:p>
    <w:p w14:paraId="79BD08BC" w14:textId="77777777" w:rsidR="00434026" w:rsidRPr="00F30102" w:rsidRDefault="00434026" w:rsidP="007A0758">
      <w:pPr>
        <w:numPr>
          <w:ilvl w:val="0"/>
          <w:numId w:val="80"/>
        </w:numPr>
        <w:spacing w:before="120" w:after="120" w:line="240" w:lineRule="auto"/>
        <w:ind w:left="426" w:right="-79" w:firstLine="0"/>
        <w:jc w:val="both"/>
        <w:rPr>
          <w:lang w:val="es-ES_tradnl"/>
        </w:rPr>
      </w:pPr>
      <w:r w:rsidRPr="00F30102">
        <w:rPr>
          <w:lang w:val="es-ES_tradnl"/>
        </w:rPr>
        <w:t>La justificación del carácter excepcional</w:t>
      </w:r>
    </w:p>
    <w:p w14:paraId="6405073C" w14:textId="77777777" w:rsidR="00BB3D89" w:rsidRPr="00F30102" w:rsidRDefault="00434026" w:rsidP="007A0758">
      <w:pPr>
        <w:numPr>
          <w:ilvl w:val="0"/>
          <w:numId w:val="80"/>
        </w:numPr>
        <w:spacing w:before="120" w:after="120" w:line="240" w:lineRule="auto"/>
        <w:ind w:left="426" w:right="-79" w:firstLine="0"/>
        <w:jc w:val="both"/>
        <w:rPr>
          <w:lang w:val="es-ES_tradnl"/>
        </w:rPr>
      </w:pPr>
      <w:r w:rsidRPr="00F30102">
        <w:rPr>
          <w:lang w:val="es-ES_tradnl"/>
        </w:rPr>
        <w:t>L</w:t>
      </w:r>
      <w:r w:rsidR="004A0C04" w:rsidRPr="00F30102">
        <w:rPr>
          <w:lang w:val="es-ES_tradnl"/>
        </w:rPr>
        <w:t xml:space="preserve">a acreditación </w:t>
      </w:r>
      <w:r w:rsidR="00BB3D89" w:rsidRPr="00F30102">
        <w:rPr>
          <w:lang w:val="es-ES_tradnl"/>
        </w:rPr>
        <w:t xml:space="preserve">de </w:t>
      </w:r>
      <w:r w:rsidRPr="00F30102">
        <w:rPr>
          <w:lang w:val="es-ES_tradnl"/>
        </w:rPr>
        <w:t xml:space="preserve">razones de </w:t>
      </w:r>
      <w:r w:rsidR="004A0C04" w:rsidRPr="00F30102">
        <w:rPr>
          <w:lang w:val="es-ES_tradnl"/>
        </w:rPr>
        <w:t>interés público social</w:t>
      </w:r>
      <w:r w:rsidRPr="00F30102">
        <w:rPr>
          <w:lang w:val="es-ES_tradnl"/>
        </w:rPr>
        <w:t xml:space="preserve">, económico, </w:t>
      </w:r>
      <w:r w:rsidR="004A0C04" w:rsidRPr="00F30102">
        <w:rPr>
          <w:lang w:val="es-ES_tradnl"/>
        </w:rPr>
        <w:t xml:space="preserve">humanitario </w:t>
      </w:r>
      <w:r w:rsidRPr="00F30102">
        <w:rPr>
          <w:lang w:val="es-ES_tradnl"/>
        </w:rPr>
        <w:t xml:space="preserve">u otras razones de interés público </w:t>
      </w:r>
    </w:p>
    <w:p w14:paraId="2FF37B37" w14:textId="77777777" w:rsidR="004A0C04" w:rsidRPr="00F30102" w:rsidRDefault="00434026" w:rsidP="007A0758">
      <w:pPr>
        <w:numPr>
          <w:ilvl w:val="0"/>
          <w:numId w:val="80"/>
        </w:numPr>
        <w:spacing w:before="120" w:after="120" w:line="240" w:lineRule="auto"/>
        <w:ind w:left="426" w:right="-79" w:firstLine="0"/>
        <w:jc w:val="both"/>
        <w:rPr>
          <w:lang w:val="es-ES_tradnl"/>
        </w:rPr>
      </w:pPr>
      <w:r w:rsidRPr="00F30102">
        <w:rPr>
          <w:lang w:val="es-ES_tradnl"/>
        </w:rPr>
        <w:t>L</w:t>
      </w:r>
      <w:r w:rsidR="004A0C04" w:rsidRPr="00F30102">
        <w:rPr>
          <w:lang w:val="es-ES_tradnl"/>
        </w:rPr>
        <w:t xml:space="preserve">a </w:t>
      </w:r>
      <w:r w:rsidRPr="00F30102">
        <w:rPr>
          <w:lang w:val="es-ES_tradnl"/>
        </w:rPr>
        <w:t xml:space="preserve">justificación de la </w:t>
      </w:r>
      <w:r w:rsidR="008335D0" w:rsidRPr="00F30102">
        <w:rPr>
          <w:lang w:val="es-ES_tradnl"/>
        </w:rPr>
        <w:t xml:space="preserve">dificultad </w:t>
      </w:r>
      <w:r w:rsidR="004A0C04" w:rsidRPr="00F30102">
        <w:rPr>
          <w:lang w:val="es-ES_tradnl"/>
        </w:rPr>
        <w:t xml:space="preserve">de promover concurrencia </w:t>
      </w:r>
    </w:p>
    <w:p w14:paraId="2ACAAE78" w14:textId="77777777" w:rsidR="00EA09F6" w:rsidRPr="00F30102" w:rsidRDefault="00EA09F6" w:rsidP="007A0758">
      <w:pPr>
        <w:numPr>
          <w:ilvl w:val="2"/>
          <w:numId w:val="58"/>
        </w:numPr>
        <w:spacing w:before="120" w:after="120" w:line="240" w:lineRule="auto"/>
        <w:ind w:left="0" w:right="-81" w:firstLine="33"/>
        <w:jc w:val="both"/>
        <w:rPr>
          <w:lang w:val="es-ES_tradnl"/>
        </w:rPr>
      </w:pPr>
      <w:r w:rsidRPr="00F30102">
        <w:rPr>
          <w:lang w:val="es-ES_tradnl"/>
        </w:rPr>
        <w:t>La propuesta de concesión se remitirá a la intervención para su fiscalización previa</w:t>
      </w:r>
      <w:r w:rsidR="00DA29EA" w:rsidRPr="00F30102">
        <w:rPr>
          <w:lang w:val="es-ES_tradnl"/>
        </w:rPr>
        <w:t xml:space="preserve"> generándose la correspondiente retención de crédito.</w:t>
      </w:r>
    </w:p>
    <w:p w14:paraId="3C9401FE" w14:textId="77777777" w:rsidR="00851D96" w:rsidRPr="00F30102" w:rsidRDefault="004A0C04" w:rsidP="007A0758">
      <w:pPr>
        <w:numPr>
          <w:ilvl w:val="2"/>
          <w:numId w:val="58"/>
        </w:numPr>
        <w:spacing w:before="120" w:after="120" w:line="240" w:lineRule="auto"/>
        <w:ind w:left="0" w:right="-81" w:firstLine="33"/>
        <w:jc w:val="both"/>
        <w:rPr>
          <w:lang w:val="es-ES_tradnl"/>
        </w:rPr>
      </w:pPr>
      <w:r w:rsidRPr="00F30102">
        <w:rPr>
          <w:lang w:val="es-ES_tradnl"/>
        </w:rPr>
        <w:t>Aprobada la concesión</w:t>
      </w:r>
      <w:r w:rsidR="00851D96" w:rsidRPr="00F30102">
        <w:rPr>
          <w:lang w:val="es-ES_tradnl"/>
        </w:rPr>
        <w:t xml:space="preserve"> por parte del pleno</w:t>
      </w:r>
      <w:r w:rsidRPr="00F30102">
        <w:rPr>
          <w:lang w:val="es-ES_tradnl"/>
        </w:rPr>
        <w:t xml:space="preserve"> se</w:t>
      </w:r>
      <w:r w:rsidR="00851D96" w:rsidRPr="00F30102">
        <w:rPr>
          <w:lang w:val="es-ES_tradnl"/>
        </w:rPr>
        <w:t xml:space="preserve"> generará el </w:t>
      </w:r>
      <w:r w:rsidRPr="00F30102">
        <w:rPr>
          <w:lang w:val="es-ES_tradnl"/>
        </w:rPr>
        <w:t>documento</w:t>
      </w:r>
      <w:r w:rsidR="00851D96" w:rsidRPr="00F30102">
        <w:rPr>
          <w:lang w:val="es-ES_tradnl"/>
        </w:rPr>
        <w:t xml:space="preserve"> contable</w:t>
      </w:r>
      <w:r w:rsidRPr="00F30102">
        <w:rPr>
          <w:lang w:val="es-ES_tradnl"/>
        </w:rPr>
        <w:t xml:space="preserve"> “</w:t>
      </w:r>
      <w:r w:rsidR="00EA09F6" w:rsidRPr="00F30102">
        <w:rPr>
          <w:lang w:val="es-ES_tradnl"/>
        </w:rPr>
        <w:t>A</w:t>
      </w:r>
      <w:r w:rsidRPr="00F30102">
        <w:rPr>
          <w:lang w:val="es-ES_tradnl"/>
        </w:rPr>
        <w:t xml:space="preserve">D”. </w:t>
      </w:r>
    </w:p>
    <w:p w14:paraId="151D434B" w14:textId="77777777" w:rsidR="00851D96" w:rsidRPr="00F30102" w:rsidRDefault="00851D96" w:rsidP="007A0758">
      <w:pPr>
        <w:numPr>
          <w:ilvl w:val="2"/>
          <w:numId w:val="58"/>
        </w:numPr>
        <w:spacing w:before="120" w:after="120" w:line="240" w:lineRule="auto"/>
        <w:ind w:left="0" w:right="-81" w:firstLine="33"/>
        <w:jc w:val="both"/>
        <w:rPr>
          <w:lang w:val="es-ES_tradnl"/>
        </w:rPr>
      </w:pPr>
      <w:r w:rsidRPr="00F30102">
        <w:rPr>
          <w:lang w:val="es-ES_tradnl"/>
        </w:rPr>
        <w:lastRenderedPageBreak/>
        <w:t>Sucesivamente se emitirá el documento contable “O”</w:t>
      </w:r>
      <w:r w:rsidR="00CE1762">
        <w:rPr>
          <w:lang w:val="es-ES_tradnl"/>
        </w:rPr>
        <w:t xml:space="preserve"> </w:t>
      </w:r>
      <w:r w:rsidRPr="00F30102">
        <w:rPr>
          <w:lang w:val="es-ES_tradnl"/>
        </w:rPr>
        <w:t>/</w:t>
      </w:r>
      <w:r w:rsidR="00FC3EE9">
        <w:rPr>
          <w:lang w:val="es-ES_tradnl"/>
        </w:rPr>
        <w:t xml:space="preserve"> </w:t>
      </w:r>
      <w:r w:rsidRPr="00F30102">
        <w:rPr>
          <w:lang w:val="es-ES_tradnl"/>
        </w:rPr>
        <w:t>“OP”, atendiendo a la forma de justificación de la subvención dispuesta en el convenio o acuerdo de concesión</w:t>
      </w:r>
      <w:r w:rsidR="00342C5C" w:rsidRPr="00F30102">
        <w:rPr>
          <w:lang w:val="es-ES_tradnl"/>
        </w:rPr>
        <w:t>.</w:t>
      </w:r>
    </w:p>
    <w:p w14:paraId="1EAB5BCE" w14:textId="77777777" w:rsidR="00DA29EA" w:rsidRPr="00F30102" w:rsidRDefault="00DA29EA" w:rsidP="007A0758">
      <w:pPr>
        <w:numPr>
          <w:ilvl w:val="2"/>
          <w:numId w:val="58"/>
        </w:numPr>
        <w:spacing w:before="120" w:after="120" w:line="240" w:lineRule="auto"/>
        <w:ind w:left="0" w:right="-81" w:firstLine="33"/>
        <w:jc w:val="both"/>
        <w:rPr>
          <w:lang w:val="es-ES_tradnl"/>
        </w:rPr>
      </w:pPr>
      <w:r w:rsidRPr="00F30102">
        <w:rPr>
          <w:lang w:val="es-ES_tradnl"/>
        </w:rPr>
        <w:t>Así, a</w:t>
      </w:r>
      <w:r w:rsidR="00F14B29" w:rsidRPr="00F30102">
        <w:rPr>
          <w:lang w:val="es-ES_tradnl"/>
        </w:rPr>
        <w:t xml:space="preserve"> la propuesta de reconocimiento de la obligación se acompañará para su intervención previa y aprobación</w:t>
      </w:r>
      <w:r w:rsidRPr="00F30102">
        <w:rPr>
          <w:lang w:val="es-ES_tradnl"/>
        </w:rPr>
        <w:t>:</w:t>
      </w:r>
    </w:p>
    <w:p w14:paraId="2EEDB339" w14:textId="77777777" w:rsidR="00DA29EA" w:rsidRPr="00F30102" w:rsidRDefault="00F14B29" w:rsidP="007A0758">
      <w:pPr>
        <w:numPr>
          <w:ilvl w:val="0"/>
          <w:numId w:val="81"/>
        </w:numPr>
        <w:spacing w:before="120" w:after="120" w:line="240" w:lineRule="auto"/>
        <w:ind w:left="426" w:right="-79" w:firstLine="0"/>
        <w:jc w:val="both"/>
        <w:rPr>
          <w:lang w:val="es-ES_tradnl"/>
        </w:rPr>
      </w:pPr>
      <w:r w:rsidRPr="00F30102">
        <w:rPr>
          <w:lang w:val="es-ES_tradnl"/>
        </w:rPr>
        <w:t xml:space="preserve">El acuerdo de concesión o el convenio, en su caso, debidamente suscrito por el </w:t>
      </w:r>
      <w:r w:rsidR="00BB3D89" w:rsidRPr="00F30102">
        <w:rPr>
          <w:lang w:val="es-ES_tradnl"/>
        </w:rPr>
        <w:t>pleno</w:t>
      </w:r>
    </w:p>
    <w:p w14:paraId="70014CD3" w14:textId="77777777" w:rsidR="004471AB" w:rsidRPr="00F30102" w:rsidRDefault="004471AB" w:rsidP="007A0758">
      <w:pPr>
        <w:numPr>
          <w:ilvl w:val="0"/>
          <w:numId w:val="81"/>
        </w:numPr>
        <w:spacing w:before="120" w:after="120" w:line="240" w:lineRule="auto"/>
        <w:ind w:left="426" w:right="-79" w:firstLine="0"/>
        <w:jc w:val="both"/>
        <w:rPr>
          <w:color w:val="000000"/>
          <w:lang w:val="es-ES_tradnl"/>
        </w:rPr>
      </w:pPr>
      <w:r w:rsidRPr="00F30102">
        <w:rPr>
          <w:lang w:val="es-ES_tradnl"/>
        </w:rPr>
        <w:t xml:space="preserve">Justificación de que </w:t>
      </w:r>
      <w:r w:rsidRPr="00F30102">
        <w:rPr>
          <w:color w:val="000000"/>
          <w:lang w:val="es-ES_tradnl"/>
        </w:rPr>
        <w:t xml:space="preserve">la persona beneficiaria de su derecho a percibir la subvención de acuerdo con el </w:t>
      </w:r>
      <w:r w:rsidRPr="00F30102">
        <w:rPr>
          <w:lang w:val="es-ES_tradnl"/>
        </w:rPr>
        <w:t>acuerdo de concesión o el convenio</w:t>
      </w:r>
    </w:p>
    <w:p w14:paraId="7CED208D" w14:textId="77777777" w:rsidR="00DA29EA" w:rsidRPr="00F30102" w:rsidRDefault="00F14B29" w:rsidP="007A0758">
      <w:pPr>
        <w:numPr>
          <w:ilvl w:val="0"/>
          <w:numId w:val="81"/>
        </w:numPr>
        <w:spacing w:before="120" w:after="120" w:line="240" w:lineRule="auto"/>
        <w:ind w:left="426" w:right="-79" w:firstLine="0"/>
        <w:jc w:val="both"/>
        <w:rPr>
          <w:lang w:val="es-ES_tradnl"/>
        </w:rPr>
      </w:pPr>
      <w:r w:rsidRPr="00F30102">
        <w:rPr>
          <w:color w:val="000000"/>
          <w:lang w:val="es-ES_tradnl"/>
        </w:rPr>
        <w:t>I</w:t>
      </w:r>
      <w:r w:rsidRPr="00F30102">
        <w:rPr>
          <w:lang w:val="es-ES_tradnl"/>
        </w:rPr>
        <w:t xml:space="preserve">nforme de conformidad del </w:t>
      </w:r>
      <w:r w:rsidR="00BB3D89" w:rsidRPr="00F30102">
        <w:rPr>
          <w:color w:val="000000"/>
          <w:lang w:val="es-ES_tradnl"/>
        </w:rPr>
        <w:t>centro</w:t>
      </w:r>
      <w:r w:rsidRPr="00F30102">
        <w:rPr>
          <w:lang w:val="es-ES_tradnl"/>
        </w:rPr>
        <w:t xml:space="preserve"> gestor en el que conste la adecuad</w:t>
      </w:r>
      <w:r w:rsidR="00CE1762">
        <w:rPr>
          <w:lang w:val="es-ES_tradnl"/>
        </w:rPr>
        <w:t xml:space="preserve">a </w:t>
      </w:r>
      <w:r w:rsidRPr="00F30102">
        <w:rPr>
          <w:lang w:val="es-ES_tradnl"/>
        </w:rPr>
        <w:t xml:space="preserve">justificación de la subvención, así como la realización de la actividad y el cumplimento de la finalidad que determine la concesión o disfrute de la subvención </w:t>
      </w:r>
    </w:p>
    <w:p w14:paraId="3006C2A0" w14:textId="77777777" w:rsidR="00F14B29" w:rsidRPr="00F30102" w:rsidRDefault="00F14B29" w:rsidP="007A0758">
      <w:pPr>
        <w:numPr>
          <w:ilvl w:val="0"/>
          <w:numId w:val="81"/>
        </w:numPr>
        <w:spacing w:before="120" w:after="120" w:line="240" w:lineRule="auto"/>
        <w:ind w:left="426" w:right="-79" w:firstLine="0"/>
        <w:jc w:val="both"/>
        <w:rPr>
          <w:color w:val="000000"/>
          <w:lang w:val="es-ES_tradnl"/>
        </w:rPr>
      </w:pPr>
      <w:r w:rsidRPr="00F30102">
        <w:rPr>
          <w:lang w:val="es-ES_tradnl"/>
        </w:rPr>
        <w:t>Justificación</w:t>
      </w:r>
      <w:r w:rsidRPr="00F30102">
        <w:rPr>
          <w:color w:val="000000"/>
          <w:lang w:val="es-ES_tradnl"/>
        </w:rPr>
        <w:t xml:space="preserve"> de que se han comunicado a la </w:t>
      </w:r>
      <w:r w:rsidR="00BA196D" w:rsidRPr="00F30102">
        <w:rPr>
          <w:color w:val="000000"/>
          <w:lang w:val="es-ES_tradnl"/>
        </w:rPr>
        <w:t>b</w:t>
      </w:r>
      <w:r w:rsidRPr="00F30102">
        <w:rPr>
          <w:color w:val="000000"/>
          <w:lang w:val="es-ES_tradnl"/>
        </w:rPr>
        <w:t xml:space="preserve">ase de </w:t>
      </w:r>
      <w:r w:rsidR="00BA196D" w:rsidRPr="00F30102">
        <w:rPr>
          <w:color w:val="000000"/>
          <w:lang w:val="es-ES_tradnl"/>
        </w:rPr>
        <w:t>d</w:t>
      </w:r>
      <w:r w:rsidRPr="00F30102">
        <w:rPr>
          <w:color w:val="000000"/>
          <w:lang w:val="es-ES_tradnl"/>
        </w:rPr>
        <w:t xml:space="preserve">atos </w:t>
      </w:r>
      <w:r w:rsidR="00BA196D" w:rsidRPr="00F30102">
        <w:rPr>
          <w:color w:val="000000"/>
          <w:lang w:val="es-ES_tradnl"/>
        </w:rPr>
        <w:t>n</w:t>
      </w:r>
      <w:r w:rsidRPr="00F30102">
        <w:rPr>
          <w:color w:val="000000"/>
          <w:lang w:val="es-ES_tradnl"/>
        </w:rPr>
        <w:t xml:space="preserve">acional de </w:t>
      </w:r>
      <w:r w:rsidR="00BA196D" w:rsidRPr="00F30102">
        <w:rPr>
          <w:color w:val="000000"/>
          <w:lang w:val="es-ES_tradnl"/>
        </w:rPr>
        <w:t>s</w:t>
      </w:r>
      <w:r w:rsidRPr="00F30102">
        <w:rPr>
          <w:color w:val="000000"/>
          <w:lang w:val="es-ES_tradnl"/>
        </w:rPr>
        <w:t>ubvenciones la información requerida</w:t>
      </w:r>
    </w:p>
    <w:p w14:paraId="0E654247" w14:textId="77777777" w:rsidR="004A0C04" w:rsidRPr="00F30102" w:rsidRDefault="004A0C04" w:rsidP="007A0758">
      <w:pPr>
        <w:numPr>
          <w:ilvl w:val="1"/>
          <w:numId w:val="55"/>
        </w:numPr>
        <w:spacing w:before="120" w:after="120" w:line="240" w:lineRule="auto"/>
        <w:ind w:left="0" w:right="-81" w:firstLine="0"/>
        <w:jc w:val="both"/>
        <w:rPr>
          <w:b/>
          <w:sz w:val="24"/>
          <w:szCs w:val="24"/>
          <w:lang w:val="es-ES_tradnl"/>
        </w:rPr>
      </w:pPr>
      <w:proofErr w:type="gramStart"/>
      <w:r w:rsidRPr="00F30102">
        <w:rPr>
          <w:b/>
          <w:sz w:val="24"/>
          <w:szCs w:val="24"/>
          <w:lang w:val="es-ES_tradnl"/>
        </w:rPr>
        <w:t>Subvenciones a conceder</w:t>
      </w:r>
      <w:proofErr w:type="gramEnd"/>
      <w:r w:rsidRPr="00F30102">
        <w:rPr>
          <w:b/>
          <w:sz w:val="24"/>
          <w:szCs w:val="24"/>
          <w:lang w:val="es-ES_tradnl"/>
        </w:rPr>
        <w:t xml:space="preserve"> en régimen de concurrencia competitiva</w:t>
      </w:r>
    </w:p>
    <w:p w14:paraId="5DAC6293" w14:textId="77777777" w:rsidR="0072304C" w:rsidRPr="00F30102" w:rsidRDefault="0072304C" w:rsidP="007A0758">
      <w:pPr>
        <w:numPr>
          <w:ilvl w:val="1"/>
          <w:numId w:val="62"/>
        </w:numPr>
        <w:spacing w:before="120" w:after="120" w:line="240" w:lineRule="auto"/>
        <w:ind w:left="0" w:right="-81" w:firstLine="0"/>
        <w:jc w:val="both"/>
        <w:rPr>
          <w:b/>
          <w:sz w:val="24"/>
          <w:szCs w:val="24"/>
          <w:lang w:val="es-ES_tradnl"/>
        </w:rPr>
      </w:pPr>
      <w:r w:rsidRPr="00F30102">
        <w:rPr>
          <w:b/>
          <w:sz w:val="24"/>
          <w:szCs w:val="24"/>
          <w:lang w:val="es-ES_tradnl"/>
        </w:rPr>
        <w:t>Bases reguladoras:</w:t>
      </w:r>
    </w:p>
    <w:p w14:paraId="394E97DD" w14:textId="77777777" w:rsidR="004A0C04" w:rsidRPr="00F30102" w:rsidRDefault="009F2709" w:rsidP="007A0758">
      <w:pPr>
        <w:numPr>
          <w:ilvl w:val="2"/>
          <w:numId w:val="62"/>
        </w:numPr>
        <w:spacing w:before="120" w:after="120" w:line="240" w:lineRule="auto"/>
        <w:ind w:left="0" w:right="-81" w:firstLine="0"/>
        <w:jc w:val="both"/>
        <w:rPr>
          <w:lang w:val="es-ES_tradnl"/>
        </w:rPr>
      </w:pPr>
      <w:r w:rsidRPr="00F30102">
        <w:rPr>
          <w:lang w:val="es-ES_tradnl"/>
        </w:rPr>
        <w:t>Las bases reguladoras de las subvenciones</w:t>
      </w:r>
      <w:r w:rsidR="00772BD0" w:rsidRPr="00F30102">
        <w:rPr>
          <w:lang w:val="es-ES_tradnl"/>
        </w:rPr>
        <w:t xml:space="preserve"> recogidas en el anexo de transferencias</w:t>
      </w:r>
      <w:r w:rsidRPr="00F30102">
        <w:rPr>
          <w:lang w:val="es-ES_tradnl"/>
        </w:rPr>
        <w:t xml:space="preserve"> se deberán aprobar a través de una ordenanza general de subvenciones o mediante una ordenanza específica para las distintas modalidades de subvenciones.</w:t>
      </w:r>
    </w:p>
    <w:p w14:paraId="1724D9CC" w14:textId="77777777" w:rsidR="00772BD0" w:rsidRPr="00F30102" w:rsidRDefault="00772BD0" w:rsidP="007A0758">
      <w:pPr>
        <w:numPr>
          <w:ilvl w:val="2"/>
          <w:numId w:val="62"/>
        </w:numPr>
        <w:spacing w:before="120" w:after="120" w:line="240" w:lineRule="auto"/>
        <w:ind w:left="0" w:right="-81" w:firstLine="0"/>
        <w:jc w:val="both"/>
        <w:rPr>
          <w:lang w:val="es-ES_tradnl"/>
        </w:rPr>
      </w:pPr>
      <w:r w:rsidRPr="00F30102">
        <w:rPr>
          <w:lang w:val="es-ES_tradnl"/>
        </w:rPr>
        <w:t xml:space="preserve">En caso de aprobación de ordenanzas </w:t>
      </w:r>
      <w:r w:rsidR="00532AD8" w:rsidRPr="00F30102">
        <w:rPr>
          <w:lang w:val="es-ES_tradnl"/>
        </w:rPr>
        <w:t>específicas</w:t>
      </w:r>
      <w:r w:rsidRPr="00F30102">
        <w:rPr>
          <w:lang w:val="es-ES_tradnl"/>
        </w:rPr>
        <w:t xml:space="preserve"> que supongan modificaciones en el anexo de transferencias, la aprobación de la ordenanza llevará implícita la modificación del anexo de </w:t>
      </w:r>
      <w:r w:rsidR="00532AD8" w:rsidRPr="00F30102">
        <w:rPr>
          <w:lang w:val="es-ES_tradnl"/>
        </w:rPr>
        <w:t>trasferencias</w:t>
      </w:r>
      <w:r w:rsidRPr="00F30102">
        <w:rPr>
          <w:lang w:val="es-ES_tradnl"/>
        </w:rPr>
        <w:t>.</w:t>
      </w:r>
    </w:p>
    <w:p w14:paraId="7BC418C9" w14:textId="77777777" w:rsidR="0072304C" w:rsidRPr="00F30102" w:rsidRDefault="0072304C" w:rsidP="007A0758">
      <w:pPr>
        <w:numPr>
          <w:ilvl w:val="2"/>
          <w:numId w:val="62"/>
        </w:numPr>
        <w:spacing w:before="120" w:after="120" w:line="240" w:lineRule="auto"/>
        <w:ind w:left="0" w:right="-81" w:firstLine="0"/>
        <w:jc w:val="both"/>
        <w:rPr>
          <w:lang w:val="es-ES_tradnl"/>
        </w:rPr>
      </w:pPr>
      <w:r w:rsidRPr="00F30102">
        <w:rPr>
          <w:lang w:val="es-ES_tradnl"/>
        </w:rPr>
        <w:t>L</w:t>
      </w:r>
      <w:r w:rsidR="004A0C04" w:rsidRPr="00F30102">
        <w:rPr>
          <w:lang w:val="es-ES_tradnl"/>
        </w:rPr>
        <w:t>as bases reguladoras deberán contener como mínimo los aspectos recogidos en el art. 17 de la LGS</w:t>
      </w:r>
      <w:r w:rsidRPr="00F30102">
        <w:rPr>
          <w:lang w:val="es-ES_tradnl"/>
        </w:rPr>
        <w:t xml:space="preserve">. Además, es posible que las ordenanzas específicas, en atención a la especificidad de la subvención, incluyan la convocatoria. </w:t>
      </w:r>
    </w:p>
    <w:p w14:paraId="2CF7C145" w14:textId="77777777" w:rsidR="0072304C" w:rsidRPr="00F30102" w:rsidRDefault="004A0C04" w:rsidP="007A0758">
      <w:pPr>
        <w:numPr>
          <w:ilvl w:val="1"/>
          <w:numId w:val="62"/>
        </w:numPr>
        <w:spacing w:before="120" w:after="120" w:line="240" w:lineRule="auto"/>
        <w:ind w:left="0" w:right="-81" w:firstLine="0"/>
        <w:jc w:val="both"/>
        <w:rPr>
          <w:b/>
          <w:sz w:val="24"/>
          <w:szCs w:val="24"/>
          <w:lang w:val="es-ES_tradnl"/>
        </w:rPr>
      </w:pPr>
      <w:r w:rsidRPr="00F30102">
        <w:rPr>
          <w:b/>
          <w:sz w:val="24"/>
          <w:szCs w:val="24"/>
          <w:lang w:val="es-ES_tradnl"/>
        </w:rPr>
        <w:t xml:space="preserve">Órgano competente: </w:t>
      </w:r>
    </w:p>
    <w:p w14:paraId="37BE3D6C" w14:textId="77777777" w:rsidR="00383691" w:rsidRPr="00F30102" w:rsidRDefault="004A0C04" w:rsidP="007A0758">
      <w:pPr>
        <w:numPr>
          <w:ilvl w:val="2"/>
          <w:numId w:val="62"/>
        </w:numPr>
        <w:spacing w:before="120" w:after="120" w:line="240" w:lineRule="auto"/>
        <w:ind w:left="0" w:right="-81" w:firstLine="0"/>
        <w:jc w:val="both"/>
        <w:rPr>
          <w:lang w:val="es-ES_tradnl"/>
        </w:rPr>
      </w:pPr>
      <w:r w:rsidRPr="00F30102">
        <w:rPr>
          <w:lang w:val="es-ES_tradnl"/>
        </w:rPr>
        <w:t>El órgano competente para la convocatoria</w:t>
      </w:r>
      <w:r w:rsidR="00383691" w:rsidRPr="00F30102">
        <w:rPr>
          <w:lang w:val="es-ES_tradnl"/>
        </w:rPr>
        <w:t xml:space="preserve"> es la alcaldía-presidencia u órgano delegado, sin perjuicio de lo establecido en el párrafo anterior sobre la ordenanza específica que incluya la convocatoria</w:t>
      </w:r>
      <w:r w:rsidR="00BB3D89" w:rsidRPr="00F30102">
        <w:rPr>
          <w:lang w:val="es-ES_tradnl"/>
        </w:rPr>
        <w:t xml:space="preserve"> en cuyo caso el órgano competente será el pleno.</w:t>
      </w:r>
    </w:p>
    <w:p w14:paraId="18472B68" w14:textId="77777777" w:rsidR="00383691" w:rsidRPr="00F30102" w:rsidRDefault="00383691" w:rsidP="007A0758">
      <w:pPr>
        <w:numPr>
          <w:ilvl w:val="2"/>
          <w:numId w:val="62"/>
        </w:numPr>
        <w:spacing w:before="120" w:after="120" w:line="240" w:lineRule="auto"/>
        <w:ind w:left="0" w:right="-81" w:firstLine="0"/>
        <w:jc w:val="both"/>
        <w:rPr>
          <w:lang w:val="es-ES_tradnl"/>
        </w:rPr>
      </w:pPr>
      <w:r w:rsidRPr="00F30102">
        <w:rPr>
          <w:lang w:val="es-ES_tradnl"/>
        </w:rPr>
        <w:t>El órgano competente para la concesión es la alcaldía-presidencia u órgano delegado</w:t>
      </w:r>
      <w:r w:rsidR="00BB3D89" w:rsidRPr="00F30102">
        <w:rPr>
          <w:lang w:val="es-ES_tradnl"/>
        </w:rPr>
        <w:t>.</w:t>
      </w:r>
    </w:p>
    <w:p w14:paraId="7D590015" w14:textId="77777777" w:rsidR="004A0C04" w:rsidRPr="00F30102" w:rsidRDefault="00DA29EA" w:rsidP="007A0758">
      <w:pPr>
        <w:numPr>
          <w:ilvl w:val="1"/>
          <w:numId w:val="62"/>
        </w:numPr>
        <w:spacing w:before="120" w:after="120" w:line="240" w:lineRule="auto"/>
        <w:ind w:left="0" w:right="-81" w:firstLine="0"/>
        <w:jc w:val="both"/>
        <w:rPr>
          <w:sz w:val="24"/>
          <w:szCs w:val="24"/>
          <w:lang w:val="es-ES_tradnl"/>
        </w:rPr>
      </w:pPr>
      <w:r w:rsidRPr="00F30102">
        <w:rPr>
          <w:b/>
          <w:sz w:val="24"/>
          <w:szCs w:val="24"/>
          <w:lang w:val="es-ES_tradnl"/>
        </w:rPr>
        <w:t>Tramitación</w:t>
      </w:r>
    </w:p>
    <w:p w14:paraId="5A651486" w14:textId="77777777" w:rsidR="00CB3871" w:rsidRPr="00F30102" w:rsidRDefault="004471AB" w:rsidP="007A0758">
      <w:pPr>
        <w:pStyle w:val="OPCIONAL"/>
        <w:numPr>
          <w:ilvl w:val="2"/>
          <w:numId w:val="62"/>
        </w:numPr>
        <w:spacing w:before="120" w:after="120" w:line="240" w:lineRule="auto"/>
        <w:ind w:left="0" w:right="-81" w:firstLine="0"/>
        <w:rPr>
          <w:lang w:val="es-ES_tradnl"/>
        </w:rPr>
      </w:pPr>
      <w:r w:rsidRPr="00F30102">
        <w:rPr>
          <w:lang w:val="es-ES_tradnl"/>
        </w:rPr>
        <w:t>[</w:t>
      </w:r>
      <w:r w:rsidR="00BB3D89" w:rsidRPr="00F30102">
        <w:rPr>
          <w:lang w:val="es-ES_tradnl"/>
        </w:rPr>
        <w:t xml:space="preserve">Si se ha </w:t>
      </w:r>
      <w:r w:rsidR="006863E2" w:rsidRPr="00F30102">
        <w:rPr>
          <w:lang w:val="es-ES_tradnl"/>
        </w:rPr>
        <w:t>considerado que las bases deben someterse a fiscalización previa y se ha recogido</w:t>
      </w:r>
      <w:r w:rsidR="00BB3D89" w:rsidRPr="00F30102">
        <w:rPr>
          <w:lang w:val="es-ES_tradnl"/>
        </w:rPr>
        <w:t xml:space="preserve"> así en el anexo de control interno: l</w:t>
      </w:r>
      <w:r w:rsidR="00CB3871" w:rsidRPr="00F30102">
        <w:rPr>
          <w:lang w:val="es-ES_tradnl"/>
        </w:rPr>
        <w:t>a propuesta de aprobación de bases se someterá a fisc</w:t>
      </w:r>
      <w:r w:rsidRPr="00F30102">
        <w:rPr>
          <w:lang w:val="es-ES_tradnl"/>
        </w:rPr>
        <w:t>a</w:t>
      </w:r>
      <w:r w:rsidR="00CB3871" w:rsidRPr="00F30102">
        <w:rPr>
          <w:lang w:val="es-ES_tradnl"/>
        </w:rPr>
        <w:t>lización previa</w:t>
      </w:r>
      <w:r w:rsidR="00E90957" w:rsidRPr="00F30102">
        <w:rPr>
          <w:lang w:val="es-ES_tradnl"/>
        </w:rPr>
        <w:t xml:space="preserve"> de requisitos básicos</w:t>
      </w:r>
      <w:r w:rsidRPr="00F30102">
        <w:rPr>
          <w:lang w:val="es-ES_tradnl"/>
        </w:rPr>
        <w:t>]</w:t>
      </w:r>
    </w:p>
    <w:p w14:paraId="72D12BEC" w14:textId="77777777" w:rsidR="00182931" w:rsidRPr="00F30102" w:rsidRDefault="004A0C04" w:rsidP="007A0758">
      <w:pPr>
        <w:numPr>
          <w:ilvl w:val="2"/>
          <w:numId w:val="62"/>
        </w:numPr>
        <w:spacing w:before="120" w:after="120" w:line="240" w:lineRule="auto"/>
        <w:ind w:left="0" w:right="-81" w:firstLine="0"/>
        <w:jc w:val="both"/>
        <w:rPr>
          <w:lang w:val="es-ES_tradnl"/>
        </w:rPr>
      </w:pPr>
      <w:r w:rsidRPr="00F30102">
        <w:rPr>
          <w:lang w:val="es-ES_tradnl"/>
        </w:rPr>
        <w:t xml:space="preserve">Una vez aprobadas las bases o de forma simultánea se procederá por </w:t>
      </w:r>
      <w:r w:rsidR="007D46B5" w:rsidRPr="00F30102">
        <w:rPr>
          <w:lang w:val="es-ES_tradnl"/>
        </w:rPr>
        <w:t xml:space="preserve">el centro gestor del gasto </w:t>
      </w:r>
      <w:r w:rsidR="00CB3871" w:rsidRPr="00F30102">
        <w:rPr>
          <w:lang w:val="es-ES_tradnl"/>
        </w:rPr>
        <w:t xml:space="preserve">a </w:t>
      </w:r>
      <w:r w:rsidR="007D46B5" w:rsidRPr="00F30102">
        <w:rPr>
          <w:lang w:val="es-ES_tradnl"/>
        </w:rPr>
        <w:t>formular la propuesta para</w:t>
      </w:r>
      <w:r w:rsidRPr="00F30102">
        <w:rPr>
          <w:lang w:val="es-ES_tradnl"/>
        </w:rPr>
        <w:t xml:space="preserve"> la convocatoria de la subvención con el contenido que establece el art. 23 de la LGS. </w:t>
      </w:r>
      <w:r w:rsidR="00CB3871" w:rsidRPr="00F30102">
        <w:rPr>
          <w:lang w:val="es-ES_tradnl"/>
        </w:rPr>
        <w:t>Esta propuesta se remitirá a la intervención de la entidad local para su fiscalización previa.</w:t>
      </w:r>
    </w:p>
    <w:p w14:paraId="5D8EF55E" w14:textId="77777777" w:rsidR="004A0C04" w:rsidRPr="00F30102" w:rsidRDefault="007D46B5" w:rsidP="007A0758">
      <w:pPr>
        <w:numPr>
          <w:ilvl w:val="2"/>
          <w:numId w:val="62"/>
        </w:numPr>
        <w:spacing w:before="120" w:after="120" w:line="240" w:lineRule="auto"/>
        <w:ind w:left="0" w:right="-81" w:firstLine="0"/>
        <w:jc w:val="both"/>
        <w:rPr>
          <w:lang w:val="es-ES_tradnl"/>
        </w:rPr>
      </w:pPr>
      <w:r w:rsidRPr="00F30102">
        <w:rPr>
          <w:lang w:val="es-ES_tradnl"/>
        </w:rPr>
        <w:t xml:space="preserve">La </w:t>
      </w:r>
      <w:r w:rsidR="004A0C04" w:rsidRPr="00F30102">
        <w:rPr>
          <w:lang w:val="es-ES_tradnl"/>
        </w:rPr>
        <w:t xml:space="preserve">aprobación de la convocatoria </w:t>
      </w:r>
      <w:r w:rsidR="0017344B" w:rsidRPr="00F30102">
        <w:rPr>
          <w:lang w:val="es-ES_tradnl"/>
        </w:rPr>
        <w:t>generará el documento contable “</w:t>
      </w:r>
      <w:r w:rsidR="004A0C04" w:rsidRPr="00F30102">
        <w:rPr>
          <w:lang w:val="es-ES_tradnl"/>
        </w:rPr>
        <w:t>A</w:t>
      </w:r>
      <w:r w:rsidR="0017344B" w:rsidRPr="00F30102">
        <w:rPr>
          <w:lang w:val="es-ES_tradnl"/>
        </w:rPr>
        <w:t>”</w:t>
      </w:r>
      <w:r w:rsidR="004A0C04" w:rsidRPr="00F30102">
        <w:rPr>
          <w:lang w:val="es-ES_tradnl"/>
        </w:rPr>
        <w:t>.</w:t>
      </w:r>
    </w:p>
    <w:p w14:paraId="50680212" w14:textId="77777777" w:rsidR="00730CE3" w:rsidRPr="00F30102" w:rsidRDefault="00730CE3" w:rsidP="007A0758">
      <w:pPr>
        <w:numPr>
          <w:ilvl w:val="2"/>
          <w:numId w:val="62"/>
        </w:numPr>
        <w:spacing w:before="120" w:after="120" w:line="240" w:lineRule="auto"/>
        <w:ind w:left="0" w:right="-81" w:firstLine="0"/>
        <w:jc w:val="both"/>
        <w:rPr>
          <w:lang w:val="es-ES_tradnl"/>
        </w:rPr>
      </w:pPr>
      <w:r w:rsidRPr="00F30102">
        <w:rPr>
          <w:rStyle w:val="OPCIONALCar"/>
          <w:sz w:val="22"/>
          <w:szCs w:val="18"/>
          <w:lang w:val="es-ES_tradnl"/>
        </w:rPr>
        <w:t xml:space="preserve">[La intervención/el </w:t>
      </w:r>
      <w:r w:rsidR="00BB3D89" w:rsidRPr="00F30102">
        <w:rPr>
          <w:rStyle w:val="OPCIONALCar"/>
          <w:sz w:val="22"/>
          <w:szCs w:val="18"/>
          <w:lang w:val="es-ES_tradnl"/>
        </w:rPr>
        <w:t>centro</w:t>
      </w:r>
      <w:r w:rsidRPr="00F30102">
        <w:rPr>
          <w:rStyle w:val="OPCIONALCar"/>
          <w:sz w:val="22"/>
          <w:szCs w:val="18"/>
          <w:lang w:val="es-ES_tradnl"/>
        </w:rPr>
        <w:t xml:space="preserve"> gestor de la subvención] </w:t>
      </w:r>
      <w:r w:rsidRPr="00F30102">
        <w:rPr>
          <w:iCs/>
          <w:lang w:val="es-ES_tradnl"/>
        </w:rPr>
        <w:t>comunicará</w:t>
      </w:r>
      <w:r w:rsidRPr="00F30102">
        <w:rPr>
          <w:lang w:val="es-ES_tradnl"/>
        </w:rPr>
        <w:t xml:space="preserve"> l</w:t>
      </w:r>
      <w:r w:rsidR="00182931" w:rsidRPr="00F30102">
        <w:rPr>
          <w:lang w:val="es-ES_tradnl"/>
        </w:rPr>
        <w:t xml:space="preserve">a convocatoria </w:t>
      </w:r>
      <w:r w:rsidRPr="00F30102">
        <w:rPr>
          <w:lang w:val="es-ES_tradnl"/>
        </w:rPr>
        <w:t xml:space="preserve">a la </w:t>
      </w:r>
      <w:r w:rsidR="00BA196D" w:rsidRPr="00F30102">
        <w:rPr>
          <w:lang w:val="es-ES_tradnl"/>
        </w:rPr>
        <w:t>b</w:t>
      </w:r>
      <w:r w:rsidRPr="00F30102">
        <w:rPr>
          <w:lang w:val="es-ES_tradnl"/>
        </w:rPr>
        <w:t xml:space="preserve">ase de </w:t>
      </w:r>
      <w:r w:rsidR="00BA196D" w:rsidRPr="00F30102">
        <w:rPr>
          <w:lang w:val="es-ES_tradnl"/>
        </w:rPr>
        <w:t>d</w:t>
      </w:r>
      <w:r w:rsidRPr="00F30102">
        <w:rPr>
          <w:lang w:val="es-ES_tradnl"/>
        </w:rPr>
        <w:t xml:space="preserve">atos </w:t>
      </w:r>
      <w:r w:rsidR="00BA196D" w:rsidRPr="00F30102">
        <w:rPr>
          <w:lang w:val="es-ES_tradnl"/>
        </w:rPr>
        <w:t>n</w:t>
      </w:r>
      <w:r w:rsidRPr="00F30102">
        <w:rPr>
          <w:lang w:val="es-ES_tradnl"/>
        </w:rPr>
        <w:t xml:space="preserve">acional de </w:t>
      </w:r>
      <w:r w:rsidR="00BA196D" w:rsidRPr="00F30102">
        <w:rPr>
          <w:lang w:val="es-ES_tradnl"/>
        </w:rPr>
        <w:t>s</w:t>
      </w:r>
      <w:r w:rsidRPr="00F30102">
        <w:rPr>
          <w:lang w:val="es-ES_tradnl"/>
        </w:rPr>
        <w:t xml:space="preserve">ubvenciones (BDNS) </w:t>
      </w:r>
    </w:p>
    <w:p w14:paraId="41244E19" w14:textId="77777777" w:rsidR="00182931" w:rsidRPr="00F30102" w:rsidRDefault="00730CE3" w:rsidP="007A0758">
      <w:pPr>
        <w:numPr>
          <w:ilvl w:val="2"/>
          <w:numId w:val="62"/>
        </w:numPr>
        <w:spacing w:before="120" w:after="120" w:line="240" w:lineRule="auto"/>
        <w:ind w:left="0" w:right="-81" w:firstLine="0"/>
        <w:jc w:val="both"/>
        <w:rPr>
          <w:lang w:val="es-ES_tradnl"/>
        </w:rPr>
      </w:pPr>
      <w:r w:rsidRPr="00F30102">
        <w:rPr>
          <w:lang w:val="es-ES_tradnl"/>
        </w:rPr>
        <w:t xml:space="preserve">La convocatoria se publicará </w:t>
      </w:r>
      <w:r w:rsidR="00182931" w:rsidRPr="00F30102">
        <w:rPr>
          <w:lang w:val="es-ES_tradnl"/>
        </w:rPr>
        <w:t xml:space="preserve">en </w:t>
      </w:r>
      <w:r w:rsidR="001D6D03" w:rsidRPr="00F30102">
        <w:rPr>
          <w:lang w:val="es-ES_tradnl"/>
        </w:rPr>
        <w:t>a través de la web i</w:t>
      </w:r>
      <w:r w:rsidR="007606B1" w:rsidRPr="00F30102">
        <w:rPr>
          <w:lang w:val="es-ES_tradnl"/>
        </w:rPr>
        <w:t>nstitucional o sede electrónica.</w:t>
      </w:r>
    </w:p>
    <w:p w14:paraId="28D4DB97" w14:textId="77777777" w:rsidR="004471AB" w:rsidRPr="00F30102" w:rsidRDefault="004471AB" w:rsidP="007A0758">
      <w:pPr>
        <w:numPr>
          <w:ilvl w:val="2"/>
          <w:numId w:val="62"/>
        </w:numPr>
        <w:spacing w:before="120" w:after="120" w:line="240" w:lineRule="auto"/>
        <w:ind w:left="0" w:right="-81" w:firstLine="0"/>
        <w:jc w:val="both"/>
        <w:rPr>
          <w:lang w:val="es-ES_tradnl"/>
        </w:rPr>
      </w:pPr>
      <w:r w:rsidRPr="00F30102">
        <w:rPr>
          <w:lang w:val="es-ES_tradnl"/>
        </w:rPr>
        <w:lastRenderedPageBreak/>
        <w:t xml:space="preserve">La propuesta de </w:t>
      </w:r>
      <w:r w:rsidR="004A0C04" w:rsidRPr="00F30102">
        <w:rPr>
          <w:lang w:val="es-ES_tradnl"/>
        </w:rPr>
        <w:t>acuerdo de concesión</w:t>
      </w:r>
      <w:r w:rsidR="007D46B5" w:rsidRPr="00F30102">
        <w:rPr>
          <w:lang w:val="es-ES_tradnl"/>
        </w:rPr>
        <w:t xml:space="preserve"> </w:t>
      </w:r>
      <w:r w:rsidRPr="00F30102">
        <w:rPr>
          <w:lang w:val="es-ES_tradnl"/>
        </w:rPr>
        <w:t>se remitirá a la intervención local para su fiscalización previa</w:t>
      </w:r>
      <w:r w:rsidR="007606B1" w:rsidRPr="00F30102">
        <w:rPr>
          <w:lang w:val="es-ES_tradnl"/>
        </w:rPr>
        <w:t>.</w:t>
      </w:r>
    </w:p>
    <w:p w14:paraId="08F906C7" w14:textId="77777777" w:rsidR="007D46B5" w:rsidRPr="00F30102" w:rsidRDefault="004471AB" w:rsidP="007A0758">
      <w:pPr>
        <w:numPr>
          <w:ilvl w:val="2"/>
          <w:numId w:val="62"/>
        </w:numPr>
        <w:spacing w:before="120" w:after="120" w:line="240" w:lineRule="auto"/>
        <w:ind w:left="0" w:right="-81" w:firstLine="0"/>
        <w:jc w:val="both"/>
        <w:rPr>
          <w:lang w:val="es-ES_tradnl"/>
        </w:rPr>
      </w:pPr>
      <w:r w:rsidRPr="00F30102">
        <w:rPr>
          <w:lang w:val="es-ES_tradnl"/>
        </w:rPr>
        <w:t xml:space="preserve">El acuerdo de concesión </w:t>
      </w:r>
      <w:r w:rsidR="007D46B5" w:rsidRPr="00F30102">
        <w:rPr>
          <w:lang w:val="es-ES_tradnl"/>
        </w:rPr>
        <w:t>generará el documento contable “</w:t>
      </w:r>
      <w:r w:rsidR="004A0C04" w:rsidRPr="00F30102">
        <w:rPr>
          <w:lang w:val="es-ES_tradnl"/>
        </w:rPr>
        <w:t>D</w:t>
      </w:r>
      <w:r w:rsidR="007D46B5" w:rsidRPr="00F30102">
        <w:rPr>
          <w:lang w:val="es-ES_tradnl"/>
        </w:rPr>
        <w:t>”</w:t>
      </w:r>
      <w:r w:rsidR="007606B1" w:rsidRPr="00F30102">
        <w:rPr>
          <w:lang w:val="es-ES_tradnl"/>
        </w:rPr>
        <w:t>.</w:t>
      </w:r>
    </w:p>
    <w:p w14:paraId="5485A861" w14:textId="77777777" w:rsidR="007D46B5" w:rsidRPr="00F30102" w:rsidRDefault="007D46B5" w:rsidP="007A0758">
      <w:pPr>
        <w:numPr>
          <w:ilvl w:val="2"/>
          <w:numId w:val="62"/>
        </w:numPr>
        <w:spacing w:before="120" w:after="120" w:line="240" w:lineRule="auto"/>
        <w:ind w:left="0" w:right="-81" w:firstLine="0"/>
        <w:jc w:val="both"/>
        <w:rPr>
          <w:lang w:val="es-ES_tradnl"/>
        </w:rPr>
      </w:pPr>
      <w:r w:rsidRPr="00F30102">
        <w:rPr>
          <w:lang w:val="es-ES_tradnl"/>
        </w:rPr>
        <w:t>Sucesivamente se emitirá el documento contable “O”</w:t>
      </w:r>
      <w:r w:rsidR="00CE1762">
        <w:rPr>
          <w:lang w:val="es-ES_tradnl"/>
        </w:rPr>
        <w:t xml:space="preserve"> </w:t>
      </w:r>
      <w:r w:rsidRPr="00F30102">
        <w:rPr>
          <w:lang w:val="es-ES_tradnl"/>
        </w:rPr>
        <w:t>/</w:t>
      </w:r>
      <w:r w:rsidR="00CE1762">
        <w:rPr>
          <w:lang w:val="es-ES_tradnl"/>
        </w:rPr>
        <w:t xml:space="preserve"> </w:t>
      </w:r>
      <w:r w:rsidRPr="00F30102">
        <w:rPr>
          <w:lang w:val="es-ES_tradnl"/>
        </w:rPr>
        <w:t xml:space="preserve">“OP”, atendiendo a la forma de justificación de la subvención dispuesta en </w:t>
      </w:r>
      <w:proofErr w:type="gramStart"/>
      <w:r w:rsidRPr="00F30102">
        <w:rPr>
          <w:lang w:val="es-ES_tradnl"/>
        </w:rPr>
        <w:t>las</w:t>
      </w:r>
      <w:r w:rsidR="00CE1762">
        <w:rPr>
          <w:lang w:val="es-ES_tradnl"/>
        </w:rPr>
        <w:t xml:space="preserve"> </w:t>
      </w:r>
      <w:r w:rsidRPr="00F30102">
        <w:rPr>
          <w:lang w:val="es-ES_tradnl"/>
        </w:rPr>
        <w:t>bases</w:t>
      </w:r>
      <w:r w:rsidR="00CE1762">
        <w:rPr>
          <w:lang w:val="es-ES_tradnl"/>
        </w:rPr>
        <w:t xml:space="preserve"> </w:t>
      </w:r>
      <w:r w:rsidRPr="00F30102">
        <w:rPr>
          <w:lang w:val="es-ES_tradnl"/>
        </w:rPr>
        <w:t>reguladores</w:t>
      </w:r>
      <w:proofErr w:type="gramEnd"/>
      <w:r w:rsidRPr="00F30102">
        <w:rPr>
          <w:lang w:val="es-ES_tradnl"/>
        </w:rPr>
        <w:t xml:space="preserve"> y en la convocatoria, en su caso.</w:t>
      </w:r>
    </w:p>
    <w:p w14:paraId="269971E6" w14:textId="77777777" w:rsidR="004471AB" w:rsidRPr="00F30102" w:rsidRDefault="00F14B29" w:rsidP="007A0758">
      <w:pPr>
        <w:numPr>
          <w:ilvl w:val="2"/>
          <w:numId w:val="62"/>
        </w:numPr>
        <w:spacing w:before="120" w:after="120" w:line="240" w:lineRule="auto"/>
        <w:ind w:left="0" w:right="-81" w:firstLine="0"/>
        <w:jc w:val="both"/>
        <w:rPr>
          <w:lang w:val="es-ES_tradnl"/>
        </w:rPr>
      </w:pPr>
      <w:r w:rsidRPr="00F30102">
        <w:rPr>
          <w:lang w:val="es-ES_tradnl"/>
        </w:rPr>
        <w:t>A</w:t>
      </w:r>
      <w:r w:rsidR="004471AB" w:rsidRPr="00F30102">
        <w:rPr>
          <w:lang w:val="es-ES_tradnl"/>
        </w:rPr>
        <w:t>sí a</w:t>
      </w:r>
      <w:r w:rsidRPr="00F30102">
        <w:rPr>
          <w:lang w:val="es-ES_tradnl"/>
        </w:rPr>
        <w:t xml:space="preserve"> la propuesta de reconocimiento de la obligación se acompañará para su intervención previa y aprobación</w:t>
      </w:r>
      <w:r w:rsidR="004471AB" w:rsidRPr="00F30102">
        <w:rPr>
          <w:lang w:val="es-ES_tradnl"/>
        </w:rPr>
        <w:t xml:space="preserve">: </w:t>
      </w:r>
    </w:p>
    <w:p w14:paraId="67B3442B" w14:textId="77777777" w:rsidR="004471AB" w:rsidRPr="00F30102" w:rsidRDefault="00F14B29" w:rsidP="007A0758">
      <w:pPr>
        <w:numPr>
          <w:ilvl w:val="0"/>
          <w:numId w:val="82"/>
        </w:numPr>
        <w:spacing w:before="120" w:after="120" w:line="240" w:lineRule="auto"/>
        <w:ind w:left="426" w:right="-79" w:hanging="66"/>
        <w:jc w:val="both"/>
        <w:rPr>
          <w:lang w:val="es-ES_tradnl"/>
        </w:rPr>
      </w:pPr>
      <w:r w:rsidRPr="00F30102">
        <w:rPr>
          <w:lang w:val="es-ES_tradnl"/>
        </w:rPr>
        <w:t xml:space="preserve">El acuerdo de concesión </w:t>
      </w:r>
    </w:p>
    <w:p w14:paraId="634B07A0" w14:textId="77777777" w:rsidR="004471AB" w:rsidRPr="00F30102" w:rsidRDefault="004471AB" w:rsidP="007A0758">
      <w:pPr>
        <w:numPr>
          <w:ilvl w:val="0"/>
          <w:numId w:val="82"/>
        </w:numPr>
        <w:spacing w:before="120" w:after="120" w:line="240" w:lineRule="auto"/>
        <w:ind w:left="426" w:right="-79" w:hanging="66"/>
        <w:jc w:val="both"/>
        <w:rPr>
          <w:color w:val="000000"/>
          <w:lang w:val="es-ES_tradnl"/>
        </w:rPr>
      </w:pPr>
      <w:r w:rsidRPr="00F30102">
        <w:rPr>
          <w:lang w:val="es-ES_tradnl"/>
        </w:rPr>
        <w:t>La j</w:t>
      </w:r>
      <w:r w:rsidR="00F14B29" w:rsidRPr="00F30102">
        <w:rPr>
          <w:lang w:val="es-ES_tradnl"/>
        </w:rPr>
        <w:t xml:space="preserve">ustificación de que </w:t>
      </w:r>
      <w:r w:rsidR="00F14B29" w:rsidRPr="00F30102">
        <w:rPr>
          <w:color w:val="000000"/>
          <w:lang w:val="es-ES_tradnl"/>
        </w:rPr>
        <w:t>la persona beneficiaria de su derecho a percibir la subvención de acuerdo con las base</w:t>
      </w:r>
      <w:r w:rsidR="007606B1" w:rsidRPr="00F30102">
        <w:rPr>
          <w:color w:val="000000"/>
          <w:lang w:val="es-ES_tradnl"/>
        </w:rPr>
        <w:t>s reguladoras y la convocatoria</w:t>
      </w:r>
    </w:p>
    <w:p w14:paraId="50707571" w14:textId="77777777" w:rsidR="004471AB" w:rsidRPr="00F30102" w:rsidRDefault="004471AB" w:rsidP="007A0758">
      <w:pPr>
        <w:numPr>
          <w:ilvl w:val="0"/>
          <w:numId w:val="82"/>
        </w:numPr>
        <w:spacing w:before="120" w:after="120" w:line="240" w:lineRule="auto"/>
        <w:ind w:left="426" w:right="-79" w:hanging="66"/>
        <w:jc w:val="both"/>
        <w:rPr>
          <w:lang w:val="es-ES_tradnl"/>
        </w:rPr>
      </w:pPr>
      <w:r w:rsidRPr="00F30102">
        <w:rPr>
          <w:color w:val="000000"/>
          <w:lang w:val="es-ES_tradnl"/>
        </w:rPr>
        <w:t>El i</w:t>
      </w:r>
      <w:r w:rsidR="00F14B29" w:rsidRPr="00F30102">
        <w:rPr>
          <w:lang w:val="es-ES_tradnl"/>
        </w:rPr>
        <w:t xml:space="preserve">nforme de conformidad del </w:t>
      </w:r>
      <w:r w:rsidR="00BB3D89" w:rsidRPr="00F30102">
        <w:rPr>
          <w:lang w:val="es-ES_tradnl"/>
        </w:rPr>
        <w:t>centro</w:t>
      </w:r>
      <w:r w:rsidR="00F14B29" w:rsidRPr="00F30102">
        <w:rPr>
          <w:lang w:val="es-ES_tradnl"/>
        </w:rPr>
        <w:t xml:space="preserve"> gestor en el que conste la adecuad</w:t>
      </w:r>
      <w:r w:rsidR="00CE1762">
        <w:rPr>
          <w:lang w:val="es-ES_tradnl"/>
        </w:rPr>
        <w:t xml:space="preserve">a </w:t>
      </w:r>
      <w:r w:rsidR="00F14B29" w:rsidRPr="00F30102">
        <w:rPr>
          <w:lang w:val="es-ES_tradnl"/>
        </w:rPr>
        <w:t>justificación de la subvención, así como la realización de la actividad y el cumplimento de la finalidad que determine la concesi</w:t>
      </w:r>
      <w:r w:rsidR="007606B1" w:rsidRPr="00F30102">
        <w:rPr>
          <w:lang w:val="es-ES_tradnl"/>
        </w:rPr>
        <w:t>ón o disfrute de la subvención,</w:t>
      </w:r>
    </w:p>
    <w:p w14:paraId="0556549C" w14:textId="77777777" w:rsidR="00F14B29" w:rsidRPr="00F30102" w:rsidRDefault="00F14B29" w:rsidP="007A0758">
      <w:pPr>
        <w:numPr>
          <w:ilvl w:val="0"/>
          <w:numId w:val="82"/>
        </w:numPr>
        <w:spacing w:before="120" w:after="120" w:line="240" w:lineRule="auto"/>
        <w:ind w:left="426" w:right="-79" w:hanging="66"/>
        <w:jc w:val="both"/>
        <w:rPr>
          <w:color w:val="000000"/>
          <w:lang w:val="es-ES_tradnl"/>
        </w:rPr>
      </w:pPr>
      <w:r w:rsidRPr="00F30102">
        <w:rPr>
          <w:lang w:val="es-ES_tradnl"/>
        </w:rPr>
        <w:t>Justificación</w:t>
      </w:r>
      <w:r w:rsidRPr="00F30102">
        <w:rPr>
          <w:color w:val="000000"/>
          <w:lang w:val="es-ES_tradnl"/>
        </w:rPr>
        <w:t xml:space="preserve"> de que se han comunicado a la </w:t>
      </w:r>
      <w:r w:rsidR="00BA196D" w:rsidRPr="00F30102">
        <w:rPr>
          <w:color w:val="000000"/>
          <w:lang w:val="es-ES_tradnl"/>
        </w:rPr>
        <w:t>b</w:t>
      </w:r>
      <w:r w:rsidRPr="00F30102">
        <w:rPr>
          <w:color w:val="000000"/>
          <w:lang w:val="es-ES_tradnl"/>
        </w:rPr>
        <w:t xml:space="preserve">ase de </w:t>
      </w:r>
      <w:r w:rsidR="00BA196D" w:rsidRPr="00F30102">
        <w:rPr>
          <w:color w:val="000000"/>
          <w:lang w:val="es-ES_tradnl"/>
        </w:rPr>
        <w:t>d</w:t>
      </w:r>
      <w:r w:rsidRPr="00F30102">
        <w:rPr>
          <w:color w:val="000000"/>
          <w:lang w:val="es-ES_tradnl"/>
        </w:rPr>
        <w:t xml:space="preserve">atos </w:t>
      </w:r>
      <w:r w:rsidR="00BA196D" w:rsidRPr="00F30102">
        <w:rPr>
          <w:color w:val="000000"/>
          <w:lang w:val="es-ES_tradnl"/>
        </w:rPr>
        <w:t>n</w:t>
      </w:r>
      <w:r w:rsidRPr="00F30102">
        <w:rPr>
          <w:color w:val="000000"/>
          <w:lang w:val="es-ES_tradnl"/>
        </w:rPr>
        <w:t xml:space="preserve">acional de </w:t>
      </w:r>
      <w:r w:rsidR="00BA196D" w:rsidRPr="00F30102">
        <w:rPr>
          <w:color w:val="000000"/>
          <w:lang w:val="es-ES_tradnl"/>
        </w:rPr>
        <w:t>s</w:t>
      </w:r>
      <w:r w:rsidRPr="00F30102">
        <w:rPr>
          <w:color w:val="000000"/>
          <w:lang w:val="es-ES_tradnl"/>
        </w:rPr>
        <w:t>ubven</w:t>
      </w:r>
      <w:r w:rsidR="007606B1" w:rsidRPr="00F30102">
        <w:rPr>
          <w:color w:val="000000"/>
          <w:lang w:val="es-ES_tradnl"/>
        </w:rPr>
        <w:t>ciones la información requerida</w:t>
      </w:r>
    </w:p>
    <w:p w14:paraId="5BF88F01" w14:textId="77777777" w:rsidR="001007A5" w:rsidRPr="00F30102" w:rsidRDefault="004A0C04" w:rsidP="006C1C7E">
      <w:pPr>
        <w:spacing w:before="120" w:after="120" w:line="240" w:lineRule="auto"/>
        <w:ind w:right="-81"/>
        <w:jc w:val="both"/>
        <w:rPr>
          <w:lang w:val="es-ES_tradnl"/>
        </w:rPr>
      </w:pPr>
      <w:r w:rsidRPr="00F30102">
        <w:rPr>
          <w:lang w:val="es-ES_tradnl"/>
        </w:rPr>
        <w:t xml:space="preserve">En el supuesto de las bases reguladoras o la convocatoria prevean que </w:t>
      </w:r>
      <w:r w:rsidR="00342C5C" w:rsidRPr="00F30102">
        <w:rPr>
          <w:lang w:val="es-ES_tradnl"/>
        </w:rPr>
        <w:t xml:space="preserve">la persona </w:t>
      </w:r>
      <w:r w:rsidRPr="00F30102">
        <w:rPr>
          <w:lang w:val="es-ES_tradnl"/>
        </w:rPr>
        <w:t>beneficiari</w:t>
      </w:r>
      <w:r w:rsidR="00342C5C" w:rsidRPr="00F30102">
        <w:rPr>
          <w:lang w:val="es-ES_tradnl"/>
        </w:rPr>
        <w:t>a</w:t>
      </w:r>
      <w:r w:rsidRPr="00F30102">
        <w:rPr>
          <w:lang w:val="es-ES_tradnl"/>
        </w:rPr>
        <w:t xml:space="preserve"> justifique la realización de la actividad subvencionada en el momento de la solicitud o con anterioridad a su concesión, se podrá emitir documento contable “DO”. </w:t>
      </w:r>
    </w:p>
    <w:p w14:paraId="69930B41" w14:textId="77777777" w:rsidR="00AA3266" w:rsidRPr="00F30102" w:rsidRDefault="00AA3266" w:rsidP="006C1C7E">
      <w:pPr>
        <w:pStyle w:val="Ttulo3"/>
        <w:spacing w:before="120" w:after="120"/>
        <w:ind w:left="0" w:right="-81" w:firstLine="0"/>
        <w:rPr>
          <w:color w:val="000000" w:themeColor="text1"/>
          <w:szCs w:val="22"/>
        </w:rPr>
      </w:pPr>
      <w:bookmarkStart w:id="149" w:name="_bookmark28"/>
      <w:bookmarkStart w:id="150" w:name="_Toc26285186"/>
      <w:bookmarkStart w:id="151" w:name="_Toc26859187"/>
      <w:bookmarkStart w:id="152" w:name="_Toc26859485"/>
      <w:bookmarkStart w:id="153" w:name="_Toc29282282"/>
      <w:bookmarkEnd w:id="149"/>
      <w:r w:rsidRPr="00F30102">
        <w:rPr>
          <w:color w:val="000000" w:themeColor="text1"/>
          <w:szCs w:val="22"/>
        </w:rPr>
        <w:t>Tramitación anticipada.</w:t>
      </w:r>
      <w:bookmarkEnd w:id="150"/>
      <w:bookmarkEnd w:id="151"/>
      <w:bookmarkEnd w:id="152"/>
      <w:bookmarkEnd w:id="153"/>
    </w:p>
    <w:p w14:paraId="49239A0C" w14:textId="77777777" w:rsidR="00AA3266" w:rsidRPr="00F30102" w:rsidRDefault="00AA3266" w:rsidP="007A0758">
      <w:pPr>
        <w:numPr>
          <w:ilvl w:val="0"/>
          <w:numId w:val="59"/>
        </w:numPr>
        <w:spacing w:before="120" w:after="120" w:line="240" w:lineRule="auto"/>
        <w:ind w:left="360" w:right="-81"/>
        <w:jc w:val="both"/>
        <w:rPr>
          <w:b/>
          <w:sz w:val="24"/>
          <w:szCs w:val="24"/>
          <w:lang w:val="es-ES_tradnl"/>
        </w:rPr>
      </w:pPr>
      <w:r w:rsidRPr="00F30102">
        <w:rPr>
          <w:b/>
          <w:sz w:val="24"/>
          <w:szCs w:val="24"/>
          <w:lang w:val="es-ES_tradnl"/>
        </w:rPr>
        <w:t>Tramitación anticipada de la contratación</w:t>
      </w:r>
    </w:p>
    <w:p w14:paraId="75D9AB9A" w14:textId="77777777" w:rsidR="00F87C6D" w:rsidRPr="00F30102" w:rsidRDefault="00A83C64" w:rsidP="007A0758">
      <w:pPr>
        <w:pStyle w:val="OPCIONAL"/>
        <w:numPr>
          <w:ilvl w:val="1"/>
          <w:numId w:val="56"/>
        </w:numPr>
        <w:spacing w:before="120" w:after="120" w:line="240" w:lineRule="auto"/>
        <w:ind w:left="0" w:right="-81" w:firstLine="0"/>
        <w:rPr>
          <w:lang w:val="es-ES_tradnl"/>
        </w:rPr>
      </w:pPr>
      <w:r w:rsidRPr="00F30102">
        <w:rPr>
          <w:lang w:val="es-ES_tradnl"/>
        </w:rPr>
        <w:t>[</w:t>
      </w:r>
      <w:r w:rsidR="00AA3266" w:rsidRPr="00F30102">
        <w:rPr>
          <w:lang w:val="es-ES_tradnl"/>
        </w:rPr>
        <w:t>El certificado de existencia de crédito será sustituido por un</w:t>
      </w:r>
      <w:r w:rsidR="00F87C6D" w:rsidRPr="00F30102">
        <w:rPr>
          <w:lang w:val="es-ES_tradnl"/>
        </w:rPr>
        <w:t xml:space="preserve"> </w:t>
      </w:r>
      <w:r w:rsidR="00AA3266" w:rsidRPr="00F30102">
        <w:rPr>
          <w:lang w:val="es-ES_tradnl"/>
        </w:rPr>
        <w:t>informe de</w:t>
      </w:r>
      <w:r w:rsidR="004100FF" w:rsidRPr="00F30102">
        <w:rPr>
          <w:lang w:val="es-ES_tradnl"/>
        </w:rPr>
        <w:t xml:space="preserve"> </w:t>
      </w:r>
      <w:r w:rsidR="00AA3266" w:rsidRPr="00F30102">
        <w:rPr>
          <w:lang w:val="es-ES_tradnl"/>
        </w:rPr>
        <w:t>l</w:t>
      </w:r>
      <w:r w:rsidR="004100FF" w:rsidRPr="00F30102">
        <w:rPr>
          <w:lang w:val="es-ES_tradnl"/>
        </w:rPr>
        <w:t>a</w:t>
      </w:r>
      <w:r w:rsidR="00AA3266" w:rsidRPr="00F30102">
        <w:rPr>
          <w:lang w:val="es-ES_tradnl"/>
        </w:rPr>
        <w:t xml:space="preserve"> </w:t>
      </w:r>
      <w:r w:rsidR="009E2CC3" w:rsidRPr="00F30102">
        <w:rPr>
          <w:lang w:val="es-ES_tradnl"/>
        </w:rPr>
        <w:t xml:space="preserve">Intervención en el que se haga constar que </w:t>
      </w:r>
      <w:r w:rsidR="00AA3266" w:rsidRPr="00F30102">
        <w:rPr>
          <w:lang w:val="es-ES_tradnl"/>
        </w:rPr>
        <w:t xml:space="preserve">el mismo está previsto en el </w:t>
      </w:r>
      <w:r w:rsidR="00BA196D" w:rsidRPr="00F30102">
        <w:rPr>
          <w:szCs w:val="22"/>
          <w:lang w:val="es-ES_tradnl"/>
        </w:rPr>
        <w:t>p</w:t>
      </w:r>
      <w:r w:rsidR="00AA3266" w:rsidRPr="00F30102">
        <w:rPr>
          <w:lang w:val="es-ES_tradnl"/>
        </w:rPr>
        <w:t xml:space="preserve">royecto del </w:t>
      </w:r>
      <w:r w:rsidR="00BA196D" w:rsidRPr="00F30102">
        <w:rPr>
          <w:szCs w:val="22"/>
          <w:lang w:val="es-ES_tradnl"/>
        </w:rPr>
        <w:t>p</w:t>
      </w:r>
      <w:r w:rsidR="00AA3266" w:rsidRPr="00F30102">
        <w:rPr>
          <w:lang w:val="es-ES_tradnl"/>
        </w:rPr>
        <w:t>resupuesto correspondiente al ejercicio en el que se deba iniciar la ejecución del</w:t>
      </w:r>
      <w:r w:rsidR="00AA3266" w:rsidRPr="00F30102">
        <w:rPr>
          <w:spacing w:val="-4"/>
          <w:lang w:val="es-ES_tradnl"/>
        </w:rPr>
        <w:t xml:space="preserve"> </w:t>
      </w:r>
      <w:r w:rsidR="00AA3266" w:rsidRPr="00F30102">
        <w:rPr>
          <w:lang w:val="es-ES_tradnl"/>
        </w:rPr>
        <w:t>gasto</w:t>
      </w:r>
      <w:r w:rsidR="007606B1" w:rsidRPr="00F30102">
        <w:rPr>
          <w:lang w:val="es-ES_tradnl"/>
        </w:rPr>
        <w:t>.</w:t>
      </w:r>
    </w:p>
    <w:p w14:paraId="3A992CB4" w14:textId="77777777" w:rsidR="00AA3266" w:rsidRPr="00F30102" w:rsidRDefault="00F87C6D" w:rsidP="00BA6A44">
      <w:pPr>
        <w:pStyle w:val="OPCIONAL"/>
        <w:spacing w:before="120" w:after="120" w:line="240" w:lineRule="auto"/>
        <w:ind w:right="-81"/>
        <w:rPr>
          <w:lang w:val="es-ES_tradnl"/>
        </w:rPr>
      </w:pPr>
      <w:r w:rsidRPr="00F30102">
        <w:rPr>
          <w:lang w:val="es-ES_tradnl"/>
        </w:rPr>
        <w:t>E</w:t>
      </w:r>
      <w:r w:rsidR="009E2CC3" w:rsidRPr="00F30102">
        <w:rPr>
          <w:lang w:val="es-ES_tradnl"/>
        </w:rPr>
        <w:t xml:space="preserve">n el caso de que </w:t>
      </w:r>
      <w:r w:rsidRPr="00F30102">
        <w:rPr>
          <w:lang w:val="es-ES_tradnl"/>
        </w:rPr>
        <w:t xml:space="preserve">no exista </w:t>
      </w:r>
      <w:r w:rsidR="00BA196D" w:rsidRPr="00F30102">
        <w:rPr>
          <w:lang w:val="es-ES_tradnl"/>
        </w:rPr>
        <w:t>p</w:t>
      </w:r>
      <w:r w:rsidRPr="00F30102">
        <w:rPr>
          <w:lang w:val="es-ES_tradnl"/>
        </w:rPr>
        <w:t xml:space="preserve">royecto del </w:t>
      </w:r>
      <w:r w:rsidR="00BA196D" w:rsidRPr="00F30102">
        <w:rPr>
          <w:lang w:val="es-ES_tradnl"/>
        </w:rPr>
        <w:t>p</w:t>
      </w:r>
      <w:r w:rsidRPr="00F30102">
        <w:rPr>
          <w:lang w:val="es-ES_tradnl"/>
        </w:rPr>
        <w:t xml:space="preserve">resupuesto y </w:t>
      </w:r>
      <w:r w:rsidR="00952B4B" w:rsidRPr="00F30102">
        <w:rPr>
          <w:lang w:val="es-ES_tradnl"/>
        </w:rPr>
        <w:t xml:space="preserve">que </w:t>
      </w:r>
      <w:r w:rsidRPr="00F30102">
        <w:rPr>
          <w:lang w:val="es-ES_tradnl"/>
        </w:rPr>
        <w:t xml:space="preserve">se </w:t>
      </w:r>
      <w:r w:rsidR="009E2CC3" w:rsidRPr="00F30102">
        <w:rPr>
          <w:lang w:val="es-ES_tradnl"/>
        </w:rPr>
        <w:t xml:space="preserve">trate de un gasto </w:t>
      </w:r>
      <w:r w:rsidR="00CD4982" w:rsidRPr="00F30102">
        <w:rPr>
          <w:lang w:val="es-ES_tradnl"/>
        </w:rPr>
        <w:t xml:space="preserve">habitual, </w:t>
      </w:r>
      <w:r w:rsidR="00952B4B" w:rsidRPr="00F30102">
        <w:rPr>
          <w:lang w:val="es-ES_tradnl"/>
        </w:rPr>
        <w:t>corriente o de inversión</w:t>
      </w:r>
      <w:r w:rsidR="00092FBD" w:rsidRPr="00F30102">
        <w:rPr>
          <w:lang w:val="es-ES_tradnl"/>
        </w:rPr>
        <w:t>,</w:t>
      </w:r>
      <w:r w:rsidR="00952B4B" w:rsidRPr="00F30102">
        <w:rPr>
          <w:lang w:val="es-ES_tradnl"/>
        </w:rPr>
        <w:t xml:space="preserve"> </w:t>
      </w:r>
      <w:r w:rsidR="00A83C64" w:rsidRPr="00F30102">
        <w:rPr>
          <w:lang w:val="es-ES_tradnl"/>
        </w:rPr>
        <w:t>e</w:t>
      </w:r>
      <w:r w:rsidRPr="00F30102">
        <w:rPr>
          <w:lang w:val="es-ES_tradnl"/>
        </w:rPr>
        <w:t xml:space="preserve">l certificado de existencia de crédito será sustituido por un informe de la </w:t>
      </w:r>
      <w:r w:rsidR="00B01733" w:rsidRPr="00F30102">
        <w:rPr>
          <w:szCs w:val="22"/>
          <w:lang w:val="es-ES_tradnl" w:eastAsia="es-ES"/>
        </w:rPr>
        <w:t>i</w:t>
      </w:r>
      <w:r w:rsidRPr="00F30102">
        <w:rPr>
          <w:lang w:val="es-ES_tradnl"/>
        </w:rPr>
        <w:t xml:space="preserve">ntervención en el que se haga constar </w:t>
      </w:r>
      <w:r w:rsidR="009E2CC3" w:rsidRPr="00F30102">
        <w:rPr>
          <w:lang w:val="es-ES_tradnl"/>
        </w:rPr>
        <w:t xml:space="preserve">que para el tipo de gasto a efectuar existe normalmente crédito adecuado y suficiente en el </w:t>
      </w:r>
      <w:r w:rsidR="00BA196D" w:rsidRPr="00F30102">
        <w:rPr>
          <w:lang w:val="es-ES_tradnl"/>
        </w:rPr>
        <w:t>p</w:t>
      </w:r>
      <w:r w:rsidR="009E2CC3" w:rsidRPr="00F30102">
        <w:rPr>
          <w:lang w:val="es-ES_tradnl"/>
        </w:rPr>
        <w:t xml:space="preserve">resupuesto </w:t>
      </w:r>
      <w:r w:rsidR="00BA196D" w:rsidRPr="00F30102">
        <w:rPr>
          <w:lang w:val="es-ES_tradnl"/>
        </w:rPr>
        <w:t>general</w:t>
      </w:r>
      <w:r w:rsidR="009E2CC3" w:rsidRPr="00F30102">
        <w:rPr>
          <w:lang w:val="es-ES_tradnl"/>
        </w:rPr>
        <w:t>.</w:t>
      </w:r>
    </w:p>
    <w:p w14:paraId="2154D5AD" w14:textId="77777777" w:rsidR="00A83C64" w:rsidRPr="00F30102" w:rsidRDefault="00A83C64" w:rsidP="00BA6A44">
      <w:pPr>
        <w:pStyle w:val="OPCIONAL"/>
        <w:spacing w:before="120" w:after="120" w:line="240" w:lineRule="auto"/>
        <w:ind w:right="-81"/>
        <w:rPr>
          <w:lang w:val="es-ES_tradnl"/>
        </w:rPr>
      </w:pPr>
      <w:r w:rsidRPr="00F30102">
        <w:rPr>
          <w:lang w:val="es-ES_tradnl"/>
        </w:rPr>
        <w:t xml:space="preserve">En el caso de que no exista </w:t>
      </w:r>
      <w:r w:rsidR="00BA196D" w:rsidRPr="00F30102">
        <w:rPr>
          <w:lang w:val="es-ES_tradnl"/>
        </w:rPr>
        <w:t>p</w:t>
      </w:r>
      <w:r w:rsidRPr="00F30102">
        <w:rPr>
          <w:lang w:val="es-ES_tradnl"/>
        </w:rPr>
        <w:t xml:space="preserve">royecto del </w:t>
      </w:r>
      <w:r w:rsidR="00BA196D" w:rsidRPr="00F30102">
        <w:rPr>
          <w:lang w:val="es-ES_tradnl"/>
        </w:rPr>
        <w:t>p</w:t>
      </w:r>
      <w:r w:rsidRPr="00F30102">
        <w:rPr>
          <w:lang w:val="es-ES_tradnl"/>
        </w:rPr>
        <w:t xml:space="preserve">resupuesto y se  trate de un gasto </w:t>
      </w:r>
      <w:r w:rsidR="00952B4B" w:rsidRPr="00F30102">
        <w:rPr>
          <w:lang w:val="es-ES_tradnl"/>
        </w:rPr>
        <w:t xml:space="preserve">no habitual </w:t>
      </w:r>
      <w:r w:rsidR="00601F34" w:rsidRPr="00F30102">
        <w:rPr>
          <w:lang w:val="es-ES_tradnl"/>
        </w:rPr>
        <w:t>de carácter anual</w:t>
      </w:r>
      <w:r w:rsidR="008D53BE" w:rsidRPr="00F30102">
        <w:rPr>
          <w:lang w:val="es-ES_tradnl"/>
        </w:rPr>
        <w:t xml:space="preserve"> </w:t>
      </w:r>
      <w:r w:rsidRPr="00F30102">
        <w:rPr>
          <w:lang w:val="es-ES_tradnl"/>
        </w:rPr>
        <w:t xml:space="preserve">el certificado de existencia de crédito será sustituido por un informe de la </w:t>
      </w:r>
      <w:r w:rsidR="00B01733" w:rsidRPr="00F30102">
        <w:rPr>
          <w:szCs w:val="22"/>
          <w:lang w:val="es-ES_tradnl" w:eastAsia="es-ES"/>
        </w:rPr>
        <w:t>i</w:t>
      </w:r>
      <w:r w:rsidRPr="00F30102">
        <w:rPr>
          <w:lang w:val="es-ES_tradnl"/>
        </w:rPr>
        <w:t xml:space="preserve">ntervención en el que se haga constar que </w:t>
      </w:r>
      <w:r w:rsidR="00601F34" w:rsidRPr="00F30102">
        <w:rPr>
          <w:lang w:val="es-ES_tradnl"/>
        </w:rPr>
        <w:t>el importe acumulado</w:t>
      </w:r>
      <w:r w:rsidRPr="00F30102">
        <w:rPr>
          <w:lang w:val="es-ES_tradnl"/>
        </w:rPr>
        <w:t xml:space="preserve"> </w:t>
      </w:r>
      <w:r w:rsidR="007606B1" w:rsidRPr="00F30102">
        <w:rPr>
          <w:lang w:val="es-ES_tradnl"/>
        </w:rPr>
        <w:t xml:space="preserve">de créditos de compromiso </w:t>
      </w:r>
      <w:r w:rsidRPr="00F30102">
        <w:rPr>
          <w:lang w:val="es-ES_tradnl"/>
        </w:rPr>
        <w:t xml:space="preserve"> más el gasto </w:t>
      </w:r>
      <w:r w:rsidR="00601F34" w:rsidRPr="00F30102">
        <w:rPr>
          <w:lang w:val="es-ES_tradnl"/>
        </w:rPr>
        <w:t>referido al ex</w:t>
      </w:r>
      <w:r w:rsidR="007606B1" w:rsidRPr="00F30102">
        <w:rPr>
          <w:lang w:val="es-ES_tradnl"/>
        </w:rPr>
        <w:t>p</w:t>
      </w:r>
      <w:r w:rsidR="00601F34" w:rsidRPr="00F30102">
        <w:rPr>
          <w:lang w:val="es-ES_tradnl"/>
        </w:rPr>
        <w:t xml:space="preserve">ediente a tramitar no supera el  25% de los recursos por operaciones corrientes, deducidos del último ejercicio liquidado  de la </w:t>
      </w:r>
      <w:r w:rsidR="00C05F02" w:rsidRPr="00F30102">
        <w:rPr>
          <w:lang w:val="es-ES_tradnl"/>
        </w:rPr>
        <w:t>e</w:t>
      </w:r>
      <w:r w:rsidR="00601F34" w:rsidRPr="00F30102">
        <w:rPr>
          <w:lang w:val="es-ES_tradnl"/>
        </w:rPr>
        <w:t xml:space="preserve">ntidad a que se refiere el </w:t>
      </w:r>
      <w:r w:rsidR="00BA196D" w:rsidRPr="00F30102">
        <w:rPr>
          <w:lang w:val="es-ES_tradnl"/>
        </w:rPr>
        <w:t>p</w:t>
      </w:r>
      <w:r w:rsidR="00601F34" w:rsidRPr="00F30102">
        <w:rPr>
          <w:lang w:val="es-ES_tradnl"/>
        </w:rPr>
        <w:t>resupuesto, y salvo que del estudio requerido en el artículo 6.3 e) de la NFPEL se deduzca un límite inferior.</w:t>
      </w:r>
      <w:r w:rsidR="000201F4" w:rsidRPr="00F30102">
        <w:rPr>
          <w:lang w:val="es-ES_tradnl"/>
        </w:rPr>
        <w:t xml:space="preserve"> Este informe no se precisará cuando se trate de contratos de endeudamiento, arrendamiento de bienes inmuebles, o gastos de carácter permanente y tracto sucesivo, sin perjuicio de la necesidad de evacuar otro tipo de informes exigidos por la normativa en vigor</w:t>
      </w:r>
      <w:r w:rsidRPr="00F30102">
        <w:rPr>
          <w:lang w:val="es-ES_tradnl"/>
        </w:rPr>
        <w:t>]</w:t>
      </w:r>
    </w:p>
    <w:p w14:paraId="4E9610FC" w14:textId="77777777" w:rsidR="00601F34" w:rsidRPr="00F30102" w:rsidRDefault="00601F34" w:rsidP="007A0758">
      <w:pPr>
        <w:pStyle w:val="Textoindependiente"/>
        <w:numPr>
          <w:ilvl w:val="1"/>
          <w:numId w:val="56"/>
        </w:numPr>
        <w:tabs>
          <w:tab w:val="left" w:pos="0"/>
        </w:tabs>
        <w:spacing w:before="120" w:after="120"/>
        <w:ind w:left="0" w:right="-81" w:firstLine="0"/>
        <w:jc w:val="both"/>
        <w:rPr>
          <w:szCs w:val="22"/>
          <w:lang w:val="es-ES_tradnl"/>
        </w:rPr>
      </w:pPr>
      <w:r w:rsidRPr="00F30102">
        <w:rPr>
          <w:szCs w:val="22"/>
          <w:lang w:val="es-ES_tradnl"/>
        </w:rPr>
        <w:t>Cuando se trate de expedientes de gastos de carácter</w:t>
      </w:r>
      <w:r w:rsidR="009933FB" w:rsidRPr="00F30102">
        <w:rPr>
          <w:szCs w:val="22"/>
          <w:lang w:val="es-ES_tradnl"/>
        </w:rPr>
        <w:t xml:space="preserve"> pluri</w:t>
      </w:r>
      <w:r w:rsidRPr="00F30102">
        <w:rPr>
          <w:szCs w:val="22"/>
          <w:lang w:val="es-ES_tradnl"/>
        </w:rPr>
        <w:t>anual</w:t>
      </w:r>
      <w:r w:rsidR="009933FB" w:rsidRPr="00F30102">
        <w:rPr>
          <w:szCs w:val="22"/>
          <w:lang w:val="es-ES_tradnl"/>
        </w:rPr>
        <w:t xml:space="preserve"> que se deban incluir en el estado créditos de compromiso</w:t>
      </w:r>
      <w:r w:rsidRPr="00F30102">
        <w:rPr>
          <w:szCs w:val="22"/>
          <w:lang w:val="es-ES_tradnl"/>
        </w:rPr>
        <w:t xml:space="preserve"> deberá de haberse adoptado previamente al inicio del expediente de tramitación anticipada del gasto, el correspondiente acuerdo de </w:t>
      </w:r>
      <w:r w:rsidR="009933FB" w:rsidRPr="00F30102">
        <w:rPr>
          <w:szCs w:val="22"/>
          <w:lang w:val="es-ES_tradnl"/>
        </w:rPr>
        <w:t xml:space="preserve">aprobación de </w:t>
      </w:r>
      <w:r w:rsidRPr="00F30102">
        <w:rPr>
          <w:szCs w:val="22"/>
          <w:lang w:val="es-ES_tradnl"/>
        </w:rPr>
        <w:t>crédito de compromiso.</w:t>
      </w:r>
    </w:p>
    <w:p w14:paraId="6E1663CB" w14:textId="77777777" w:rsidR="00AA3266" w:rsidRPr="00F30102" w:rsidRDefault="00442150" w:rsidP="007A0758">
      <w:pPr>
        <w:pStyle w:val="Textoindependiente"/>
        <w:numPr>
          <w:ilvl w:val="1"/>
          <w:numId w:val="56"/>
        </w:numPr>
        <w:tabs>
          <w:tab w:val="left" w:pos="0"/>
        </w:tabs>
        <w:spacing w:before="120" w:after="120"/>
        <w:ind w:left="0" w:right="-81" w:firstLine="0"/>
        <w:jc w:val="both"/>
        <w:rPr>
          <w:szCs w:val="22"/>
          <w:lang w:val="es-ES_tradnl"/>
        </w:rPr>
      </w:pPr>
      <w:r w:rsidRPr="00F30102">
        <w:rPr>
          <w:szCs w:val="22"/>
          <w:lang w:val="es-ES_tradnl"/>
        </w:rPr>
        <w:t>Con la aprobación del presupuesto definitivo que d</w:t>
      </w:r>
      <w:r w:rsidR="007606B1" w:rsidRPr="00F30102">
        <w:rPr>
          <w:szCs w:val="22"/>
          <w:lang w:val="es-ES_tradnl"/>
        </w:rPr>
        <w:t>é</w:t>
      </w:r>
      <w:r w:rsidRPr="00F30102">
        <w:rPr>
          <w:szCs w:val="22"/>
          <w:lang w:val="es-ES_tradnl"/>
        </w:rPr>
        <w:t xml:space="preserve"> cobertura al contrato tramitado anticipadamente desaparecerá la condición suspensiva y </w:t>
      </w:r>
      <w:r w:rsidR="007606B1" w:rsidRPr="00F30102">
        <w:rPr>
          <w:rStyle w:val="OPCIONALCar"/>
          <w:iCs/>
          <w:sz w:val="22"/>
          <w:szCs w:val="18"/>
          <w:lang w:val="es-ES_tradnl"/>
        </w:rPr>
        <w:t>[</w:t>
      </w:r>
      <w:r w:rsidRPr="00F30102">
        <w:rPr>
          <w:rStyle w:val="OPCIONALCar"/>
          <w:iCs/>
          <w:sz w:val="22"/>
          <w:szCs w:val="18"/>
          <w:lang w:val="es-ES_tradnl"/>
        </w:rPr>
        <w:t>la oficina contable</w:t>
      </w:r>
      <w:r w:rsidR="002D0F37" w:rsidRPr="00F30102">
        <w:rPr>
          <w:rStyle w:val="OPCIONALCar"/>
          <w:iCs/>
          <w:sz w:val="22"/>
          <w:szCs w:val="18"/>
          <w:lang w:val="es-ES_tradnl"/>
        </w:rPr>
        <w:t>/intervención</w:t>
      </w:r>
      <w:r w:rsidR="007606B1" w:rsidRPr="00F30102">
        <w:rPr>
          <w:rStyle w:val="OPCIONALCar"/>
          <w:iCs/>
          <w:sz w:val="22"/>
          <w:szCs w:val="18"/>
          <w:lang w:val="es-ES_tradnl"/>
        </w:rPr>
        <w:t>]</w:t>
      </w:r>
      <w:r w:rsidRPr="00F30102">
        <w:rPr>
          <w:szCs w:val="22"/>
          <w:lang w:val="es-ES_tradnl"/>
        </w:rPr>
        <w:t xml:space="preserve"> procederá a generar los documentos contables oportunos.</w:t>
      </w:r>
    </w:p>
    <w:p w14:paraId="6BFF5130" w14:textId="77777777" w:rsidR="00BD1ECC" w:rsidRPr="00F30102" w:rsidRDefault="00442150" w:rsidP="007A0758">
      <w:pPr>
        <w:pStyle w:val="Textoindependiente"/>
        <w:numPr>
          <w:ilvl w:val="1"/>
          <w:numId w:val="56"/>
        </w:numPr>
        <w:tabs>
          <w:tab w:val="left" w:pos="0"/>
        </w:tabs>
        <w:spacing w:before="120" w:after="120"/>
        <w:ind w:left="0" w:right="-81" w:firstLine="0"/>
        <w:jc w:val="both"/>
        <w:rPr>
          <w:szCs w:val="22"/>
          <w:lang w:val="es-ES_tradnl"/>
        </w:rPr>
      </w:pPr>
      <w:r w:rsidRPr="00F30102">
        <w:rPr>
          <w:szCs w:val="22"/>
          <w:lang w:val="es-ES_tradnl"/>
        </w:rPr>
        <w:lastRenderedPageBreak/>
        <w:t>Si en el presupuesto definitivo aprobado no existe crédito que d</w:t>
      </w:r>
      <w:r w:rsidR="00CE1762">
        <w:rPr>
          <w:szCs w:val="22"/>
          <w:lang w:val="es-ES_tradnl"/>
        </w:rPr>
        <w:t>é</w:t>
      </w:r>
      <w:r w:rsidRPr="00F30102">
        <w:rPr>
          <w:szCs w:val="22"/>
          <w:lang w:val="es-ES_tradnl"/>
        </w:rPr>
        <w:t xml:space="preserve"> cobertura al contrato tramitado anticipadamente</w:t>
      </w:r>
      <w:r w:rsidR="00BD1ECC" w:rsidRPr="00F30102">
        <w:rPr>
          <w:szCs w:val="22"/>
          <w:lang w:val="es-ES_tradnl"/>
        </w:rPr>
        <w:t xml:space="preserve"> </w:t>
      </w:r>
      <w:r w:rsidR="00C75A5C" w:rsidRPr="00F30102">
        <w:rPr>
          <w:szCs w:val="22"/>
          <w:lang w:val="es-ES_tradnl"/>
        </w:rPr>
        <w:t>se resolverá el contrato.</w:t>
      </w:r>
    </w:p>
    <w:p w14:paraId="3CDA94C0" w14:textId="77777777" w:rsidR="00AA3266" w:rsidRPr="00F30102" w:rsidRDefault="00AA3266" w:rsidP="007A0758">
      <w:pPr>
        <w:numPr>
          <w:ilvl w:val="0"/>
          <w:numId w:val="59"/>
        </w:numPr>
        <w:spacing w:before="120" w:after="120" w:line="240" w:lineRule="auto"/>
        <w:ind w:left="360" w:right="-81"/>
        <w:jc w:val="both"/>
        <w:rPr>
          <w:b/>
          <w:sz w:val="24"/>
          <w:szCs w:val="24"/>
          <w:lang w:val="es-ES_tradnl"/>
        </w:rPr>
      </w:pPr>
      <w:r w:rsidRPr="00F30102">
        <w:rPr>
          <w:b/>
          <w:sz w:val="24"/>
          <w:szCs w:val="24"/>
          <w:lang w:val="es-ES_tradnl"/>
        </w:rPr>
        <w:t>Tramitación anticipada de las subvenciones</w:t>
      </w:r>
      <w:r w:rsidR="008C3353" w:rsidRPr="00F30102">
        <w:rPr>
          <w:b/>
          <w:sz w:val="24"/>
          <w:szCs w:val="24"/>
          <w:lang w:val="es-ES_tradnl"/>
        </w:rPr>
        <w:t xml:space="preserve"> en régimen de concurrencia competitiva</w:t>
      </w:r>
    </w:p>
    <w:p w14:paraId="28895C66" w14:textId="77777777" w:rsidR="00BE6DCB" w:rsidRPr="00F30102" w:rsidRDefault="004A0C04" w:rsidP="007A0758">
      <w:pPr>
        <w:pStyle w:val="Prrafodelista"/>
        <w:numPr>
          <w:ilvl w:val="1"/>
          <w:numId w:val="59"/>
        </w:numPr>
        <w:tabs>
          <w:tab w:val="left" w:pos="0"/>
        </w:tabs>
        <w:spacing w:before="120" w:after="120"/>
        <w:ind w:left="0" w:right="-81" w:firstLine="0"/>
        <w:jc w:val="both"/>
        <w:rPr>
          <w:lang w:val="es-ES_tradnl"/>
        </w:rPr>
      </w:pPr>
      <w:r w:rsidRPr="00F30102">
        <w:rPr>
          <w:rFonts w:ascii="Lato Light" w:hAnsi="Lato Light"/>
          <w:lang w:val="es-ES_tradnl"/>
        </w:rPr>
        <w:t>La</w:t>
      </w:r>
      <w:r w:rsidR="00AA3266" w:rsidRPr="00F30102">
        <w:rPr>
          <w:rFonts w:ascii="Lato Light" w:hAnsi="Lato Light"/>
          <w:lang w:val="es-ES_tradnl"/>
        </w:rPr>
        <w:t xml:space="preserve"> convocatoria de subvenciones podrá aprobarse en un ejercicio presupuestario anterior a aquél en el que vaya a tener lugar la resolución de </w:t>
      </w:r>
      <w:proofErr w:type="gramStart"/>
      <w:r w:rsidR="00AA3266" w:rsidRPr="00F30102">
        <w:rPr>
          <w:rFonts w:ascii="Lato Light" w:hAnsi="Lato Light"/>
          <w:lang w:val="es-ES_tradnl"/>
        </w:rPr>
        <w:t>la misma</w:t>
      </w:r>
      <w:proofErr w:type="gramEnd"/>
      <w:r w:rsidR="00AA3266" w:rsidRPr="00F30102">
        <w:rPr>
          <w:rFonts w:ascii="Lato Light" w:hAnsi="Lato Light"/>
          <w:lang w:val="es-ES_tradnl"/>
        </w:rPr>
        <w:t>, siempre</w:t>
      </w:r>
      <w:r w:rsidR="00AA3266" w:rsidRPr="00F30102">
        <w:rPr>
          <w:rFonts w:ascii="Lato Light" w:hAnsi="Lato Light"/>
          <w:spacing w:val="-6"/>
          <w:lang w:val="es-ES_tradnl"/>
        </w:rPr>
        <w:t xml:space="preserve"> </w:t>
      </w:r>
      <w:r w:rsidR="00AA3266" w:rsidRPr="00F30102">
        <w:rPr>
          <w:rFonts w:ascii="Lato Light" w:hAnsi="Lato Light"/>
          <w:lang w:val="es-ES_tradnl"/>
        </w:rPr>
        <w:t>que</w:t>
      </w:r>
      <w:r w:rsidR="00BE6DCB" w:rsidRPr="00F30102">
        <w:rPr>
          <w:rFonts w:ascii="Lato Light" w:hAnsi="Lato Light"/>
          <w:lang w:val="es-ES_tradnl"/>
        </w:rPr>
        <w:t xml:space="preserve"> la</w:t>
      </w:r>
      <w:r w:rsidR="00AA3266" w:rsidRPr="00F30102">
        <w:rPr>
          <w:rFonts w:ascii="Lato Light" w:hAnsi="Lato Light"/>
          <w:lang w:val="es-ES_tradnl"/>
        </w:rPr>
        <w:t xml:space="preserve"> ejecución del gasto se realice en la misma anualidad en que se produce la concesión</w:t>
      </w:r>
      <w:r w:rsidR="00F57939" w:rsidRPr="00F30102">
        <w:rPr>
          <w:rFonts w:ascii="Lato Light" w:hAnsi="Lato Light"/>
          <w:lang w:val="es-ES_tradnl"/>
        </w:rPr>
        <w:t>.</w:t>
      </w:r>
    </w:p>
    <w:p w14:paraId="38AA75F2" w14:textId="77777777" w:rsidR="0089139E" w:rsidRPr="00F30102" w:rsidRDefault="0089139E" w:rsidP="00BA6A44">
      <w:pPr>
        <w:pStyle w:val="Textoindependiente"/>
        <w:spacing w:before="120" w:after="120"/>
        <w:ind w:right="-81"/>
        <w:jc w:val="both"/>
        <w:rPr>
          <w:szCs w:val="22"/>
          <w:lang w:val="es-ES_tradnl"/>
        </w:rPr>
      </w:pPr>
      <w:r w:rsidRPr="00F30102">
        <w:rPr>
          <w:szCs w:val="22"/>
          <w:lang w:val="es-ES_tradnl"/>
        </w:rPr>
        <w:t>En estos casos, la cuantía total máxima que figure en la convocatoria tendrá carácter estimado por lo que deberá hacerse constar expresamente en la misma que la concesión de las subvenciones queda condicionada a la existencia de crédito adecuado y suficiente en el momento de la resolución de concesión.</w:t>
      </w:r>
    </w:p>
    <w:p w14:paraId="7E7B83ED" w14:textId="77777777" w:rsidR="00CD4982" w:rsidRPr="00F30102" w:rsidRDefault="00CD4982" w:rsidP="007A0758">
      <w:pPr>
        <w:pStyle w:val="OPCIONAL"/>
        <w:numPr>
          <w:ilvl w:val="1"/>
          <w:numId w:val="39"/>
        </w:numPr>
        <w:spacing w:before="120" w:after="120" w:line="240" w:lineRule="auto"/>
        <w:ind w:left="0" w:right="-81" w:firstLine="0"/>
        <w:rPr>
          <w:lang w:val="es-ES_tradnl"/>
        </w:rPr>
      </w:pPr>
      <w:r w:rsidRPr="00F30102">
        <w:rPr>
          <w:lang w:val="es-ES_tradnl"/>
        </w:rPr>
        <w:t xml:space="preserve">[El certificado de existencia de crédito será sustituido por un informe de la </w:t>
      </w:r>
      <w:r w:rsidR="00B01733" w:rsidRPr="00F30102">
        <w:rPr>
          <w:szCs w:val="22"/>
          <w:lang w:val="es-ES_tradnl" w:eastAsia="es-ES"/>
        </w:rPr>
        <w:t>i</w:t>
      </w:r>
      <w:r w:rsidR="00724AC8" w:rsidRPr="00F30102">
        <w:rPr>
          <w:lang w:val="es-ES_tradnl"/>
        </w:rPr>
        <w:t>ntervención</w:t>
      </w:r>
      <w:r w:rsidRPr="00F30102">
        <w:rPr>
          <w:lang w:val="es-ES_tradnl"/>
        </w:rPr>
        <w:t xml:space="preserve"> en el que se haga constar que el mismo está previsto en el </w:t>
      </w:r>
      <w:r w:rsidR="00BA196D" w:rsidRPr="00F30102">
        <w:rPr>
          <w:szCs w:val="22"/>
          <w:lang w:val="es-ES_tradnl"/>
        </w:rPr>
        <w:t>p</w:t>
      </w:r>
      <w:r w:rsidRPr="00F30102">
        <w:rPr>
          <w:lang w:val="es-ES_tradnl"/>
        </w:rPr>
        <w:t xml:space="preserve">royecto del </w:t>
      </w:r>
      <w:r w:rsidR="00BA196D" w:rsidRPr="00F30102">
        <w:rPr>
          <w:szCs w:val="22"/>
          <w:lang w:val="es-ES_tradnl"/>
        </w:rPr>
        <w:t>p</w:t>
      </w:r>
      <w:r w:rsidRPr="00F30102">
        <w:rPr>
          <w:lang w:val="es-ES_tradnl"/>
        </w:rPr>
        <w:t>resupuesto correspondiente al ejercicio en el que se deba resolver la concesión del</w:t>
      </w:r>
      <w:r w:rsidRPr="00F30102">
        <w:rPr>
          <w:spacing w:val="-4"/>
          <w:lang w:val="es-ES_tradnl"/>
        </w:rPr>
        <w:t xml:space="preserve"> </w:t>
      </w:r>
      <w:r w:rsidRPr="00F30102">
        <w:rPr>
          <w:lang w:val="es-ES_tradnl"/>
        </w:rPr>
        <w:t>gasto</w:t>
      </w:r>
      <w:r w:rsidR="00BE6DCB" w:rsidRPr="00F30102">
        <w:rPr>
          <w:lang w:val="es-ES_tradnl"/>
        </w:rPr>
        <w:t>.</w:t>
      </w:r>
    </w:p>
    <w:p w14:paraId="63811215" w14:textId="77777777" w:rsidR="00CD4982" w:rsidRPr="00F30102" w:rsidRDefault="00CD4982" w:rsidP="007A0758">
      <w:pPr>
        <w:pStyle w:val="OPCIONAL"/>
        <w:numPr>
          <w:ilvl w:val="1"/>
          <w:numId w:val="39"/>
        </w:numPr>
        <w:spacing w:before="120" w:after="120" w:line="240" w:lineRule="auto"/>
        <w:ind w:left="0" w:right="-81" w:firstLine="0"/>
        <w:rPr>
          <w:lang w:val="es-ES_tradnl"/>
        </w:rPr>
      </w:pPr>
      <w:r w:rsidRPr="00F30102">
        <w:rPr>
          <w:lang w:val="es-ES_tradnl"/>
        </w:rPr>
        <w:t xml:space="preserve">En el caso de que no exista </w:t>
      </w:r>
      <w:r w:rsidR="00BA196D" w:rsidRPr="00F30102">
        <w:rPr>
          <w:szCs w:val="22"/>
          <w:lang w:val="es-ES_tradnl"/>
        </w:rPr>
        <w:t>p</w:t>
      </w:r>
      <w:r w:rsidRPr="00F30102">
        <w:rPr>
          <w:lang w:val="es-ES_tradnl"/>
        </w:rPr>
        <w:t xml:space="preserve">royecto del </w:t>
      </w:r>
      <w:r w:rsidR="00BA196D" w:rsidRPr="00F30102">
        <w:rPr>
          <w:szCs w:val="22"/>
          <w:lang w:val="es-ES_tradnl"/>
        </w:rPr>
        <w:t>p</w:t>
      </w:r>
      <w:r w:rsidRPr="00F30102">
        <w:rPr>
          <w:lang w:val="es-ES_tradnl"/>
        </w:rPr>
        <w:t xml:space="preserve">resupuesto y que se trate de un gasto habitual, corriente o de inversión, el certificado de existencia de crédito será sustituido por un informe de la </w:t>
      </w:r>
      <w:r w:rsidR="00B01733" w:rsidRPr="00F30102">
        <w:rPr>
          <w:szCs w:val="22"/>
          <w:lang w:val="es-ES_tradnl" w:eastAsia="es-ES"/>
        </w:rPr>
        <w:t>i</w:t>
      </w:r>
      <w:r w:rsidR="00724AC8" w:rsidRPr="00F30102">
        <w:rPr>
          <w:lang w:val="es-ES_tradnl"/>
        </w:rPr>
        <w:t>ntervención</w:t>
      </w:r>
      <w:r w:rsidRPr="00F30102">
        <w:rPr>
          <w:lang w:val="es-ES_tradnl"/>
        </w:rPr>
        <w:t xml:space="preserve"> en el que se haga constar que para el tipo de gasto a efectuar existe normalmente crédito adecuado y suficiente en el </w:t>
      </w:r>
      <w:r w:rsidR="00BA196D" w:rsidRPr="00F30102">
        <w:rPr>
          <w:lang w:val="es-ES_tradnl"/>
        </w:rPr>
        <w:t>p</w:t>
      </w:r>
      <w:r w:rsidRPr="00F30102">
        <w:rPr>
          <w:lang w:val="es-ES_tradnl"/>
        </w:rPr>
        <w:t xml:space="preserve">resupuesto </w:t>
      </w:r>
      <w:r w:rsidR="00BA196D" w:rsidRPr="00F30102">
        <w:rPr>
          <w:lang w:val="es-ES_tradnl"/>
        </w:rPr>
        <w:t>genera</w:t>
      </w:r>
      <w:r w:rsidRPr="00F30102">
        <w:rPr>
          <w:lang w:val="es-ES_tradnl"/>
        </w:rPr>
        <w:t>l</w:t>
      </w:r>
      <w:r w:rsidR="00BE6DCB" w:rsidRPr="00F30102">
        <w:rPr>
          <w:lang w:val="es-ES_tradnl"/>
        </w:rPr>
        <w:t>]</w:t>
      </w:r>
    </w:p>
    <w:p w14:paraId="699F9A8D" w14:textId="77777777" w:rsidR="000201F4" w:rsidRPr="00F30102" w:rsidRDefault="000201F4" w:rsidP="007A0758">
      <w:pPr>
        <w:pStyle w:val="Textoindependiente"/>
        <w:numPr>
          <w:ilvl w:val="1"/>
          <w:numId w:val="39"/>
        </w:numPr>
        <w:tabs>
          <w:tab w:val="left" w:pos="0"/>
        </w:tabs>
        <w:spacing w:before="120" w:after="120"/>
        <w:ind w:left="0" w:right="-81" w:firstLine="0"/>
        <w:jc w:val="both"/>
        <w:rPr>
          <w:szCs w:val="22"/>
          <w:lang w:val="es-ES_tradnl"/>
        </w:rPr>
      </w:pPr>
      <w:r w:rsidRPr="00F30102">
        <w:rPr>
          <w:szCs w:val="22"/>
          <w:lang w:val="es-ES_tradnl"/>
        </w:rPr>
        <w:t>Cuando se trate de expedientes de gastos de carácter plurianual que se deban incluir en el estado créditos de compromiso deberá de haberse adoptado previamente al inicio del expediente de tramitación anticipada del gasto, el correspondiente acuerdo de aprobación de crédito de compromiso.</w:t>
      </w:r>
    </w:p>
    <w:p w14:paraId="2AF8F4C8" w14:textId="77777777" w:rsidR="0089139E" w:rsidRPr="00F30102" w:rsidRDefault="0089139E" w:rsidP="007A0758">
      <w:pPr>
        <w:pStyle w:val="Textoindependiente"/>
        <w:numPr>
          <w:ilvl w:val="1"/>
          <w:numId w:val="39"/>
        </w:numPr>
        <w:tabs>
          <w:tab w:val="left" w:pos="0"/>
        </w:tabs>
        <w:spacing w:before="120" w:after="120"/>
        <w:ind w:left="0" w:right="-81" w:firstLine="0"/>
        <w:jc w:val="both"/>
        <w:rPr>
          <w:szCs w:val="22"/>
          <w:lang w:val="es-ES_tradnl"/>
        </w:rPr>
      </w:pPr>
      <w:r w:rsidRPr="00F30102">
        <w:rPr>
          <w:szCs w:val="22"/>
          <w:lang w:val="es-ES_tradnl"/>
        </w:rPr>
        <w:t>Con la aprobación del presupuesto definitivo que d</w:t>
      </w:r>
      <w:r w:rsidR="00BE6DCB" w:rsidRPr="00F30102">
        <w:rPr>
          <w:szCs w:val="22"/>
          <w:lang w:val="es-ES_tradnl"/>
        </w:rPr>
        <w:t>é</w:t>
      </w:r>
      <w:r w:rsidRPr="00F30102">
        <w:rPr>
          <w:szCs w:val="22"/>
          <w:lang w:val="es-ES_tradnl"/>
        </w:rPr>
        <w:t xml:space="preserve"> cobertura a la convocatoria tramitada anticipadamente desaparecerá la condición suspensiva y </w:t>
      </w:r>
      <w:r w:rsidR="00BE6DCB" w:rsidRPr="00F30102">
        <w:rPr>
          <w:rStyle w:val="OPCIONALCar"/>
          <w:sz w:val="22"/>
          <w:szCs w:val="18"/>
          <w:lang w:val="es-ES_tradnl"/>
        </w:rPr>
        <w:t>[</w:t>
      </w:r>
      <w:r w:rsidRPr="00F30102">
        <w:rPr>
          <w:rStyle w:val="OPCIONALCar"/>
          <w:sz w:val="22"/>
          <w:szCs w:val="18"/>
          <w:lang w:val="es-ES_tradnl"/>
        </w:rPr>
        <w:t>la oficina contable</w:t>
      </w:r>
      <w:r w:rsidR="002D0F37" w:rsidRPr="00F30102">
        <w:rPr>
          <w:rStyle w:val="OPCIONALCar"/>
          <w:sz w:val="22"/>
          <w:szCs w:val="18"/>
          <w:lang w:val="es-ES_tradnl"/>
        </w:rPr>
        <w:t>/intervención</w:t>
      </w:r>
      <w:r w:rsidR="00BE6DCB" w:rsidRPr="00F30102">
        <w:rPr>
          <w:rStyle w:val="OPCIONALCar"/>
          <w:sz w:val="22"/>
          <w:szCs w:val="18"/>
          <w:lang w:val="es-ES_tradnl"/>
        </w:rPr>
        <w:t>]</w:t>
      </w:r>
      <w:r w:rsidRPr="00F30102">
        <w:rPr>
          <w:szCs w:val="22"/>
          <w:lang w:val="es-ES_tradnl"/>
        </w:rPr>
        <w:t xml:space="preserve"> procederá a generar los documentos contables oportunos.</w:t>
      </w:r>
    </w:p>
    <w:p w14:paraId="2BD3632A" w14:textId="77777777" w:rsidR="0089139E" w:rsidRPr="00F30102" w:rsidRDefault="0089139E" w:rsidP="007A0758">
      <w:pPr>
        <w:pStyle w:val="Textoindependiente"/>
        <w:numPr>
          <w:ilvl w:val="1"/>
          <w:numId w:val="39"/>
        </w:numPr>
        <w:tabs>
          <w:tab w:val="left" w:pos="0"/>
        </w:tabs>
        <w:spacing w:before="120" w:after="120"/>
        <w:ind w:left="0" w:right="-81" w:firstLine="0"/>
        <w:jc w:val="both"/>
        <w:rPr>
          <w:szCs w:val="22"/>
          <w:lang w:val="es-ES_tradnl"/>
        </w:rPr>
      </w:pPr>
      <w:r w:rsidRPr="00F30102">
        <w:rPr>
          <w:szCs w:val="22"/>
          <w:lang w:val="es-ES_tradnl"/>
        </w:rPr>
        <w:t>Si en el presupuesto definitivo aprobado no existe crédito que d</w:t>
      </w:r>
      <w:r w:rsidR="00BE6DCB" w:rsidRPr="00F30102">
        <w:rPr>
          <w:szCs w:val="22"/>
          <w:lang w:val="es-ES_tradnl"/>
        </w:rPr>
        <w:t>é</w:t>
      </w:r>
      <w:r w:rsidRPr="00F30102">
        <w:rPr>
          <w:szCs w:val="22"/>
          <w:lang w:val="es-ES_tradnl"/>
        </w:rPr>
        <w:t xml:space="preserve"> cobertura a la convocatoria tramitada anticipadamente se archivará expediente sin más tramitación.</w:t>
      </w:r>
    </w:p>
    <w:p w14:paraId="6790192C" w14:textId="77777777" w:rsidR="00160B67" w:rsidRPr="00F30102" w:rsidRDefault="00160B67" w:rsidP="006C1C7E">
      <w:pPr>
        <w:pStyle w:val="Ttulo3"/>
        <w:spacing w:before="120" w:after="120"/>
        <w:ind w:left="0" w:right="-81" w:firstLine="0"/>
        <w:rPr>
          <w:szCs w:val="22"/>
        </w:rPr>
      </w:pPr>
      <w:bookmarkStart w:id="154" w:name="_TOC_250071"/>
      <w:bookmarkStart w:id="155" w:name="_TOC_250069"/>
      <w:bookmarkStart w:id="156" w:name="_Toc26285187"/>
      <w:bookmarkStart w:id="157" w:name="_Toc26859188"/>
      <w:bookmarkStart w:id="158" w:name="_Toc26859486"/>
      <w:bookmarkStart w:id="159" w:name="_Toc29282283"/>
      <w:bookmarkEnd w:id="154"/>
      <w:bookmarkEnd w:id="155"/>
      <w:r w:rsidRPr="00F30102">
        <w:rPr>
          <w:szCs w:val="22"/>
        </w:rPr>
        <w:t>Créditos de compromiso.</w:t>
      </w:r>
      <w:bookmarkEnd w:id="156"/>
      <w:bookmarkEnd w:id="157"/>
      <w:bookmarkEnd w:id="158"/>
      <w:bookmarkEnd w:id="159"/>
    </w:p>
    <w:p w14:paraId="1E22A1CD" w14:textId="77777777" w:rsidR="00160B67" w:rsidRPr="00F30102" w:rsidRDefault="00160B67" w:rsidP="00187266">
      <w:pPr>
        <w:pStyle w:val="Sangra3detindependiente"/>
        <w:numPr>
          <w:ilvl w:val="0"/>
          <w:numId w:val="2"/>
        </w:numPr>
        <w:spacing w:before="120" w:line="240" w:lineRule="auto"/>
        <w:ind w:left="0" w:right="-81" w:firstLine="0"/>
        <w:jc w:val="both"/>
        <w:rPr>
          <w:lang w:val="es-ES_tradnl"/>
        </w:rPr>
      </w:pPr>
      <w:r w:rsidRPr="00F30102">
        <w:rPr>
          <w:sz w:val="22"/>
          <w:szCs w:val="22"/>
          <w:lang w:val="es-ES_tradnl"/>
        </w:rPr>
        <w:t xml:space="preserve">La aprobación y modificación durante el ejercicio de los </w:t>
      </w:r>
      <w:r w:rsidR="00DB710F" w:rsidRPr="00F30102">
        <w:rPr>
          <w:sz w:val="22"/>
          <w:szCs w:val="22"/>
          <w:lang w:val="es-ES_tradnl"/>
        </w:rPr>
        <w:t>c</w:t>
      </w:r>
      <w:r w:rsidRPr="00F30102">
        <w:rPr>
          <w:sz w:val="22"/>
          <w:szCs w:val="22"/>
          <w:lang w:val="es-ES_tradnl"/>
        </w:rPr>
        <w:t xml:space="preserve">réditos de </w:t>
      </w:r>
      <w:r w:rsidR="00DB710F" w:rsidRPr="00F30102">
        <w:rPr>
          <w:sz w:val="22"/>
          <w:szCs w:val="22"/>
          <w:lang w:val="es-ES_tradnl"/>
        </w:rPr>
        <w:t>c</w:t>
      </w:r>
      <w:r w:rsidRPr="00F30102">
        <w:rPr>
          <w:sz w:val="22"/>
          <w:szCs w:val="22"/>
          <w:lang w:val="es-ES_tradnl"/>
        </w:rPr>
        <w:t xml:space="preserve">ompromiso financiados con los recursos afectados no finalistas, con bajas de otros créditos de compromiso y los referidos en el artículo 22.2 de la NFPEL corresponderá al </w:t>
      </w:r>
      <w:r w:rsidR="004C513E" w:rsidRPr="00F30102">
        <w:rPr>
          <w:sz w:val="22"/>
          <w:szCs w:val="22"/>
          <w:lang w:val="es-ES_tradnl"/>
        </w:rPr>
        <w:t>pleno</w:t>
      </w:r>
      <w:r w:rsidRPr="00F30102">
        <w:rPr>
          <w:sz w:val="22"/>
          <w:szCs w:val="22"/>
          <w:lang w:val="es-ES_tradnl"/>
        </w:rPr>
        <w:t xml:space="preserve"> de la </w:t>
      </w:r>
      <w:r w:rsidR="00C05F02" w:rsidRPr="00F30102">
        <w:rPr>
          <w:sz w:val="22"/>
          <w:szCs w:val="22"/>
          <w:lang w:val="es-ES_tradnl"/>
        </w:rPr>
        <w:t>c</w:t>
      </w:r>
      <w:r w:rsidRPr="00F30102">
        <w:rPr>
          <w:sz w:val="22"/>
          <w:szCs w:val="22"/>
          <w:lang w:val="es-ES_tradnl"/>
        </w:rPr>
        <w:t xml:space="preserve">orporación.  </w:t>
      </w:r>
    </w:p>
    <w:p w14:paraId="31A5EFC5" w14:textId="77777777" w:rsidR="00160B67" w:rsidRPr="00F30102" w:rsidRDefault="00160B67" w:rsidP="00187266">
      <w:pPr>
        <w:pStyle w:val="Textoindependiente"/>
        <w:numPr>
          <w:ilvl w:val="0"/>
          <w:numId w:val="2"/>
        </w:numPr>
        <w:spacing w:before="120" w:after="120"/>
        <w:ind w:left="0" w:right="-81" w:firstLine="0"/>
        <w:jc w:val="both"/>
        <w:rPr>
          <w:szCs w:val="22"/>
          <w:lang w:val="es-ES_tradnl"/>
        </w:rPr>
      </w:pPr>
      <w:r w:rsidRPr="00F30102">
        <w:rPr>
          <w:szCs w:val="22"/>
          <w:lang w:val="es-ES_tradnl"/>
        </w:rPr>
        <w:t>En el caso de que se financien con los recursos referidos en el art. 22.2 serán aplicables las normas de información, reclamaciones, publicidad y recursos a las que se refiere el artículo 15 y siguientes de la NFPEL.</w:t>
      </w:r>
    </w:p>
    <w:p w14:paraId="45EC182E" w14:textId="77777777" w:rsidR="00160B67" w:rsidRPr="00F30102" w:rsidRDefault="00160B67" w:rsidP="00187266">
      <w:pPr>
        <w:pStyle w:val="Sangra3detindependiente"/>
        <w:numPr>
          <w:ilvl w:val="0"/>
          <w:numId w:val="2"/>
        </w:numPr>
        <w:spacing w:before="120" w:line="240" w:lineRule="auto"/>
        <w:ind w:left="0" w:right="-81" w:firstLine="0"/>
        <w:jc w:val="both"/>
        <w:rPr>
          <w:lang w:val="es-ES_tradnl"/>
        </w:rPr>
      </w:pPr>
      <w:r w:rsidRPr="00F30102">
        <w:rPr>
          <w:sz w:val="22"/>
          <w:szCs w:val="22"/>
          <w:lang w:val="es-ES_tradnl"/>
        </w:rPr>
        <w:t>La aprobación o modificación de los créditos de compromiso financiados con los recursos afectados finalistas, corresponderá a la alcaldía-presidencia, así como la modificación de las anualidades de los créditos de compromiso siempre que</w:t>
      </w:r>
      <w:r w:rsidRPr="00F30102">
        <w:rPr>
          <w:sz w:val="22"/>
          <w:szCs w:val="22"/>
          <w:lang w:val="es-ES_tradnl" w:eastAsia="es-ES"/>
        </w:rPr>
        <w:t xml:space="preserve"> el importe de la suma de las anualidades no varíe.</w:t>
      </w:r>
    </w:p>
    <w:p w14:paraId="0D687EB8" w14:textId="77777777" w:rsidR="00160B67" w:rsidRPr="00F30102" w:rsidRDefault="00160B67" w:rsidP="00187266">
      <w:pPr>
        <w:pStyle w:val="Prrafodelista"/>
        <w:numPr>
          <w:ilvl w:val="0"/>
          <w:numId w:val="2"/>
        </w:numPr>
        <w:spacing w:before="120" w:after="120"/>
        <w:ind w:left="0" w:right="-81" w:firstLine="0"/>
        <w:jc w:val="both"/>
        <w:rPr>
          <w:lang w:val="es-ES_tradnl"/>
        </w:rPr>
      </w:pPr>
      <w:r w:rsidRPr="00F30102">
        <w:rPr>
          <w:rFonts w:ascii="Lato Light" w:hAnsi="Lato Light"/>
          <w:lang w:val="es-ES_tradnl" w:eastAsia="en-US"/>
        </w:rPr>
        <w:t xml:space="preserve">Cuando la modificación de la cuantía de los créditos de compromiso no sea superior al 20% sobre la cuantía inicialmente prevista y/o aprobada, o la modificación del plazo no exceda en un año al previsto originalmente y se financie con los recursos referidos en el artículo 22.2 el </w:t>
      </w:r>
      <w:r w:rsidR="004C513E" w:rsidRPr="00F30102">
        <w:rPr>
          <w:rFonts w:ascii="Lato Light" w:hAnsi="Lato Light"/>
          <w:lang w:val="es-ES_tradnl" w:eastAsia="en-US"/>
        </w:rPr>
        <w:t>pleno</w:t>
      </w:r>
      <w:r w:rsidRPr="00F30102">
        <w:rPr>
          <w:rFonts w:ascii="Lato Light" w:hAnsi="Lato Light"/>
          <w:lang w:val="es-ES_tradnl" w:eastAsia="en-US"/>
        </w:rPr>
        <w:t xml:space="preserve"> delega la autorización a la alcaldía-presidencia. En este caso no se procederá a tramitar de acuerdo con 15</w:t>
      </w:r>
      <w:r w:rsidR="00BE6DCB" w:rsidRPr="00F30102">
        <w:rPr>
          <w:rFonts w:ascii="Lato Light" w:hAnsi="Lato Light"/>
          <w:lang w:val="es-ES_tradnl" w:eastAsia="en-US"/>
        </w:rPr>
        <w:t xml:space="preserve"> y siguientes de la NFPEL</w:t>
      </w:r>
      <w:r w:rsidRPr="00F30102">
        <w:rPr>
          <w:rFonts w:ascii="Lato Light" w:hAnsi="Lato Light"/>
          <w:lang w:val="es-ES_tradnl" w:eastAsia="en-US"/>
        </w:rPr>
        <w:t xml:space="preserve">. </w:t>
      </w:r>
    </w:p>
    <w:p w14:paraId="7CD222CB" w14:textId="77777777" w:rsidR="00160B67" w:rsidRPr="00F30102" w:rsidRDefault="00160B67" w:rsidP="00187266">
      <w:pPr>
        <w:pStyle w:val="Prrafodelista"/>
        <w:numPr>
          <w:ilvl w:val="0"/>
          <w:numId w:val="2"/>
        </w:numPr>
        <w:spacing w:before="120" w:after="120"/>
        <w:ind w:left="0" w:right="-81" w:firstLine="0"/>
        <w:jc w:val="both"/>
        <w:rPr>
          <w:rFonts w:ascii="Lato Light" w:hAnsi="Lato Light"/>
          <w:lang w:val="es-ES_tradnl" w:eastAsia="en-US"/>
        </w:rPr>
      </w:pPr>
      <w:r w:rsidRPr="00F30102">
        <w:rPr>
          <w:rFonts w:ascii="Lato Light" w:hAnsi="Lato Light"/>
          <w:lang w:val="es-ES_tradnl"/>
        </w:rPr>
        <w:t>En caso de que fuera necesario modificar los créditos de pago se estará a lo dispuesto</w:t>
      </w:r>
      <w:r w:rsidRPr="00F30102">
        <w:rPr>
          <w:rFonts w:ascii="Lato Light" w:hAnsi="Lato Light"/>
          <w:lang w:val="es-ES_tradnl" w:eastAsia="en-US"/>
        </w:rPr>
        <w:t xml:space="preserve"> en los artículos correspondientes de la NFPEL y de esta </w:t>
      </w:r>
      <w:r w:rsidR="000F7965" w:rsidRPr="00F30102">
        <w:rPr>
          <w:rFonts w:ascii="Lato Light" w:hAnsi="Lato Light"/>
          <w:lang w:val="es-ES_tradnl" w:eastAsia="en-US"/>
        </w:rPr>
        <w:t>NEP</w:t>
      </w:r>
      <w:r w:rsidR="00F10A0B" w:rsidRPr="00F30102">
        <w:rPr>
          <w:rFonts w:ascii="Lato Light" w:hAnsi="Lato Light"/>
          <w:lang w:val="es-ES_tradnl" w:eastAsia="en-US"/>
        </w:rPr>
        <w:t>.</w:t>
      </w:r>
    </w:p>
    <w:p w14:paraId="248DD0AA" w14:textId="77777777" w:rsidR="00160B67" w:rsidRPr="00F30102" w:rsidRDefault="00160B67" w:rsidP="00187266">
      <w:pPr>
        <w:pStyle w:val="OPCIONAL"/>
        <w:numPr>
          <w:ilvl w:val="0"/>
          <w:numId w:val="2"/>
        </w:numPr>
        <w:spacing w:before="120" w:after="120" w:line="240" w:lineRule="auto"/>
        <w:ind w:left="0" w:right="-81" w:firstLine="0"/>
        <w:rPr>
          <w:rStyle w:val="OPCIONALCar"/>
          <w:i/>
          <w:iCs w:val="0"/>
          <w:sz w:val="22"/>
          <w:lang w:val="es-ES_tradnl"/>
        </w:rPr>
      </w:pPr>
      <w:r w:rsidRPr="00F30102">
        <w:rPr>
          <w:i w:val="0"/>
          <w:iCs w:val="0"/>
          <w:color w:val="auto"/>
          <w:szCs w:val="22"/>
          <w:lang w:val="es-ES_tradnl"/>
        </w:rPr>
        <w:lastRenderedPageBreak/>
        <w:t xml:space="preserve">No </w:t>
      </w:r>
      <w:proofErr w:type="gramStart"/>
      <w:r w:rsidRPr="00F30102">
        <w:rPr>
          <w:i w:val="0"/>
          <w:iCs w:val="0"/>
          <w:color w:val="auto"/>
          <w:szCs w:val="22"/>
          <w:lang w:val="es-ES_tradnl"/>
        </w:rPr>
        <w:t>obstante</w:t>
      </w:r>
      <w:proofErr w:type="gramEnd"/>
      <w:r w:rsidR="00FC3EE9">
        <w:rPr>
          <w:i w:val="0"/>
          <w:iCs w:val="0"/>
          <w:color w:val="auto"/>
          <w:szCs w:val="22"/>
          <w:lang w:val="es-ES_tradnl"/>
        </w:rPr>
        <w:t xml:space="preserve"> </w:t>
      </w:r>
      <w:r w:rsidRPr="00F30102">
        <w:rPr>
          <w:i w:val="0"/>
          <w:iCs w:val="0"/>
          <w:color w:val="auto"/>
          <w:szCs w:val="22"/>
          <w:lang w:val="es-ES_tradnl"/>
        </w:rPr>
        <w:t>lo anterior, los órganos responsables de las sociedades mercantiles y entidades públicas empresariales podrán incrementar en un 10% los importes inicialmente aprobados.</w:t>
      </w:r>
      <w:r w:rsidRPr="00F30102">
        <w:rPr>
          <w:b/>
          <w:i w:val="0"/>
          <w:iCs w:val="0"/>
          <w:color w:val="auto"/>
          <w:szCs w:val="22"/>
          <w:lang w:val="es-ES_tradnl"/>
        </w:rPr>
        <w:t xml:space="preserve"> </w:t>
      </w:r>
      <w:r w:rsidRPr="00F30102">
        <w:rPr>
          <w:rStyle w:val="OPCIONALCar"/>
          <w:i/>
          <w:iCs w:val="0"/>
          <w:sz w:val="22"/>
          <w:lang w:val="es-ES_tradnl"/>
        </w:rPr>
        <w:t>[</w:t>
      </w:r>
      <w:r w:rsidR="00DB710F" w:rsidRPr="00F30102">
        <w:rPr>
          <w:rStyle w:val="OPCIONALCar"/>
          <w:i/>
          <w:iCs w:val="0"/>
          <w:sz w:val="22"/>
          <w:lang w:val="es-ES_tradnl"/>
        </w:rPr>
        <w:t xml:space="preserve">Valorar </w:t>
      </w:r>
      <w:r w:rsidR="00BA6A44" w:rsidRPr="00F30102">
        <w:rPr>
          <w:rStyle w:val="OPCIONALCar"/>
          <w:i/>
          <w:iCs w:val="0"/>
          <w:sz w:val="22"/>
          <w:lang w:val="es-ES_tradnl"/>
        </w:rPr>
        <w:t>incrementar dicho porcentaje</w:t>
      </w:r>
      <w:r w:rsidRPr="00F30102">
        <w:rPr>
          <w:rStyle w:val="OPCIONALCar"/>
          <w:i/>
          <w:iCs w:val="0"/>
          <w:sz w:val="22"/>
          <w:lang w:val="es-ES_tradnl"/>
        </w:rPr>
        <w:t xml:space="preserve"> hasta el 30%] </w:t>
      </w:r>
    </w:p>
    <w:p w14:paraId="6F8ADA9A" w14:textId="77777777" w:rsidR="00C52261" w:rsidRPr="00F30102" w:rsidRDefault="00B019D5" w:rsidP="006C1C7E">
      <w:pPr>
        <w:pStyle w:val="Ttulo2"/>
        <w:spacing w:after="120"/>
        <w:ind w:right="-81"/>
        <w:jc w:val="both"/>
        <w:rPr>
          <w:lang w:val="es-ES_tradnl"/>
        </w:rPr>
      </w:pPr>
      <w:bookmarkStart w:id="160" w:name="_Toc26285188"/>
      <w:bookmarkStart w:id="161" w:name="_Toc26859189"/>
      <w:bookmarkStart w:id="162" w:name="_Toc26859487"/>
      <w:bookmarkStart w:id="163" w:name="_Toc29282284"/>
      <w:r w:rsidRPr="00F30102">
        <w:rPr>
          <w:lang w:val="es-ES_tradnl"/>
        </w:rPr>
        <w:t xml:space="preserve">CAPITULO III. </w:t>
      </w:r>
      <w:proofErr w:type="gramStart"/>
      <w:r w:rsidR="00A15D1A" w:rsidRPr="00F30102">
        <w:rPr>
          <w:lang w:val="es-ES_tradnl"/>
        </w:rPr>
        <w:t>PAGOS A JUSTIFICAR</w:t>
      </w:r>
      <w:proofErr w:type="gramEnd"/>
      <w:r w:rsidR="00A15D1A" w:rsidRPr="00F30102">
        <w:rPr>
          <w:lang w:val="es-ES_tradnl"/>
        </w:rPr>
        <w:t>, ANTICIPOS DE CAJA FIJA.</w:t>
      </w:r>
      <w:bookmarkEnd w:id="160"/>
      <w:bookmarkEnd w:id="161"/>
      <w:bookmarkEnd w:id="162"/>
      <w:bookmarkEnd w:id="163"/>
    </w:p>
    <w:p w14:paraId="3CF145C6" w14:textId="77777777" w:rsidR="00A16E58" w:rsidRPr="00F30102" w:rsidRDefault="00A16E58" w:rsidP="006C1C7E">
      <w:pPr>
        <w:pStyle w:val="Ttulo3"/>
        <w:spacing w:before="120" w:after="120"/>
        <w:ind w:left="0" w:right="-81" w:firstLine="0"/>
        <w:rPr>
          <w:szCs w:val="22"/>
        </w:rPr>
      </w:pPr>
      <w:bookmarkStart w:id="164" w:name="_Toc26285189"/>
      <w:bookmarkStart w:id="165" w:name="_Toc26859190"/>
      <w:bookmarkStart w:id="166" w:name="_Toc26859488"/>
      <w:bookmarkStart w:id="167" w:name="_Toc29282285"/>
      <w:r w:rsidRPr="00F30102">
        <w:rPr>
          <w:szCs w:val="22"/>
        </w:rPr>
        <w:t>Órdenes de pago a justificar</w:t>
      </w:r>
      <w:r w:rsidR="0065143D" w:rsidRPr="00F30102">
        <w:rPr>
          <w:szCs w:val="22"/>
        </w:rPr>
        <w:t>.</w:t>
      </w:r>
      <w:bookmarkEnd w:id="164"/>
      <w:bookmarkEnd w:id="165"/>
      <w:bookmarkEnd w:id="166"/>
      <w:bookmarkEnd w:id="167"/>
    </w:p>
    <w:p w14:paraId="0F0E9247" w14:textId="77777777" w:rsidR="00035517" w:rsidRPr="00F30102" w:rsidRDefault="00035517" w:rsidP="007A0758">
      <w:pPr>
        <w:numPr>
          <w:ilvl w:val="0"/>
          <w:numId w:val="52"/>
        </w:numPr>
        <w:spacing w:before="120" w:after="120" w:line="240" w:lineRule="auto"/>
        <w:ind w:left="360" w:right="-81"/>
        <w:jc w:val="both"/>
        <w:rPr>
          <w:b/>
          <w:sz w:val="24"/>
          <w:szCs w:val="24"/>
          <w:lang w:val="es-ES_tradnl"/>
        </w:rPr>
      </w:pPr>
      <w:r w:rsidRPr="00F30102">
        <w:rPr>
          <w:b/>
          <w:sz w:val="24"/>
          <w:szCs w:val="24"/>
          <w:lang w:val="es-ES_tradnl"/>
        </w:rPr>
        <w:t>Criterios generales</w:t>
      </w:r>
    </w:p>
    <w:p w14:paraId="3D0E5D00" w14:textId="77777777" w:rsidR="007165C7" w:rsidRPr="00F30102" w:rsidRDefault="007165C7" w:rsidP="007A0758">
      <w:pPr>
        <w:numPr>
          <w:ilvl w:val="1"/>
          <w:numId w:val="44"/>
        </w:numPr>
        <w:spacing w:before="120" w:after="120" w:line="240" w:lineRule="auto"/>
        <w:ind w:left="0" w:right="-81" w:firstLine="0"/>
        <w:jc w:val="both"/>
        <w:rPr>
          <w:lang w:val="es-ES_tradnl"/>
        </w:rPr>
      </w:pPr>
      <w:r w:rsidRPr="00F30102">
        <w:rPr>
          <w:lang w:val="es-ES_tradnl"/>
        </w:rPr>
        <w:t xml:space="preserve">Las órdenes de pago a “justificar” se expedirán por resolución de la </w:t>
      </w:r>
      <w:r w:rsidR="002F03C8" w:rsidRPr="00F30102">
        <w:rPr>
          <w:lang w:val="es-ES_tradnl"/>
        </w:rPr>
        <w:t>alcaldía-presidencia</w:t>
      </w:r>
      <w:r w:rsidRPr="00F30102">
        <w:rPr>
          <w:lang w:val="es-ES_tradnl"/>
        </w:rPr>
        <w:t xml:space="preserve"> junto a la correspondiente aprobación del gasto, si bien en caso de que sea otro el órgano competente para autorizar el gasto será necesario una</w:t>
      </w:r>
      <w:r w:rsidR="009728B6" w:rsidRPr="00F30102">
        <w:rPr>
          <w:lang w:val="es-ES_tradnl"/>
        </w:rPr>
        <w:t xml:space="preserve"> previa resolución</w:t>
      </w:r>
      <w:r w:rsidRPr="00F30102">
        <w:rPr>
          <w:lang w:val="es-ES_tradnl"/>
        </w:rPr>
        <w:t xml:space="preserve">. En la resolución de </w:t>
      </w:r>
      <w:r w:rsidR="002F03C8" w:rsidRPr="00F30102">
        <w:rPr>
          <w:lang w:val="es-ES_tradnl"/>
        </w:rPr>
        <w:t>a</w:t>
      </w:r>
      <w:r w:rsidRPr="00F30102">
        <w:rPr>
          <w:lang w:val="es-ES_tradnl"/>
        </w:rPr>
        <w:t>lcaldía</w:t>
      </w:r>
      <w:r w:rsidR="002F03C8" w:rsidRPr="00F30102">
        <w:rPr>
          <w:lang w:val="es-ES_tradnl"/>
        </w:rPr>
        <w:t>-p</w:t>
      </w:r>
      <w:r w:rsidRPr="00F30102">
        <w:rPr>
          <w:lang w:val="es-ES_tradnl"/>
        </w:rPr>
        <w:t>residencia deberá constar el importe, la aplicación o aplicaciones presupuestarias, el plazo de justificación y la persona habilitada al efecto.</w:t>
      </w:r>
    </w:p>
    <w:p w14:paraId="6B128D1C" w14:textId="77777777" w:rsidR="007165C7" w:rsidRPr="00F30102" w:rsidRDefault="007165C7" w:rsidP="007A0758">
      <w:pPr>
        <w:numPr>
          <w:ilvl w:val="1"/>
          <w:numId w:val="52"/>
        </w:numPr>
        <w:spacing w:before="120" w:after="120" w:line="240" w:lineRule="auto"/>
        <w:ind w:left="0" w:right="-81" w:firstLine="0"/>
        <w:jc w:val="both"/>
        <w:rPr>
          <w:lang w:val="es-ES_tradnl"/>
        </w:rPr>
      </w:pPr>
      <w:r w:rsidRPr="00F30102">
        <w:rPr>
          <w:lang w:val="es-ES_tradnl"/>
        </w:rPr>
        <w:t>L</w:t>
      </w:r>
      <w:r w:rsidR="009728B6" w:rsidRPr="00F30102">
        <w:rPr>
          <w:lang w:val="es-ES_tradnl"/>
        </w:rPr>
        <w:t>as personas</w:t>
      </w:r>
      <w:r w:rsidRPr="00F30102">
        <w:rPr>
          <w:lang w:val="es-ES_tradnl"/>
        </w:rPr>
        <w:t xml:space="preserve"> interesad</w:t>
      </w:r>
      <w:r w:rsidR="009728B6" w:rsidRPr="00F30102">
        <w:rPr>
          <w:lang w:val="es-ES_tradnl"/>
        </w:rPr>
        <w:t>a</w:t>
      </w:r>
      <w:r w:rsidRPr="00F30102">
        <w:rPr>
          <w:lang w:val="es-ES_tradnl"/>
        </w:rPr>
        <w:t>s</w:t>
      </w:r>
      <w:r w:rsidR="00070350" w:rsidRPr="00F30102">
        <w:rPr>
          <w:lang w:val="es-ES_tradnl"/>
        </w:rPr>
        <w:t xml:space="preserve"> en su constitución</w:t>
      </w:r>
      <w:r w:rsidRPr="00F30102">
        <w:rPr>
          <w:lang w:val="es-ES_tradnl"/>
        </w:rPr>
        <w:t xml:space="preserve"> tramitarán el correspondiente expediente con propuesta de acuerdo en la que</w:t>
      </w:r>
      <w:r w:rsidR="00070350" w:rsidRPr="00F30102">
        <w:rPr>
          <w:lang w:val="es-ES_tradnl"/>
        </w:rPr>
        <w:t>,</w:t>
      </w:r>
      <w:r w:rsidRPr="00F30102">
        <w:rPr>
          <w:lang w:val="es-ES_tradnl"/>
        </w:rPr>
        <w:t xml:space="preserve"> en todo caso</w:t>
      </w:r>
      <w:r w:rsidR="00070350" w:rsidRPr="00F30102">
        <w:rPr>
          <w:lang w:val="es-ES_tradnl"/>
        </w:rPr>
        <w:t>,</w:t>
      </w:r>
      <w:r w:rsidRPr="00F30102">
        <w:rPr>
          <w:lang w:val="es-ES_tradnl"/>
        </w:rPr>
        <w:t xml:space="preserve"> constará la justificación de la imposibilidad de hacer frente a los gastos mediante el procedimiento ordinario establecido, el plazo de justificación, así como l</w:t>
      </w:r>
      <w:r w:rsidR="009728B6" w:rsidRPr="00F30102">
        <w:rPr>
          <w:lang w:val="es-ES_tradnl"/>
        </w:rPr>
        <w:t>a persona habilitada al efecto.</w:t>
      </w:r>
    </w:p>
    <w:p w14:paraId="41BC4948" w14:textId="77777777" w:rsidR="00B14041" w:rsidRPr="00F30102" w:rsidRDefault="00B14041" w:rsidP="007A0758">
      <w:pPr>
        <w:numPr>
          <w:ilvl w:val="1"/>
          <w:numId w:val="52"/>
        </w:numPr>
        <w:spacing w:before="120" w:after="120" w:line="240" w:lineRule="auto"/>
        <w:ind w:left="0" w:right="-81" w:firstLine="0"/>
        <w:jc w:val="both"/>
        <w:rPr>
          <w:lang w:val="es-ES_tradnl"/>
        </w:rPr>
      </w:pPr>
      <w:r w:rsidRPr="00F30102">
        <w:rPr>
          <w:lang w:val="es-ES_tradnl"/>
        </w:rPr>
        <w:t xml:space="preserve">Podrán entregarse cantidades “a justificar” </w:t>
      </w:r>
      <w:r w:rsidR="00611182" w:rsidRPr="00F30102">
        <w:rPr>
          <w:rStyle w:val="OPCIONALCar"/>
          <w:sz w:val="22"/>
          <w:szCs w:val="18"/>
          <w:lang w:val="es-ES_tradnl"/>
        </w:rPr>
        <w:t>[</w:t>
      </w:r>
      <w:r w:rsidR="00E76F66" w:rsidRPr="00F30102">
        <w:rPr>
          <w:rStyle w:val="OPCIONALCar"/>
          <w:sz w:val="22"/>
          <w:szCs w:val="18"/>
          <w:lang w:val="es-ES_tradnl"/>
        </w:rPr>
        <w:t xml:space="preserve">a </w:t>
      </w:r>
      <w:proofErr w:type="gramStart"/>
      <w:r w:rsidR="009728B6" w:rsidRPr="00F30102">
        <w:rPr>
          <w:rStyle w:val="OPCIONALCar"/>
          <w:sz w:val="22"/>
          <w:szCs w:val="18"/>
          <w:lang w:val="es-ES_tradnl"/>
        </w:rPr>
        <w:t>los concejales y concejalas</w:t>
      </w:r>
      <w:proofErr w:type="gramEnd"/>
      <w:r w:rsidR="00E76F66" w:rsidRPr="00F30102">
        <w:rPr>
          <w:rStyle w:val="OPCIONALCar"/>
          <w:sz w:val="22"/>
          <w:szCs w:val="18"/>
          <w:lang w:val="es-ES_tradnl"/>
        </w:rPr>
        <w:t xml:space="preserve"> y al personal fijo</w:t>
      </w:r>
      <w:r w:rsidR="00D87FE9" w:rsidRPr="00F30102">
        <w:rPr>
          <w:rStyle w:val="OPCIONALCar"/>
          <w:sz w:val="22"/>
          <w:szCs w:val="18"/>
          <w:lang w:val="es-ES_tradnl"/>
        </w:rPr>
        <w:t>]</w:t>
      </w:r>
      <w:r w:rsidR="00E76F66" w:rsidRPr="00F30102">
        <w:rPr>
          <w:rStyle w:val="OPCIONALCar"/>
          <w:i w:val="0"/>
          <w:sz w:val="22"/>
          <w:szCs w:val="18"/>
          <w:lang w:val="es-ES_tradnl"/>
        </w:rPr>
        <w:t xml:space="preserve"> </w:t>
      </w:r>
      <w:r w:rsidR="00E76F66" w:rsidRPr="00F30102">
        <w:rPr>
          <w:lang w:val="es-ES_tradnl"/>
        </w:rPr>
        <w:t>de</w:t>
      </w:r>
      <w:r w:rsidR="009728B6" w:rsidRPr="00F30102">
        <w:rPr>
          <w:lang w:val="es-ES_tradnl"/>
        </w:rPr>
        <w:t xml:space="preserve"> la entidad local</w:t>
      </w:r>
      <w:r w:rsidR="00E76F66" w:rsidRPr="00F30102">
        <w:rPr>
          <w:lang w:val="es-ES_tradnl"/>
        </w:rPr>
        <w:t>.</w:t>
      </w:r>
    </w:p>
    <w:p w14:paraId="6F542E63" w14:textId="77777777" w:rsidR="00B14041" w:rsidRPr="00F30102" w:rsidRDefault="00B14041" w:rsidP="007A0758">
      <w:pPr>
        <w:numPr>
          <w:ilvl w:val="1"/>
          <w:numId w:val="52"/>
        </w:numPr>
        <w:spacing w:before="120" w:after="120" w:line="240" w:lineRule="auto"/>
        <w:ind w:left="0" w:right="-81" w:firstLine="0"/>
        <w:jc w:val="both"/>
        <w:rPr>
          <w:lang w:val="es-ES_tradnl"/>
        </w:rPr>
      </w:pPr>
      <w:r w:rsidRPr="00F30102">
        <w:rPr>
          <w:lang w:val="es-ES_tradnl"/>
        </w:rPr>
        <w:t xml:space="preserve">Una vez fiscalizado y aprobado </w:t>
      </w:r>
      <w:r w:rsidR="00FE4F02" w:rsidRPr="00F30102">
        <w:rPr>
          <w:lang w:val="es-ES_tradnl"/>
        </w:rPr>
        <w:t>la orden de pago a justificar</w:t>
      </w:r>
      <w:r w:rsidRPr="00F30102">
        <w:rPr>
          <w:lang w:val="es-ES_tradnl"/>
        </w:rPr>
        <w:t xml:space="preserve">, en caso de que el órgano competente para autorizar el gasto sea la </w:t>
      </w:r>
      <w:r w:rsidR="004C513E" w:rsidRPr="00F30102">
        <w:rPr>
          <w:lang w:val="es-ES_tradnl"/>
        </w:rPr>
        <w:t>alcaldía</w:t>
      </w:r>
      <w:r w:rsidR="001D1E63" w:rsidRPr="00F30102">
        <w:rPr>
          <w:lang w:val="es-ES_tradnl" w:eastAsia="es-ES"/>
        </w:rPr>
        <w:t>-</w:t>
      </w:r>
      <w:r w:rsidR="004C513E" w:rsidRPr="00F30102">
        <w:rPr>
          <w:lang w:val="es-ES_tradnl"/>
        </w:rPr>
        <w:t>presidencia</w:t>
      </w:r>
      <w:r w:rsidRPr="00F30102">
        <w:rPr>
          <w:lang w:val="es-ES_tradnl"/>
        </w:rPr>
        <w:t xml:space="preserve"> se expedirá un documento </w:t>
      </w:r>
      <w:r w:rsidR="00070350" w:rsidRPr="00F30102">
        <w:rPr>
          <w:lang w:val="es-ES_tradnl"/>
        </w:rPr>
        <w:t>“</w:t>
      </w:r>
      <w:r w:rsidRPr="00F30102">
        <w:rPr>
          <w:lang w:val="es-ES_tradnl"/>
        </w:rPr>
        <w:t>ADO</w:t>
      </w:r>
      <w:r w:rsidR="00070350" w:rsidRPr="00F30102">
        <w:rPr>
          <w:lang w:val="es-ES_tradnl"/>
        </w:rPr>
        <w:t>”</w:t>
      </w:r>
      <w:r w:rsidRPr="00F30102">
        <w:rPr>
          <w:lang w:val="es-ES_tradnl"/>
        </w:rPr>
        <w:t xml:space="preserve"> contra la/s aplicación/es correspondiente/s y se realizará el pago con el carácter de “a justificar”, previas las operaciones contables oportunas. En caso de que la competencia de autorización estuviera atribuida </w:t>
      </w:r>
      <w:r w:rsidR="00A16E58" w:rsidRPr="00F30102">
        <w:rPr>
          <w:lang w:val="es-ES_tradnl"/>
        </w:rPr>
        <w:t>a otro órgano local</w:t>
      </w:r>
      <w:r w:rsidRPr="00F30102">
        <w:rPr>
          <w:lang w:val="es-ES_tradnl"/>
        </w:rPr>
        <w:t xml:space="preserve"> (</w:t>
      </w:r>
      <w:r w:rsidR="004C513E" w:rsidRPr="00F30102">
        <w:rPr>
          <w:lang w:val="es-ES_tradnl"/>
        </w:rPr>
        <w:t>pleno</w:t>
      </w:r>
      <w:r w:rsidRPr="00F30102">
        <w:rPr>
          <w:lang w:val="es-ES_tradnl"/>
        </w:rPr>
        <w:t xml:space="preserve">, </w:t>
      </w:r>
      <w:r w:rsidR="001D1E63" w:rsidRPr="00F30102">
        <w:rPr>
          <w:lang w:val="es-ES_tradnl"/>
        </w:rPr>
        <w:t>j</w:t>
      </w:r>
      <w:r w:rsidRPr="00F30102">
        <w:rPr>
          <w:lang w:val="es-ES_tradnl"/>
        </w:rPr>
        <w:t xml:space="preserve">unta de </w:t>
      </w:r>
      <w:r w:rsidR="001D1E63" w:rsidRPr="00F30102">
        <w:rPr>
          <w:lang w:val="es-ES_tradnl"/>
        </w:rPr>
        <w:t>g</w:t>
      </w:r>
      <w:r w:rsidRPr="00F30102">
        <w:rPr>
          <w:lang w:val="es-ES_tradnl"/>
        </w:rPr>
        <w:t xml:space="preserve">obierno…) se expedirá documento </w:t>
      </w:r>
      <w:r w:rsidR="00070350" w:rsidRPr="00F30102">
        <w:rPr>
          <w:lang w:val="es-ES_tradnl"/>
        </w:rPr>
        <w:t>“</w:t>
      </w:r>
      <w:r w:rsidRPr="00F30102">
        <w:rPr>
          <w:lang w:val="es-ES_tradnl"/>
        </w:rPr>
        <w:t>O</w:t>
      </w:r>
      <w:r w:rsidR="00070350" w:rsidRPr="00F30102">
        <w:rPr>
          <w:lang w:val="es-ES_tradnl"/>
        </w:rPr>
        <w:t>”</w:t>
      </w:r>
      <w:r w:rsidRPr="00F30102">
        <w:rPr>
          <w:lang w:val="es-ES_tradnl"/>
        </w:rPr>
        <w:t xml:space="preserve"> contra la previa operación </w:t>
      </w:r>
      <w:r w:rsidR="00070350" w:rsidRPr="00F30102">
        <w:rPr>
          <w:lang w:val="es-ES_tradnl"/>
        </w:rPr>
        <w:t>“</w:t>
      </w:r>
      <w:r w:rsidRPr="00F30102">
        <w:rPr>
          <w:lang w:val="es-ES_tradnl"/>
        </w:rPr>
        <w:t>AD</w:t>
      </w:r>
      <w:r w:rsidR="00070350" w:rsidRPr="00F30102">
        <w:rPr>
          <w:lang w:val="es-ES_tradnl"/>
        </w:rPr>
        <w:t>”</w:t>
      </w:r>
      <w:r w:rsidR="00D87FE9" w:rsidRPr="00F30102">
        <w:rPr>
          <w:lang w:val="es-ES_tradnl"/>
        </w:rPr>
        <w:t xml:space="preserve"> y se realizará el pago con el carácter de “a justificar”</w:t>
      </w:r>
      <w:r w:rsidRPr="00F30102">
        <w:rPr>
          <w:lang w:val="es-ES_tradnl"/>
        </w:rPr>
        <w:t>.</w:t>
      </w:r>
    </w:p>
    <w:p w14:paraId="0B848700" w14:textId="77777777" w:rsidR="007165C7" w:rsidRPr="00F30102" w:rsidRDefault="007165C7" w:rsidP="007A0758">
      <w:pPr>
        <w:numPr>
          <w:ilvl w:val="1"/>
          <w:numId w:val="52"/>
        </w:numPr>
        <w:spacing w:before="120" w:after="120" w:line="240" w:lineRule="auto"/>
        <w:ind w:left="0" w:right="-81" w:firstLine="0"/>
        <w:jc w:val="both"/>
        <w:rPr>
          <w:lang w:val="es-ES_tradnl"/>
        </w:rPr>
      </w:pPr>
      <w:r w:rsidRPr="00F30102">
        <w:rPr>
          <w:lang w:val="es-ES_tradnl"/>
        </w:rPr>
        <w:t xml:space="preserve">La expedición de órdenes de pago “a justificar” habrá de acomodarse al plan de disposición de fondos de la </w:t>
      </w:r>
      <w:r w:rsidR="00BD1ECB" w:rsidRPr="00F30102">
        <w:rPr>
          <w:lang w:val="es-ES_tradnl"/>
        </w:rPr>
        <w:t>t</w:t>
      </w:r>
      <w:r w:rsidRPr="00F30102">
        <w:rPr>
          <w:lang w:val="es-ES_tradnl"/>
        </w:rPr>
        <w:t>esorería.</w:t>
      </w:r>
    </w:p>
    <w:p w14:paraId="763BC85D" w14:textId="77777777" w:rsidR="00AE045A" w:rsidRPr="00F30102" w:rsidRDefault="00B14041" w:rsidP="007A0758">
      <w:pPr>
        <w:numPr>
          <w:ilvl w:val="1"/>
          <w:numId w:val="52"/>
        </w:numPr>
        <w:spacing w:before="120" w:after="120" w:line="240" w:lineRule="auto"/>
        <w:ind w:left="0" w:right="-81" w:firstLine="0"/>
        <w:jc w:val="both"/>
        <w:rPr>
          <w:lang w:val="es-ES_tradnl"/>
        </w:rPr>
      </w:pPr>
      <w:r w:rsidRPr="00F30102">
        <w:rPr>
          <w:lang w:val="es-ES_tradnl"/>
        </w:rPr>
        <w:t xml:space="preserve">El importe de los Pagos “a </w:t>
      </w:r>
      <w:r w:rsidR="00070350" w:rsidRPr="00F30102">
        <w:rPr>
          <w:lang w:val="es-ES_tradnl"/>
        </w:rPr>
        <w:t>j</w:t>
      </w:r>
      <w:r w:rsidRPr="00F30102">
        <w:rPr>
          <w:lang w:val="es-ES_tradnl"/>
        </w:rPr>
        <w:t xml:space="preserve">ustificar” que se libren se abonará </w:t>
      </w:r>
      <w:r w:rsidR="00447148" w:rsidRPr="00F30102">
        <w:rPr>
          <w:rStyle w:val="OPCIONALCar"/>
          <w:iCs/>
          <w:sz w:val="22"/>
          <w:szCs w:val="18"/>
          <w:lang w:val="es-ES_tradnl"/>
        </w:rPr>
        <w:t>en la cuenta</w:t>
      </w:r>
      <w:r w:rsidR="00611182" w:rsidRPr="00F30102">
        <w:rPr>
          <w:rStyle w:val="OPCIONALCar"/>
          <w:iCs/>
          <w:sz w:val="22"/>
          <w:szCs w:val="18"/>
          <w:lang w:val="es-ES_tradnl"/>
        </w:rPr>
        <w:t xml:space="preserve"> restringida</w:t>
      </w:r>
      <w:r w:rsidR="00447148" w:rsidRPr="00F30102">
        <w:rPr>
          <w:rStyle w:val="OPCIONALCar"/>
          <w:iCs/>
          <w:sz w:val="22"/>
          <w:szCs w:val="18"/>
          <w:lang w:val="es-ES_tradnl"/>
        </w:rPr>
        <w:t xml:space="preserve"> abierta a nombre de la persona habilitada</w:t>
      </w:r>
      <w:r w:rsidR="00611182" w:rsidRPr="00F30102">
        <w:rPr>
          <w:rStyle w:val="OPCIONALCar"/>
          <w:iCs/>
          <w:sz w:val="22"/>
          <w:szCs w:val="18"/>
          <w:lang w:val="es-ES_tradnl"/>
        </w:rPr>
        <w:t xml:space="preserve">.  </w:t>
      </w:r>
      <w:r w:rsidR="00447148" w:rsidRPr="00F30102">
        <w:rPr>
          <w:rStyle w:val="OPCIONALCar"/>
          <w:iCs/>
          <w:sz w:val="22"/>
          <w:szCs w:val="18"/>
          <w:lang w:val="es-ES_tradnl"/>
        </w:rPr>
        <w:t>[Valorar: n</w:t>
      </w:r>
      <w:r w:rsidR="00611182" w:rsidRPr="00F30102">
        <w:rPr>
          <w:rStyle w:val="OPCIONALCar"/>
          <w:iCs/>
          <w:sz w:val="22"/>
          <w:szCs w:val="18"/>
          <w:lang w:val="es-ES_tradnl"/>
        </w:rPr>
        <w:t>o obstante</w:t>
      </w:r>
      <w:r w:rsidR="00CE1762">
        <w:rPr>
          <w:rStyle w:val="OPCIONALCar"/>
          <w:iCs/>
          <w:sz w:val="22"/>
          <w:szCs w:val="18"/>
          <w:lang w:val="es-ES_tradnl"/>
        </w:rPr>
        <w:t>,</w:t>
      </w:r>
      <w:r w:rsidR="00611182" w:rsidRPr="00F30102">
        <w:rPr>
          <w:rStyle w:val="OPCIONALCar"/>
          <w:iCs/>
          <w:sz w:val="22"/>
          <w:szCs w:val="18"/>
          <w:lang w:val="es-ES_tradnl"/>
        </w:rPr>
        <w:t xml:space="preserve"> se podrá abonar en efectivo si </w:t>
      </w:r>
      <w:r w:rsidR="00696FD6" w:rsidRPr="00F30102">
        <w:rPr>
          <w:rStyle w:val="OPCIONALCar"/>
          <w:iCs/>
          <w:sz w:val="22"/>
          <w:szCs w:val="18"/>
          <w:lang w:val="es-ES_tradnl"/>
        </w:rPr>
        <w:t>la orden de pago a justificar</w:t>
      </w:r>
      <w:r w:rsidR="00611182" w:rsidRPr="00F30102">
        <w:rPr>
          <w:rStyle w:val="OPCIONALCar"/>
          <w:iCs/>
          <w:sz w:val="22"/>
          <w:szCs w:val="18"/>
          <w:lang w:val="es-ES_tradnl"/>
        </w:rPr>
        <w:t xml:space="preserve"> no supera los 600 €.]</w:t>
      </w:r>
      <w:r w:rsidR="00611182" w:rsidRPr="00F30102">
        <w:rPr>
          <w:lang w:val="es-ES_tradnl"/>
        </w:rPr>
        <w:t>.</w:t>
      </w:r>
    </w:p>
    <w:p w14:paraId="6E828EEB" w14:textId="77777777" w:rsidR="003E07D1" w:rsidRPr="00F30102" w:rsidRDefault="0058180B" w:rsidP="007A0758">
      <w:pPr>
        <w:numPr>
          <w:ilvl w:val="1"/>
          <w:numId w:val="52"/>
        </w:numPr>
        <w:spacing w:before="120" w:after="120" w:line="240" w:lineRule="auto"/>
        <w:ind w:left="0" w:right="-81" w:firstLine="0"/>
        <w:jc w:val="both"/>
        <w:rPr>
          <w:lang w:val="es-ES_tradnl"/>
        </w:rPr>
      </w:pPr>
      <w:r w:rsidRPr="00F30102">
        <w:rPr>
          <w:lang w:val="es-ES_tradnl"/>
        </w:rPr>
        <w:t>Las disposiciones de fondos para el pago a las personas perceptoras finales se efectuarán mediante transferencia bancaria o la entrega de cheques, expedidos nominativamente y autorizados por la persona habilitada.</w:t>
      </w:r>
    </w:p>
    <w:p w14:paraId="21B1C662" w14:textId="77777777" w:rsidR="002065F1" w:rsidRPr="00F30102" w:rsidRDefault="003C4761" w:rsidP="007A0758">
      <w:pPr>
        <w:numPr>
          <w:ilvl w:val="1"/>
          <w:numId w:val="52"/>
        </w:numPr>
        <w:spacing w:before="120" w:after="120" w:line="240" w:lineRule="auto"/>
        <w:ind w:left="0" w:right="-81" w:firstLine="0"/>
        <w:jc w:val="both"/>
        <w:rPr>
          <w:lang w:val="es-ES_tradnl"/>
        </w:rPr>
      </w:pPr>
      <w:r w:rsidRPr="00F30102">
        <w:rPr>
          <w:lang w:val="es-ES_tradnl"/>
        </w:rPr>
        <w:t xml:space="preserve">La persona habilitada adjuntará a la cuenta justificativa las facturas y demás documentos originales que justifiquen la aplicación definitiva de los fondos librados, junto con la justificación de recepción de </w:t>
      </w:r>
      <w:proofErr w:type="gramStart"/>
      <w:r w:rsidRPr="00F30102">
        <w:rPr>
          <w:lang w:val="es-ES_tradnl"/>
        </w:rPr>
        <w:t>los mismos</w:t>
      </w:r>
      <w:proofErr w:type="gramEnd"/>
      <w:r w:rsidRPr="00F30102">
        <w:rPr>
          <w:lang w:val="es-ES_tradnl"/>
        </w:rPr>
        <w:t xml:space="preserve"> por parte de la persona proveedora.</w:t>
      </w:r>
    </w:p>
    <w:p w14:paraId="3C145E91" w14:textId="77777777" w:rsidR="002065F1" w:rsidRPr="00F30102" w:rsidRDefault="002065F1" w:rsidP="007A0758">
      <w:pPr>
        <w:numPr>
          <w:ilvl w:val="1"/>
          <w:numId w:val="52"/>
        </w:numPr>
        <w:spacing w:before="120" w:after="120" w:line="240" w:lineRule="auto"/>
        <w:ind w:left="0" w:right="-81" w:firstLine="0"/>
        <w:jc w:val="both"/>
        <w:rPr>
          <w:lang w:val="es-ES_tradnl"/>
        </w:rPr>
      </w:pPr>
      <w:r w:rsidRPr="00F30102">
        <w:rPr>
          <w:lang w:val="es-ES_tradnl"/>
        </w:rPr>
        <w:t xml:space="preserve">Las facturas estarán conformadas por el servicio competente. </w:t>
      </w:r>
    </w:p>
    <w:p w14:paraId="747CA6A8" w14:textId="77777777" w:rsidR="00237E90" w:rsidRPr="00F30102" w:rsidRDefault="00237E90" w:rsidP="007A0758">
      <w:pPr>
        <w:numPr>
          <w:ilvl w:val="1"/>
          <w:numId w:val="52"/>
        </w:numPr>
        <w:spacing w:before="120" w:after="120" w:line="240" w:lineRule="auto"/>
        <w:ind w:left="0" w:right="-81" w:firstLine="0"/>
        <w:jc w:val="both"/>
        <w:rPr>
          <w:lang w:val="es-ES_tradnl"/>
        </w:rPr>
      </w:pPr>
      <w:r w:rsidRPr="00F30102">
        <w:rPr>
          <w:lang w:val="es-ES_tradnl"/>
        </w:rPr>
        <w:t>Igualmente, si los hubiera, deberán aportarse los justi</w:t>
      </w:r>
      <w:r w:rsidR="00070350" w:rsidRPr="00F30102">
        <w:rPr>
          <w:lang w:val="es-ES_tradnl"/>
        </w:rPr>
        <w:t xml:space="preserve">ficantes de ingresos obtenidos </w:t>
      </w:r>
      <w:r w:rsidRPr="00F30102">
        <w:rPr>
          <w:lang w:val="es-ES_tradnl"/>
        </w:rPr>
        <w:t>en la realización de la actividad o programa.</w:t>
      </w:r>
    </w:p>
    <w:p w14:paraId="6D126DE5" w14:textId="77777777" w:rsidR="00237E90" w:rsidRPr="00F30102" w:rsidRDefault="00237E90" w:rsidP="007A0758">
      <w:pPr>
        <w:numPr>
          <w:ilvl w:val="1"/>
          <w:numId w:val="52"/>
        </w:numPr>
        <w:spacing w:before="120" w:after="120" w:line="240" w:lineRule="auto"/>
        <w:ind w:left="0" w:right="-81" w:firstLine="0"/>
        <w:jc w:val="both"/>
        <w:rPr>
          <w:lang w:val="es-ES_tradnl"/>
        </w:rPr>
      </w:pPr>
      <w:r w:rsidRPr="00F30102">
        <w:rPr>
          <w:lang w:val="es-ES_tradnl"/>
        </w:rPr>
        <w:t xml:space="preserve">La cantidad no invertida deberá ser reintegrada, no admitiéndose, en ningún caso, justificaciones parciales que no vayan acompañadas del preceptivo reintegro, a tal efecto deberá adjuntarse la correspondiente </w:t>
      </w:r>
      <w:r w:rsidR="00B40A0A" w:rsidRPr="00F30102">
        <w:rPr>
          <w:lang w:val="es-ES_tradnl"/>
        </w:rPr>
        <w:t>acreditación del reintegro realizado</w:t>
      </w:r>
      <w:r w:rsidRPr="00F30102">
        <w:rPr>
          <w:lang w:val="es-ES_tradnl"/>
        </w:rPr>
        <w:t>.</w:t>
      </w:r>
    </w:p>
    <w:p w14:paraId="770ED590" w14:textId="77777777" w:rsidR="00142CC1" w:rsidRPr="00F30102" w:rsidRDefault="00142CC1" w:rsidP="007A0758">
      <w:pPr>
        <w:numPr>
          <w:ilvl w:val="0"/>
          <w:numId w:val="52"/>
        </w:numPr>
        <w:spacing w:before="120" w:after="120" w:line="240" w:lineRule="auto"/>
        <w:ind w:left="360" w:right="-81"/>
        <w:jc w:val="both"/>
        <w:rPr>
          <w:b/>
          <w:sz w:val="24"/>
          <w:szCs w:val="24"/>
          <w:lang w:val="es-ES_tradnl"/>
        </w:rPr>
      </w:pPr>
      <w:r w:rsidRPr="00F30102">
        <w:rPr>
          <w:b/>
          <w:sz w:val="24"/>
          <w:szCs w:val="24"/>
          <w:lang w:val="es-ES_tradnl"/>
        </w:rPr>
        <w:t>Justificación</w:t>
      </w:r>
    </w:p>
    <w:p w14:paraId="0F23DA65" w14:textId="77777777" w:rsidR="00447148" w:rsidRPr="00F30102" w:rsidRDefault="00447148" w:rsidP="00142CC1">
      <w:pPr>
        <w:numPr>
          <w:ilvl w:val="1"/>
          <w:numId w:val="1"/>
        </w:numPr>
        <w:spacing w:before="120" w:after="120" w:line="240" w:lineRule="auto"/>
        <w:ind w:left="0" w:firstLine="0"/>
        <w:jc w:val="both"/>
        <w:rPr>
          <w:lang w:val="es-ES_tradnl"/>
        </w:rPr>
      </w:pPr>
      <w:r w:rsidRPr="00F30102">
        <w:rPr>
          <w:lang w:val="es-ES_tradnl"/>
        </w:rPr>
        <w:t xml:space="preserve">Los perceptores de estas órdenes de pago quedarán obligados a justificar la aplicación de las cantidades percibidas en el plazo máximo de tres meses y, en todo </w:t>
      </w:r>
      <w:r w:rsidRPr="00F30102">
        <w:rPr>
          <w:lang w:val="es-ES_tradnl"/>
        </w:rPr>
        <w:lastRenderedPageBreak/>
        <w:t xml:space="preserve">caso, antes del cierre del ejercicio, estando sujetos al régimen de responsabilidades que establece la normativa vigente. </w:t>
      </w:r>
    </w:p>
    <w:p w14:paraId="6D7E0983" w14:textId="77777777" w:rsidR="00447148" w:rsidRPr="00F30102" w:rsidRDefault="00447148" w:rsidP="00142CC1">
      <w:pPr>
        <w:numPr>
          <w:ilvl w:val="1"/>
          <w:numId w:val="1"/>
        </w:numPr>
        <w:spacing w:before="120" w:after="120" w:line="240" w:lineRule="auto"/>
        <w:ind w:left="0" w:firstLine="0"/>
        <w:jc w:val="both"/>
        <w:rPr>
          <w:lang w:val="es-ES_tradnl"/>
        </w:rPr>
      </w:pPr>
      <w:r w:rsidRPr="00F30102">
        <w:rPr>
          <w:lang w:val="es-ES_tradnl"/>
        </w:rPr>
        <w:t>En ningún caso podrán expedirse nuevas órdenes de pago «a justificar», por los mismos conceptos presupuestarios, a perceptores que tuviesen aún en su poder fondos pendientes de justificación.</w:t>
      </w:r>
    </w:p>
    <w:p w14:paraId="173FE8F8" w14:textId="77777777" w:rsidR="00013F8C" w:rsidRPr="00F30102" w:rsidRDefault="00013F8C" w:rsidP="007A0758">
      <w:pPr>
        <w:numPr>
          <w:ilvl w:val="0"/>
          <w:numId w:val="52"/>
        </w:numPr>
        <w:spacing w:before="120" w:after="120" w:line="240" w:lineRule="auto"/>
        <w:ind w:left="360" w:right="-81"/>
        <w:jc w:val="both"/>
        <w:rPr>
          <w:b/>
          <w:sz w:val="24"/>
          <w:szCs w:val="24"/>
          <w:lang w:val="es-ES_tradnl"/>
        </w:rPr>
      </w:pPr>
      <w:r w:rsidRPr="00F30102">
        <w:rPr>
          <w:b/>
          <w:sz w:val="24"/>
          <w:szCs w:val="24"/>
          <w:lang w:val="es-ES_tradnl"/>
        </w:rPr>
        <w:t xml:space="preserve">Los conceptos presupuestarios. </w:t>
      </w:r>
    </w:p>
    <w:p w14:paraId="09D927AC" w14:textId="77777777" w:rsidR="00B14041" w:rsidRPr="00F30102" w:rsidRDefault="00B14041" w:rsidP="00432430">
      <w:pPr>
        <w:numPr>
          <w:ilvl w:val="1"/>
          <w:numId w:val="3"/>
        </w:numPr>
        <w:spacing w:before="120" w:after="120" w:line="240" w:lineRule="auto"/>
        <w:ind w:left="0" w:right="-81" w:firstLine="0"/>
        <w:jc w:val="both"/>
        <w:rPr>
          <w:lang w:val="es-ES_tradnl"/>
        </w:rPr>
      </w:pPr>
      <w:r w:rsidRPr="00F30102">
        <w:rPr>
          <w:lang w:val="es-ES_tradnl"/>
        </w:rPr>
        <w:t>L</w:t>
      </w:r>
      <w:r w:rsidR="00B146DD" w:rsidRPr="00F30102">
        <w:rPr>
          <w:lang w:val="es-ES_tradnl"/>
        </w:rPr>
        <w:t>os conceptos presupuestarios</w:t>
      </w:r>
      <w:r w:rsidRPr="00F30102">
        <w:rPr>
          <w:lang w:val="es-ES_tradnl"/>
        </w:rPr>
        <w:t xml:space="preserve"> sobre las que se admitirán pagos “a justificar”, </w:t>
      </w:r>
      <w:r w:rsidR="003202E9" w:rsidRPr="00F30102">
        <w:rPr>
          <w:lang w:val="es-ES_tradnl"/>
        </w:rPr>
        <w:t>serán l</w:t>
      </w:r>
      <w:r w:rsidR="00B146DD" w:rsidRPr="00F30102">
        <w:rPr>
          <w:lang w:val="es-ES_tradnl"/>
        </w:rPr>
        <w:t>o</w:t>
      </w:r>
      <w:r w:rsidR="003202E9" w:rsidRPr="00F30102">
        <w:rPr>
          <w:lang w:val="es-ES_tradnl"/>
        </w:rPr>
        <w:t>s</w:t>
      </w:r>
      <w:r w:rsidRPr="00F30102">
        <w:rPr>
          <w:lang w:val="es-ES_tradnl"/>
        </w:rPr>
        <w:t xml:space="preserve"> incluid</w:t>
      </w:r>
      <w:r w:rsidR="00B146DD" w:rsidRPr="00F30102">
        <w:rPr>
          <w:lang w:val="es-ES_tradnl"/>
        </w:rPr>
        <w:t>o</w:t>
      </w:r>
      <w:r w:rsidRPr="00F30102">
        <w:rPr>
          <w:lang w:val="es-ES_tradnl"/>
        </w:rPr>
        <w:t xml:space="preserve">s en los siguientes </w:t>
      </w:r>
      <w:r w:rsidR="003A601A" w:rsidRPr="00F30102">
        <w:rPr>
          <w:lang w:val="es-ES_tradnl"/>
        </w:rPr>
        <w:t>c</w:t>
      </w:r>
      <w:r w:rsidRPr="00F30102">
        <w:rPr>
          <w:lang w:val="es-ES_tradnl"/>
        </w:rPr>
        <w:t>apítulos:</w:t>
      </w:r>
    </w:p>
    <w:p w14:paraId="6AD3A016" w14:textId="77777777" w:rsidR="00030B54" w:rsidRPr="00F30102" w:rsidRDefault="00030B54" w:rsidP="007A0758">
      <w:pPr>
        <w:pStyle w:val="OPCIONAL"/>
        <w:numPr>
          <w:ilvl w:val="0"/>
          <w:numId w:val="83"/>
        </w:numPr>
        <w:spacing w:before="120" w:after="120" w:line="240" w:lineRule="auto"/>
        <w:ind w:left="426" w:right="-79" w:firstLine="0"/>
        <w:rPr>
          <w:lang w:val="es-ES_tradnl"/>
        </w:rPr>
      </w:pPr>
      <w:r w:rsidRPr="00F30102">
        <w:rPr>
          <w:lang w:val="es-ES_tradnl"/>
        </w:rPr>
        <w:t>[</w:t>
      </w:r>
      <w:r w:rsidR="00B14041" w:rsidRPr="00F30102">
        <w:rPr>
          <w:lang w:val="es-ES_tradnl"/>
        </w:rPr>
        <w:t xml:space="preserve">Capítulo I “Gastos de Personal”, </w:t>
      </w:r>
      <w:r w:rsidRPr="00F30102">
        <w:rPr>
          <w:lang w:val="es-ES_tradnl"/>
        </w:rPr>
        <w:t xml:space="preserve">conceptos </w:t>
      </w:r>
      <w:r w:rsidR="00B14041" w:rsidRPr="00F30102">
        <w:rPr>
          <w:lang w:val="es-ES_tradnl"/>
        </w:rPr>
        <w:t>162 y 163</w:t>
      </w:r>
      <w:r w:rsidRPr="00F30102">
        <w:rPr>
          <w:lang w:val="es-ES_tradnl"/>
        </w:rPr>
        <w:t>.</w:t>
      </w:r>
    </w:p>
    <w:p w14:paraId="53B16B72" w14:textId="77777777" w:rsidR="00B738E8" w:rsidRPr="00F30102" w:rsidRDefault="00030B54" w:rsidP="007A0758">
      <w:pPr>
        <w:pStyle w:val="OPCIONAL"/>
        <w:numPr>
          <w:ilvl w:val="0"/>
          <w:numId w:val="83"/>
        </w:numPr>
        <w:spacing w:before="120" w:after="120" w:line="240" w:lineRule="auto"/>
        <w:ind w:left="426" w:right="-81" w:firstLine="0"/>
        <w:rPr>
          <w:lang w:val="es-ES_tradnl"/>
        </w:rPr>
      </w:pPr>
      <w:r w:rsidRPr="00F30102">
        <w:rPr>
          <w:lang w:val="es-ES_tradnl"/>
        </w:rPr>
        <w:t xml:space="preserve">Capítulo II “Gastos Corrientes en bienes y servicios”, conceptos de los artículos 21, 22 y 23 cuando </w:t>
      </w:r>
      <w:r w:rsidRPr="00F30102">
        <w:rPr>
          <w:lang w:val="es-ES_tradnl"/>
        </w:rPr>
        <w:tab/>
        <w:t>se justifique en el expediente que no se puede acompañar al pago la factura en el momento de la expedición de la orden de pago.</w:t>
      </w:r>
      <w:r w:rsidR="00B14041" w:rsidRPr="00F30102">
        <w:rPr>
          <w:lang w:val="es-ES_tradnl"/>
        </w:rPr>
        <w:t xml:space="preserve"> </w:t>
      </w:r>
    </w:p>
    <w:p w14:paraId="5873CD34" w14:textId="77777777" w:rsidR="00B14041" w:rsidRPr="00F30102" w:rsidRDefault="00B14041" w:rsidP="007A0758">
      <w:pPr>
        <w:pStyle w:val="OPCIONAL"/>
        <w:numPr>
          <w:ilvl w:val="0"/>
          <w:numId w:val="83"/>
        </w:numPr>
        <w:spacing w:before="120" w:after="120" w:line="240" w:lineRule="auto"/>
        <w:ind w:left="426" w:right="-81" w:firstLine="0"/>
        <w:rPr>
          <w:lang w:val="es-ES_tradnl"/>
        </w:rPr>
      </w:pPr>
      <w:r w:rsidRPr="00F30102">
        <w:rPr>
          <w:lang w:val="es-ES_tradnl"/>
        </w:rPr>
        <w:t>Capítulo VI “Inversiones reales”, conceptos</w:t>
      </w:r>
      <w:r w:rsidR="00030B54" w:rsidRPr="00F30102">
        <w:rPr>
          <w:lang w:val="es-ES_tradnl"/>
        </w:rPr>
        <w:t xml:space="preserve"> referidos a adquisiciones de terrenos, </w:t>
      </w:r>
      <w:r w:rsidRPr="00F30102">
        <w:rPr>
          <w:lang w:val="es-ES_tradnl"/>
        </w:rPr>
        <w:t>600, 620</w:t>
      </w:r>
      <w:r w:rsidR="00030B54" w:rsidRPr="00F30102">
        <w:rPr>
          <w:lang w:val="es-ES_tradnl"/>
        </w:rPr>
        <w:t xml:space="preserve">, 680, </w:t>
      </w:r>
      <w:r w:rsidR="003A601A" w:rsidRPr="00F30102">
        <w:rPr>
          <w:lang w:val="es-ES_tradnl"/>
        </w:rPr>
        <w:t xml:space="preserve">y </w:t>
      </w:r>
      <w:r w:rsidR="00030B54" w:rsidRPr="00F30102">
        <w:rPr>
          <w:lang w:val="es-ES_tradnl"/>
        </w:rPr>
        <w:t xml:space="preserve">conceptos referidos a adquisiciones de edificios y otras construcciones </w:t>
      </w:r>
      <w:r w:rsidRPr="00F30102">
        <w:rPr>
          <w:lang w:val="es-ES_tradnl"/>
        </w:rPr>
        <w:t>622 y 682</w:t>
      </w:r>
      <w:r w:rsidR="00B40A0A" w:rsidRPr="00F30102">
        <w:rPr>
          <w:lang w:val="es-ES_tradnl"/>
        </w:rPr>
        <w:t>]</w:t>
      </w:r>
    </w:p>
    <w:p w14:paraId="6D942718" w14:textId="77777777" w:rsidR="00013F8C" w:rsidRPr="00F30102" w:rsidRDefault="00625F35" w:rsidP="007A0758">
      <w:pPr>
        <w:numPr>
          <w:ilvl w:val="0"/>
          <w:numId w:val="52"/>
        </w:numPr>
        <w:spacing w:before="120" w:after="120" w:line="240" w:lineRule="auto"/>
        <w:ind w:left="360" w:right="-81"/>
        <w:jc w:val="both"/>
        <w:rPr>
          <w:b/>
          <w:sz w:val="24"/>
          <w:szCs w:val="24"/>
          <w:lang w:val="es-ES_tradnl"/>
        </w:rPr>
      </w:pPr>
      <w:r w:rsidRPr="00F30102">
        <w:rPr>
          <w:b/>
          <w:sz w:val="24"/>
          <w:szCs w:val="24"/>
          <w:lang w:val="es-ES_tradnl"/>
        </w:rPr>
        <w:t>L</w:t>
      </w:r>
      <w:r w:rsidR="00013F8C" w:rsidRPr="00F30102">
        <w:rPr>
          <w:b/>
          <w:sz w:val="24"/>
          <w:szCs w:val="24"/>
          <w:lang w:val="es-ES_tradnl"/>
        </w:rPr>
        <w:t>os límites cuantitativos</w:t>
      </w:r>
    </w:p>
    <w:p w14:paraId="67ACB070" w14:textId="77777777" w:rsidR="00625F35" w:rsidRPr="00F30102" w:rsidRDefault="00B14041" w:rsidP="00142CC1">
      <w:pPr>
        <w:numPr>
          <w:ilvl w:val="1"/>
          <w:numId w:val="12"/>
        </w:numPr>
        <w:spacing w:before="120" w:after="120" w:line="240" w:lineRule="auto"/>
        <w:ind w:left="0" w:firstLine="0"/>
        <w:jc w:val="both"/>
        <w:rPr>
          <w:rStyle w:val="OPCIONALCar"/>
          <w:iCs/>
          <w:sz w:val="22"/>
          <w:szCs w:val="18"/>
          <w:lang w:val="es-ES_tradnl"/>
        </w:rPr>
      </w:pPr>
      <w:r w:rsidRPr="00F30102">
        <w:rPr>
          <w:lang w:val="es-ES_tradnl"/>
        </w:rPr>
        <w:t>Las órdenes de pago a justificar no podrán exceder</w:t>
      </w:r>
      <w:r w:rsidR="00625F35" w:rsidRPr="00F30102">
        <w:rPr>
          <w:lang w:val="es-ES_tradnl"/>
        </w:rPr>
        <w:t>,</w:t>
      </w:r>
      <w:r w:rsidRPr="00F30102">
        <w:rPr>
          <w:lang w:val="es-ES_tradnl"/>
        </w:rPr>
        <w:t xml:space="preserve"> con carácter general de </w:t>
      </w:r>
      <w:r w:rsidR="003A601A" w:rsidRPr="00F30102">
        <w:rPr>
          <w:rStyle w:val="OPCIONALCar"/>
          <w:iCs/>
          <w:sz w:val="22"/>
          <w:szCs w:val="18"/>
          <w:lang w:val="es-ES_tradnl"/>
        </w:rPr>
        <w:t>[</w:t>
      </w:r>
      <w:r w:rsidRPr="00F30102">
        <w:rPr>
          <w:rStyle w:val="OPCIONALCar"/>
          <w:iCs/>
          <w:sz w:val="22"/>
          <w:szCs w:val="18"/>
          <w:lang w:val="es-ES_tradnl"/>
        </w:rPr>
        <w:t>3.000</w:t>
      </w:r>
      <w:r w:rsidR="0065143D" w:rsidRPr="00F30102">
        <w:rPr>
          <w:rStyle w:val="OPCIONALCar"/>
          <w:iCs/>
          <w:sz w:val="22"/>
          <w:szCs w:val="18"/>
          <w:lang w:val="es-ES_tradnl"/>
        </w:rPr>
        <w:t xml:space="preserve"> </w:t>
      </w:r>
      <w:r w:rsidRPr="00F30102">
        <w:rPr>
          <w:rStyle w:val="OPCIONALCar"/>
          <w:iCs/>
          <w:sz w:val="22"/>
          <w:szCs w:val="18"/>
          <w:lang w:val="es-ES_tradnl"/>
        </w:rPr>
        <w:t>€</w:t>
      </w:r>
      <w:r w:rsidR="00BA6A44" w:rsidRPr="00F30102">
        <w:rPr>
          <w:rStyle w:val="OPCIONALCar"/>
          <w:iCs/>
          <w:sz w:val="22"/>
          <w:szCs w:val="18"/>
          <w:lang w:val="es-ES_tradnl"/>
        </w:rPr>
        <w:t>]</w:t>
      </w:r>
    </w:p>
    <w:p w14:paraId="66F9A81B" w14:textId="77777777" w:rsidR="00237E90" w:rsidRPr="00F30102" w:rsidRDefault="00625F35" w:rsidP="00432430">
      <w:pPr>
        <w:numPr>
          <w:ilvl w:val="1"/>
          <w:numId w:val="12"/>
        </w:numPr>
        <w:spacing w:before="120" w:after="120" w:line="240" w:lineRule="auto"/>
        <w:ind w:left="0" w:firstLine="0"/>
        <w:jc w:val="both"/>
        <w:rPr>
          <w:lang w:val="es-ES_tradnl"/>
        </w:rPr>
      </w:pPr>
      <w:r w:rsidRPr="00F30102">
        <w:rPr>
          <w:lang w:val="es-ES_tradnl"/>
        </w:rPr>
        <w:t xml:space="preserve">Las excepciones a lo establecido en el párrafo </w:t>
      </w:r>
      <w:r w:rsidR="00050273" w:rsidRPr="00F30102">
        <w:rPr>
          <w:lang w:val="es-ES_tradnl"/>
        </w:rPr>
        <w:t>anterior</w:t>
      </w:r>
      <w:r w:rsidRPr="00F30102">
        <w:rPr>
          <w:lang w:val="es-ES_tradnl"/>
        </w:rPr>
        <w:t xml:space="preserve">. serán </w:t>
      </w:r>
      <w:proofErr w:type="gramStart"/>
      <w:r w:rsidRPr="00F30102">
        <w:rPr>
          <w:lang w:val="es-ES_tradnl"/>
        </w:rPr>
        <w:t>los pagos a justificar</w:t>
      </w:r>
      <w:proofErr w:type="gramEnd"/>
      <w:r w:rsidRPr="00F30102">
        <w:rPr>
          <w:lang w:val="es-ES_tradnl"/>
        </w:rPr>
        <w:t xml:space="preserve"> para </w:t>
      </w:r>
      <w:r w:rsidR="00B14041" w:rsidRPr="00F30102">
        <w:rPr>
          <w:lang w:val="es-ES_tradnl"/>
        </w:rPr>
        <w:t xml:space="preserve">la adquisición de </w:t>
      </w:r>
      <w:r w:rsidRPr="00F30102">
        <w:rPr>
          <w:lang w:val="es-ES_tradnl"/>
        </w:rPr>
        <w:t>terrenos, edificios y otras construcciones,</w:t>
      </w:r>
      <w:r w:rsidR="00B14041" w:rsidRPr="00F30102">
        <w:rPr>
          <w:lang w:val="es-ES_tradnl"/>
        </w:rPr>
        <w:t xml:space="preserve"> así como </w:t>
      </w:r>
      <w:r w:rsidRPr="00F30102">
        <w:rPr>
          <w:lang w:val="es-ES_tradnl"/>
        </w:rPr>
        <w:t xml:space="preserve">los pagos a justificar para </w:t>
      </w:r>
      <w:r w:rsidR="00B14041" w:rsidRPr="00F30102">
        <w:rPr>
          <w:lang w:val="es-ES_tradnl"/>
        </w:rPr>
        <w:t xml:space="preserve">atender los eventos artísticos o festivos </w:t>
      </w:r>
      <w:r w:rsidRPr="00F30102">
        <w:rPr>
          <w:lang w:val="es-ES_tradnl"/>
        </w:rPr>
        <w:t xml:space="preserve">tales como conciertos, obras de teatro o similares, en los que los que habitualmente se exige el pago a “pie de escenario” o previo a la actuación. </w:t>
      </w:r>
      <w:r w:rsidR="00237E90" w:rsidRPr="00F30102">
        <w:rPr>
          <w:lang w:val="es-ES_tradnl"/>
        </w:rPr>
        <w:t>Será preciso en todo caso que exista resolución de adjudicación contractual.</w:t>
      </w:r>
    </w:p>
    <w:p w14:paraId="12B2F179" w14:textId="77777777" w:rsidR="00A16E58" w:rsidRPr="00F30102" w:rsidRDefault="00A16E58" w:rsidP="006C1C7E">
      <w:pPr>
        <w:pStyle w:val="Ttulo3"/>
        <w:spacing w:before="120" w:after="120"/>
        <w:ind w:left="0" w:right="-81" w:firstLine="0"/>
        <w:rPr>
          <w:szCs w:val="22"/>
        </w:rPr>
      </w:pPr>
      <w:bookmarkStart w:id="168" w:name="_Toc26285190"/>
      <w:bookmarkStart w:id="169" w:name="_Toc26859191"/>
      <w:bookmarkStart w:id="170" w:name="_Toc26859489"/>
      <w:bookmarkStart w:id="171" w:name="_Toc29282286"/>
      <w:r w:rsidRPr="00F30102">
        <w:rPr>
          <w:szCs w:val="22"/>
        </w:rPr>
        <w:t>Anticipos de caja fija.</w:t>
      </w:r>
      <w:bookmarkEnd w:id="168"/>
      <w:bookmarkEnd w:id="169"/>
      <w:bookmarkEnd w:id="170"/>
      <w:bookmarkEnd w:id="171"/>
    </w:p>
    <w:p w14:paraId="75E66461" w14:textId="77777777" w:rsidR="00A15D1A" w:rsidRPr="00F30102" w:rsidRDefault="001B34E8" w:rsidP="007A0758">
      <w:pPr>
        <w:numPr>
          <w:ilvl w:val="0"/>
          <w:numId w:val="53"/>
        </w:numPr>
        <w:spacing w:before="120" w:after="120" w:line="240" w:lineRule="auto"/>
        <w:ind w:left="0" w:right="-81" w:firstLine="0"/>
        <w:jc w:val="both"/>
        <w:rPr>
          <w:b/>
          <w:sz w:val="24"/>
          <w:szCs w:val="24"/>
          <w:lang w:val="es-ES_tradnl"/>
        </w:rPr>
      </w:pPr>
      <w:r w:rsidRPr="00F30102">
        <w:rPr>
          <w:b/>
          <w:sz w:val="24"/>
          <w:szCs w:val="24"/>
          <w:lang w:val="es-ES_tradnl"/>
        </w:rPr>
        <w:t>Régimen general</w:t>
      </w:r>
    </w:p>
    <w:p w14:paraId="22A5CAA3" w14:textId="77777777" w:rsidR="003F171F" w:rsidRPr="00F30102" w:rsidRDefault="001B34E8" w:rsidP="007A0758">
      <w:pPr>
        <w:numPr>
          <w:ilvl w:val="1"/>
          <w:numId w:val="54"/>
        </w:numPr>
        <w:spacing w:before="120" w:after="120" w:line="240" w:lineRule="auto"/>
        <w:ind w:left="0" w:right="-81" w:firstLine="0"/>
        <w:jc w:val="both"/>
        <w:rPr>
          <w:lang w:val="es-ES_tradnl"/>
        </w:rPr>
      </w:pPr>
      <w:r w:rsidRPr="00F30102">
        <w:rPr>
          <w:b/>
          <w:lang w:val="es-ES_tradnl"/>
        </w:rPr>
        <w:t>Constitución</w:t>
      </w:r>
      <w:r w:rsidRPr="00F30102">
        <w:rPr>
          <w:lang w:val="es-ES_tradnl"/>
        </w:rPr>
        <w:t xml:space="preserve">: La alcaldía-presidencia de la </w:t>
      </w:r>
      <w:r w:rsidRPr="00F30102">
        <w:rPr>
          <w:rStyle w:val="OPCIONALCar"/>
          <w:iCs/>
          <w:sz w:val="22"/>
          <w:szCs w:val="18"/>
          <w:lang w:val="es-ES_tradnl"/>
        </w:rPr>
        <w:t>[</w:t>
      </w:r>
      <w:r w:rsidR="00C05F02" w:rsidRPr="00F30102">
        <w:rPr>
          <w:rStyle w:val="OPCIONALCar"/>
          <w:iCs/>
          <w:sz w:val="22"/>
          <w:szCs w:val="18"/>
          <w:lang w:val="es-ES_tradnl"/>
        </w:rPr>
        <w:t>e</w:t>
      </w:r>
      <w:r w:rsidRPr="00F30102">
        <w:rPr>
          <w:rStyle w:val="OPCIONALCar"/>
          <w:iCs/>
          <w:sz w:val="22"/>
          <w:szCs w:val="18"/>
          <w:lang w:val="es-ES_tradnl"/>
        </w:rPr>
        <w:t xml:space="preserve">ntidad local o </w:t>
      </w:r>
      <w:r w:rsidR="003F171F" w:rsidRPr="00F30102">
        <w:rPr>
          <w:rStyle w:val="OPCIONALCar"/>
          <w:iCs/>
          <w:sz w:val="22"/>
          <w:szCs w:val="18"/>
          <w:lang w:val="es-ES_tradnl"/>
        </w:rPr>
        <w:t xml:space="preserve">del </w:t>
      </w:r>
      <w:r w:rsidRPr="00F30102">
        <w:rPr>
          <w:rStyle w:val="OPCIONALCar"/>
          <w:iCs/>
          <w:sz w:val="22"/>
          <w:szCs w:val="18"/>
          <w:lang w:val="es-ES_tradnl"/>
        </w:rPr>
        <w:t>ente dependiente con presupuesto limitativo]</w:t>
      </w:r>
      <w:r w:rsidRPr="00F30102">
        <w:rPr>
          <w:lang w:val="es-ES_tradnl"/>
        </w:rPr>
        <w:t xml:space="preserve"> es el órgano competente para a</w:t>
      </w:r>
      <w:r w:rsidR="003F171F" w:rsidRPr="00F30102">
        <w:rPr>
          <w:lang w:val="es-ES_tradnl"/>
        </w:rPr>
        <w:t xml:space="preserve">probar, a propuesta de </w:t>
      </w:r>
      <w:r w:rsidR="00B01733" w:rsidRPr="00F30102">
        <w:rPr>
          <w:lang w:val="es-ES_tradnl"/>
        </w:rPr>
        <w:t>t</w:t>
      </w:r>
      <w:r w:rsidR="003F171F" w:rsidRPr="00F30102">
        <w:rPr>
          <w:lang w:val="es-ES_tradnl"/>
        </w:rPr>
        <w:t xml:space="preserve">esorería, </w:t>
      </w:r>
      <w:r w:rsidRPr="00F30102">
        <w:rPr>
          <w:lang w:val="es-ES_tradnl"/>
        </w:rPr>
        <w:t xml:space="preserve">previo informe de la </w:t>
      </w:r>
      <w:r w:rsidR="00B01733" w:rsidRPr="00F30102">
        <w:rPr>
          <w:lang w:val="es-ES_tradnl" w:eastAsia="es-ES"/>
        </w:rPr>
        <w:t>i</w:t>
      </w:r>
      <w:r w:rsidRPr="00F30102">
        <w:rPr>
          <w:lang w:val="es-ES_tradnl"/>
        </w:rPr>
        <w:t>ntervención</w:t>
      </w:r>
      <w:r w:rsidR="003F171F" w:rsidRPr="00F30102">
        <w:rPr>
          <w:lang w:val="es-ES_tradnl"/>
        </w:rPr>
        <w:t>,</w:t>
      </w:r>
      <w:r w:rsidRPr="00F30102">
        <w:rPr>
          <w:lang w:val="es-ES_tradnl"/>
        </w:rPr>
        <w:t xml:space="preserve"> el libramiento de las órdenes de pago en concepto de “anticipos de caja fija”</w:t>
      </w:r>
      <w:r w:rsidR="003F171F" w:rsidRPr="00F30102">
        <w:rPr>
          <w:lang w:val="es-ES_tradnl"/>
        </w:rPr>
        <w:t>.</w:t>
      </w:r>
    </w:p>
    <w:p w14:paraId="4D5B8A2F" w14:textId="77777777" w:rsidR="001B34E8" w:rsidRPr="00F30102" w:rsidRDefault="003F171F" w:rsidP="007A0758">
      <w:pPr>
        <w:numPr>
          <w:ilvl w:val="1"/>
          <w:numId w:val="54"/>
        </w:numPr>
        <w:spacing w:before="120" w:after="120" w:line="240" w:lineRule="auto"/>
        <w:ind w:left="0" w:right="-81" w:firstLine="0"/>
        <w:jc w:val="both"/>
        <w:rPr>
          <w:lang w:val="es-ES_tradnl"/>
        </w:rPr>
      </w:pPr>
      <w:r w:rsidRPr="00F30102">
        <w:rPr>
          <w:lang w:val="es-ES_tradnl"/>
        </w:rPr>
        <w:t xml:space="preserve">La propuesta de </w:t>
      </w:r>
      <w:r w:rsidR="00941ECB" w:rsidRPr="00F30102">
        <w:rPr>
          <w:lang w:val="es-ES_tradnl"/>
        </w:rPr>
        <w:t>t</w:t>
      </w:r>
      <w:r w:rsidRPr="00F30102">
        <w:rPr>
          <w:lang w:val="es-ES_tradnl"/>
        </w:rPr>
        <w:t xml:space="preserve">esorería </w:t>
      </w:r>
      <w:r w:rsidR="001B34E8" w:rsidRPr="00F30102">
        <w:rPr>
          <w:lang w:val="es-ES_tradnl"/>
        </w:rPr>
        <w:t>determinará el límite cuantitativo, la aplicación o aplicaciones presupuestarias y la persona habilitada al efecto.</w:t>
      </w:r>
    </w:p>
    <w:p w14:paraId="4BD1050A" w14:textId="77777777" w:rsidR="001B34E8" w:rsidRPr="00F30102" w:rsidRDefault="001B34E8" w:rsidP="007A0758">
      <w:pPr>
        <w:numPr>
          <w:ilvl w:val="1"/>
          <w:numId w:val="54"/>
        </w:numPr>
        <w:spacing w:before="120" w:after="120" w:line="240" w:lineRule="auto"/>
        <w:ind w:left="0" w:right="-81" w:firstLine="0"/>
        <w:jc w:val="both"/>
        <w:rPr>
          <w:lang w:val="es-ES_tradnl"/>
        </w:rPr>
      </w:pPr>
      <w:r w:rsidRPr="00F30102">
        <w:rPr>
          <w:lang w:val="es-ES_tradnl"/>
        </w:rPr>
        <w:t>A fin de garantizar su posterior aplicación presupuestaria, la expedición de “anticipos de caja fija” dará lugar a la retención de crédito en la aplicación o aplicaciones</w:t>
      </w:r>
      <w:r w:rsidR="00941ECB" w:rsidRPr="00F30102">
        <w:rPr>
          <w:lang w:val="es-ES_tradnl"/>
        </w:rPr>
        <w:t xml:space="preserve"> correspondientes</w:t>
      </w:r>
      <w:r w:rsidRPr="00F30102">
        <w:rPr>
          <w:lang w:val="es-ES_tradnl"/>
        </w:rPr>
        <w:t>.</w:t>
      </w:r>
    </w:p>
    <w:p w14:paraId="2CBB33EA" w14:textId="77777777" w:rsidR="00950C0E" w:rsidRPr="00F30102" w:rsidRDefault="00941ECB" w:rsidP="007A0758">
      <w:pPr>
        <w:numPr>
          <w:ilvl w:val="1"/>
          <w:numId w:val="54"/>
        </w:numPr>
        <w:spacing w:before="120" w:after="120" w:line="240" w:lineRule="auto"/>
        <w:ind w:left="0" w:right="-81" w:firstLine="0"/>
        <w:jc w:val="both"/>
        <w:rPr>
          <w:lang w:val="es-ES_tradnl"/>
        </w:rPr>
      </w:pPr>
      <w:r w:rsidRPr="00F30102">
        <w:rPr>
          <w:b/>
          <w:lang w:val="es-ES_tradnl"/>
        </w:rPr>
        <w:t>Abono:</w:t>
      </w:r>
      <w:r w:rsidRPr="00F30102">
        <w:rPr>
          <w:lang w:val="es-ES_tradnl"/>
        </w:rPr>
        <w:t xml:space="preserve"> </w:t>
      </w:r>
      <w:r w:rsidR="001B34E8" w:rsidRPr="00F30102">
        <w:rPr>
          <w:lang w:val="es-ES_tradnl"/>
        </w:rPr>
        <w:t xml:space="preserve">El importe de los anticipos de caja fija que se constituyan se abonará </w:t>
      </w:r>
      <w:r w:rsidR="00D754E5" w:rsidRPr="00F30102">
        <w:rPr>
          <w:rStyle w:val="OPCIONALCar"/>
          <w:iCs/>
          <w:sz w:val="22"/>
          <w:szCs w:val="18"/>
          <w:lang w:val="es-ES_tradnl"/>
        </w:rPr>
        <w:t xml:space="preserve">que sea </w:t>
      </w:r>
      <w:r w:rsidR="001B34E8" w:rsidRPr="00F30102">
        <w:rPr>
          <w:rStyle w:val="OPCIONALCar"/>
          <w:iCs/>
          <w:sz w:val="22"/>
          <w:szCs w:val="18"/>
          <w:lang w:val="es-ES_tradnl"/>
        </w:rPr>
        <w:t xml:space="preserve">mediante movimiento interno desde </w:t>
      </w:r>
      <w:r w:rsidR="004706AB" w:rsidRPr="00F30102">
        <w:rPr>
          <w:rStyle w:val="OPCIONALCar"/>
          <w:iCs/>
          <w:sz w:val="22"/>
          <w:szCs w:val="18"/>
          <w:lang w:val="es-ES_tradnl"/>
        </w:rPr>
        <w:t>las cuentas</w:t>
      </w:r>
      <w:r w:rsidR="001B34E8" w:rsidRPr="00F30102">
        <w:rPr>
          <w:rStyle w:val="OPCIONALCar"/>
          <w:iCs/>
          <w:sz w:val="22"/>
          <w:szCs w:val="18"/>
          <w:lang w:val="es-ES_tradnl"/>
        </w:rPr>
        <w:t xml:space="preserve"> operativa</w:t>
      </w:r>
      <w:r w:rsidR="004706AB" w:rsidRPr="00F30102">
        <w:rPr>
          <w:rStyle w:val="OPCIONALCar"/>
          <w:iCs/>
          <w:sz w:val="22"/>
          <w:szCs w:val="18"/>
          <w:lang w:val="es-ES_tradnl"/>
        </w:rPr>
        <w:t>s</w:t>
      </w:r>
      <w:r w:rsidR="001B34E8" w:rsidRPr="00F30102">
        <w:rPr>
          <w:rStyle w:val="OPCIONALCar"/>
          <w:iCs/>
          <w:sz w:val="22"/>
          <w:szCs w:val="18"/>
          <w:lang w:val="es-ES_tradnl"/>
        </w:rPr>
        <w:t xml:space="preserve"> a las cuentas corrientes </w:t>
      </w:r>
      <w:r w:rsidRPr="00F30102">
        <w:rPr>
          <w:rStyle w:val="OPCIONALCar"/>
          <w:iCs/>
          <w:sz w:val="22"/>
          <w:szCs w:val="18"/>
          <w:lang w:val="es-ES_tradnl"/>
        </w:rPr>
        <w:t>restringida</w:t>
      </w:r>
      <w:r w:rsidR="00611182" w:rsidRPr="00F30102">
        <w:rPr>
          <w:rStyle w:val="OPCIONALCar"/>
          <w:iCs/>
          <w:sz w:val="22"/>
          <w:szCs w:val="18"/>
          <w:lang w:val="es-ES_tradnl"/>
        </w:rPr>
        <w:t>s</w:t>
      </w:r>
      <w:r w:rsidR="004706AB" w:rsidRPr="00F30102">
        <w:rPr>
          <w:rStyle w:val="OPCIONALCar"/>
          <w:iCs/>
          <w:sz w:val="22"/>
          <w:szCs w:val="18"/>
          <w:lang w:val="es-ES_tradnl"/>
        </w:rPr>
        <w:t xml:space="preserve"> abierta a nombre de la persona habilitada</w:t>
      </w:r>
      <w:r w:rsidR="00611182" w:rsidRPr="00F30102">
        <w:rPr>
          <w:rStyle w:val="OPCIONALCar"/>
          <w:iCs/>
          <w:sz w:val="22"/>
          <w:szCs w:val="18"/>
          <w:lang w:val="es-ES_tradnl"/>
        </w:rPr>
        <w:t xml:space="preserve">. </w:t>
      </w:r>
      <w:r w:rsidR="00D754E5" w:rsidRPr="00F30102">
        <w:rPr>
          <w:rStyle w:val="OPCIONALCar"/>
          <w:iCs/>
          <w:sz w:val="22"/>
          <w:szCs w:val="18"/>
          <w:lang w:val="es-ES_tradnl"/>
        </w:rPr>
        <w:t xml:space="preserve"> </w:t>
      </w:r>
      <w:r w:rsidR="004706AB" w:rsidRPr="00F30102">
        <w:rPr>
          <w:rStyle w:val="OPCIONALCar"/>
          <w:iCs/>
          <w:sz w:val="22"/>
          <w:szCs w:val="18"/>
          <w:lang w:val="es-ES_tradnl"/>
        </w:rPr>
        <w:t>[Valorar: n</w:t>
      </w:r>
      <w:r w:rsidR="00D754E5" w:rsidRPr="00F30102">
        <w:rPr>
          <w:rStyle w:val="OPCIONALCar"/>
          <w:iCs/>
          <w:sz w:val="22"/>
          <w:szCs w:val="18"/>
          <w:lang w:val="es-ES_tradnl"/>
        </w:rPr>
        <w:t>o obstante</w:t>
      </w:r>
      <w:r w:rsidR="0087369A" w:rsidRPr="00F30102">
        <w:rPr>
          <w:rStyle w:val="OPCIONALCar"/>
          <w:iCs/>
          <w:sz w:val="22"/>
          <w:szCs w:val="18"/>
          <w:lang w:val="es-ES_tradnl"/>
        </w:rPr>
        <w:t>,</w:t>
      </w:r>
      <w:r w:rsidR="00D754E5" w:rsidRPr="00F30102">
        <w:rPr>
          <w:rStyle w:val="OPCIONALCar"/>
          <w:iCs/>
          <w:sz w:val="22"/>
          <w:szCs w:val="18"/>
          <w:lang w:val="es-ES_tradnl"/>
        </w:rPr>
        <w:t xml:space="preserve"> se podrá abonar en efectivo si el anticipo de caja fija no supera los 600 €.</w:t>
      </w:r>
      <w:r w:rsidRPr="00F30102">
        <w:rPr>
          <w:rStyle w:val="OPCIONALCar"/>
          <w:iCs/>
          <w:sz w:val="22"/>
          <w:szCs w:val="18"/>
          <w:lang w:val="es-ES_tradnl"/>
        </w:rPr>
        <w:t>]</w:t>
      </w:r>
      <w:r w:rsidR="001B34E8" w:rsidRPr="00F30102">
        <w:rPr>
          <w:lang w:val="es-ES_tradnl"/>
        </w:rPr>
        <w:t>.</w:t>
      </w:r>
    </w:p>
    <w:p w14:paraId="24C36556" w14:textId="77777777" w:rsidR="00950C0E" w:rsidRPr="00F30102" w:rsidRDefault="00950C0E" w:rsidP="007A0758">
      <w:pPr>
        <w:numPr>
          <w:ilvl w:val="1"/>
          <w:numId w:val="54"/>
        </w:numPr>
        <w:spacing w:before="120" w:after="120" w:line="240" w:lineRule="auto"/>
        <w:ind w:left="0" w:right="-81" w:firstLine="0"/>
        <w:jc w:val="both"/>
        <w:rPr>
          <w:lang w:val="es-ES_tradnl"/>
        </w:rPr>
      </w:pPr>
      <w:r w:rsidRPr="00F30102">
        <w:rPr>
          <w:b/>
          <w:lang w:val="es-ES_tradnl"/>
        </w:rPr>
        <w:t>Justificación:</w:t>
      </w:r>
      <w:r w:rsidRPr="00F30102">
        <w:rPr>
          <w:lang w:val="es-ES_tradnl"/>
        </w:rPr>
        <w:t xml:space="preserve"> </w:t>
      </w:r>
      <w:r w:rsidR="001B34E8" w:rsidRPr="00F30102">
        <w:rPr>
          <w:lang w:val="es-ES_tradnl"/>
        </w:rPr>
        <w:t>L</w:t>
      </w:r>
      <w:r w:rsidRPr="00F30102">
        <w:rPr>
          <w:lang w:val="es-ES_tradnl"/>
        </w:rPr>
        <w:t>a</w:t>
      </w:r>
      <w:r w:rsidR="001B34E8" w:rsidRPr="00F30102">
        <w:rPr>
          <w:lang w:val="es-ES_tradnl"/>
        </w:rPr>
        <w:t xml:space="preserve">s </w:t>
      </w:r>
      <w:r w:rsidRPr="00F30102">
        <w:rPr>
          <w:lang w:val="es-ES_tradnl"/>
        </w:rPr>
        <w:t xml:space="preserve">personas </w:t>
      </w:r>
      <w:r w:rsidR="001B34E8" w:rsidRPr="00F30102">
        <w:rPr>
          <w:lang w:val="es-ES_tradnl"/>
        </w:rPr>
        <w:t>habilitad</w:t>
      </w:r>
      <w:r w:rsidRPr="00F30102">
        <w:rPr>
          <w:lang w:val="es-ES_tradnl"/>
        </w:rPr>
        <w:t>a</w:t>
      </w:r>
      <w:r w:rsidR="001B34E8" w:rsidRPr="00F30102">
        <w:rPr>
          <w:lang w:val="es-ES_tradnl"/>
        </w:rPr>
        <w:t xml:space="preserve">s que reciban anticipos de caja fija, rendirán cuentas por los gastos atendidos con los mismos </w:t>
      </w:r>
      <w:r w:rsidRPr="00F30102">
        <w:rPr>
          <w:rStyle w:val="OPCIONALCar"/>
          <w:iCs/>
          <w:sz w:val="22"/>
          <w:szCs w:val="18"/>
          <w:lang w:val="es-ES_tradnl"/>
        </w:rPr>
        <w:t>[</w:t>
      </w:r>
      <w:r w:rsidR="001B34E8" w:rsidRPr="00F30102">
        <w:rPr>
          <w:rStyle w:val="OPCIONALCar"/>
          <w:iCs/>
          <w:sz w:val="22"/>
          <w:szCs w:val="18"/>
          <w:lang w:val="es-ES_tradnl"/>
        </w:rPr>
        <w:t>trimestralmente o con periodicidad inferior</w:t>
      </w:r>
      <w:r w:rsidRPr="00F30102">
        <w:rPr>
          <w:rStyle w:val="OPCIONALCar"/>
          <w:iCs/>
          <w:sz w:val="22"/>
          <w:szCs w:val="18"/>
          <w:lang w:val="es-ES_tradnl"/>
        </w:rPr>
        <w:t xml:space="preserve"> en caso de que se precise la reposición del anticipo de caja fija</w:t>
      </w:r>
      <w:r w:rsidR="003C4761" w:rsidRPr="00F30102">
        <w:rPr>
          <w:rStyle w:val="OPCIONALCar"/>
          <w:iCs/>
          <w:sz w:val="22"/>
          <w:szCs w:val="18"/>
          <w:lang w:val="es-ES_tradnl"/>
        </w:rPr>
        <w:t xml:space="preserve"> y en todo caso antes de que finalice el año en el que se constituyó el anticipo de caja fija</w:t>
      </w:r>
      <w:r w:rsidRPr="00F30102">
        <w:rPr>
          <w:rStyle w:val="OPCIONALCar"/>
          <w:iCs/>
          <w:sz w:val="22"/>
          <w:szCs w:val="18"/>
          <w:lang w:val="es-ES_tradnl"/>
        </w:rPr>
        <w:t>]</w:t>
      </w:r>
      <w:r w:rsidR="001B34E8" w:rsidRPr="00F30102">
        <w:rPr>
          <w:lang w:val="es-ES_tradnl"/>
        </w:rPr>
        <w:t>.</w:t>
      </w:r>
    </w:p>
    <w:p w14:paraId="77135919" w14:textId="77777777" w:rsidR="009749E8" w:rsidRPr="00F30102" w:rsidRDefault="003C4761" w:rsidP="007A0758">
      <w:pPr>
        <w:numPr>
          <w:ilvl w:val="1"/>
          <w:numId w:val="54"/>
        </w:numPr>
        <w:spacing w:before="120" w:after="120" w:line="240" w:lineRule="auto"/>
        <w:ind w:left="0" w:right="-81" w:firstLine="0"/>
        <w:jc w:val="both"/>
        <w:rPr>
          <w:lang w:val="es-ES_tradnl"/>
        </w:rPr>
      </w:pPr>
      <w:r w:rsidRPr="00F30102">
        <w:rPr>
          <w:lang w:val="es-ES_tradnl"/>
        </w:rPr>
        <w:t>La persona habilitada adjuntará a</w:t>
      </w:r>
      <w:r w:rsidR="002065F1" w:rsidRPr="00F30102">
        <w:rPr>
          <w:lang w:val="es-ES_tradnl"/>
        </w:rPr>
        <w:t xml:space="preserve"> la cuenta justificativa </w:t>
      </w:r>
      <w:r w:rsidRPr="00F30102">
        <w:rPr>
          <w:lang w:val="es-ES_tradnl"/>
        </w:rPr>
        <w:t xml:space="preserve">las </w:t>
      </w:r>
      <w:r w:rsidR="002065F1" w:rsidRPr="00F30102">
        <w:rPr>
          <w:lang w:val="es-ES_tradnl"/>
        </w:rPr>
        <w:t xml:space="preserve">facturas </w:t>
      </w:r>
      <w:r w:rsidR="005D636F" w:rsidRPr="00F30102">
        <w:rPr>
          <w:lang w:val="es-ES_tradnl"/>
        </w:rPr>
        <w:t xml:space="preserve">que deberán estar conformadas por el servicio competente </w:t>
      </w:r>
      <w:r w:rsidR="002065F1" w:rsidRPr="00F30102">
        <w:rPr>
          <w:lang w:val="es-ES_tradnl"/>
        </w:rPr>
        <w:t xml:space="preserve">y demás documentos originales </w:t>
      </w:r>
      <w:r w:rsidR="002065F1" w:rsidRPr="00F30102">
        <w:rPr>
          <w:lang w:val="es-ES_tradnl"/>
        </w:rPr>
        <w:lastRenderedPageBreak/>
        <w:t xml:space="preserve">que justifiquen la aplicación definitiva de los fondos librados, junto con la justificación de recepción de </w:t>
      </w:r>
      <w:proofErr w:type="gramStart"/>
      <w:r w:rsidR="002065F1" w:rsidRPr="00F30102">
        <w:rPr>
          <w:lang w:val="es-ES_tradnl"/>
        </w:rPr>
        <w:t>los mismos</w:t>
      </w:r>
      <w:proofErr w:type="gramEnd"/>
      <w:r w:rsidR="002065F1" w:rsidRPr="00F30102">
        <w:rPr>
          <w:lang w:val="es-ES_tradnl"/>
        </w:rPr>
        <w:t xml:space="preserve"> por parte de la persona proveedora. </w:t>
      </w:r>
    </w:p>
    <w:p w14:paraId="3C4E1183" w14:textId="77777777" w:rsidR="009749E8" w:rsidRPr="00F30102" w:rsidRDefault="005F2247" w:rsidP="007A0758">
      <w:pPr>
        <w:numPr>
          <w:ilvl w:val="1"/>
          <w:numId w:val="54"/>
        </w:numPr>
        <w:spacing w:before="120" w:after="120" w:line="240" w:lineRule="auto"/>
        <w:ind w:left="0" w:right="-81" w:firstLine="0"/>
        <w:jc w:val="both"/>
        <w:rPr>
          <w:lang w:val="es-ES_tradnl"/>
        </w:rPr>
      </w:pPr>
      <w:r w:rsidRPr="00F30102">
        <w:rPr>
          <w:lang w:val="es-ES_tradnl"/>
        </w:rPr>
        <w:t>Igualmente, si los hubiera, deberán aportarse los justi</w:t>
      </w:r>
      <w:r w:rsidR="0087369A" w:rsidRPr="00F30102">
        <w:rPr>
          <w:lang w:val="es-ES_tradnl"/>
        </w:rPr>
        <w:t xml:space="preserve">ficantes de ingresos obtenidos </w:t>
      </w:r>
      <w:r w:rsidRPr="00F30102">
        <w:rPr>
          <w:lang w:val="es-ES_tradnl"/>
        </w:rPr>
        <w:t>en la realización de la actividad o programa.</w:t>
      </w:r>
    </w:p>
    <w:p w14:paraId="1A02AB21" w14:textId="77777777" w:rsidR="003C22F7" w:rsidRPr="00F30102" w:rsidRDefault="003C22F7" w:rsidP="007A0758">
      <w:pPr>
        <w:numPr>
          <w:ilvl w:val="1"/>
          <w:numId w:val="54"/>
        </w:numPr>
        <w:spacing w:before="120" w:after="120" w:line="240" w:lineRule="auto"/>
        <w:ind w:left="0" w:right="-81" w:firstLine="0"/>
        <w:jc w:val="both"/>
        <w:rPr>
          <w:lang w:val="es-ES_tradnl"/>
        </w:rPr>
      </w:pPr>
      <w:r w:rsidRPr="00F30102">
        <w:rPr>
          <w:lang w:val="es-ES_tradnl"/>
        </w:rPr>
        <w:t xml:space="preserve">De acuerdo con las cantidades justificadas en la cuenta a que se refieren los apartados anteriores se expedirán los correspondientes documentos contables de ejecución del </w:t>
      </w:r>
      <w:r w:rsidR="00BA196D" w:rsidRPr="00F30102">
        <w:rPr>
          <w:lang w:val="es-ES_tradnl"/>
        </w:rPr>
        <w:t>p</w:t>
      </w:r>
      <w:r w:rsidRPr="00F30102">
        <w:rPr>
          <w:lang w:val="es-ES_tradnl"/>
        </w:rPr>
        <w:t>resupuesto que procedan.</w:t>
      </w:r>
    </w:p>
    <w:p w14:paraId="736BD0F9" w14:textId="77777777" w:rsidR="003C22F7" w:rsidRPr="00F30102" w:rsidRDefault="0087369A" w:rsidP="007A0758">
      <w:pPr>
        <w:numPr>
          <w:ilvl w:val="1"/>
          <w:numId w:val="54"/>
        </w:numPr>
        <w:spacing w:before="120" w:after="120" w:line="240" w:lineRule="auto"/>
        <w:ind w:left="0" w:right="-81" w:firstLine="0"/>
        <w:jc w:val="both"/>
        <w:rPr>
          <w:lang w:val="es-ES_tradnl"/>
        </w:rPr>
      </w:pPr>
      <w:r w:rsidRPr="00F30102">
        <w:rPr>
          <w:b/>
          <w:lang w:val="es-ES_tradnl"/>
        </w:rPr>
        <w:t>Reposición</w:t>
      </w:r>
      <w:r w:rsidRPr="00F30102">
        <w:rPr>
          <w:lang w:val="es-ES_tradnl"/>
        </w:rPr>
        <w:t xml:space="preserve">: </w:t>
      </w:r>
      <w:r w:rsidR="003C22F7" w:rsidRPr="00F30102">
        <w:rPr>
          <w:lang w:val="es-ES_tradnl"/>
        </w:rPr>
        <w:t xml:space="preserve">Las órdenes de pago de reposición de fondos se expedirán tras la fiscalización de </w:t>
      </w:r>
      <w:r w:rsidR="00B01733" w:rsidRPr="00F30102">
        <w:rPr>
          <w:lang w:val="es-ES_tradnl" w:eastAsia="es-ES"/>
        </w:rPr>
        <w:t>i</w:t>
      </w:r>
      <w:r w:rsidR="003C22F7" w:rsidRPr="00F30102">
        <w:rPr>
          <w:lang w:val="es-ES_tradnl"/>
        </w:rPr>
        <w:t>ntervención y aprobación por la alcaldía-presidencia de las cuentas rendidas.</w:t>
      </w:r>
    </w:p>
    <w:p w14:paraId="0A3CE54F" w14:textId="77777777" w:rsidR="003C22F7" w:rsidRPr="00F30102" w:rsidRDefault="003C22F7" w:rsidP="007A0758">
      <w:pPr>
        <w:numPr>
          <w:ilvl w:val="1"/>
          <w:numId w:val="54"/>
        </w:numPr>
        <w:spacing w:before="120" w:after="120" w:line="240" w:lineRule="auto"/>
        <w:ind w:left="0" w:right="-81" w:firstLine="0"/>
        <w:jc w:val="both"/>
        <w:rPr>
          <w:lang w:val="es-ES_tradnl"/>
        </w:rPr>
      </w:pPr>
      <w:r w:rsidRPr="00F30102">
        <w:rPr>
          <w:lang w:val="es-ES_tradnl"/>
        </w:rPr>
        <w:t>A fin de garantizar su posterior aplicación presupuestaria, las órdenes</w:t>
      </w:r>
      <w:r w:rsidR="00FC3EE9">
        <w:rPr>
          <w:lang w:val="es-ES_tradnl"/>
        </w:rPr>
        <w:t xml:space="preserve"> </w:t>
      </w:r>
      <w:r w:rsidRPr="00F30102">
        <w:rPr>
          <w:lang w:val="es-ES_tradnl"/>
        </w:rPr>
        <w:t>de reposición de fondos dará</w:t>
      </w:r>
      <w:r w:rsidR="00FC3EE9">
        <w:rPr>
          <w:lang w:val="es-ES_tradnl"/>
        </w:rPr>
        <w:t>n</w:t>
      </w:r>
      <w:r w:rsidRPr="00F30102">
        <w:rPr>
          <w:lang w:val="es-ES_tradnl"/>
        </w:rPr>
        <w:t xml:space="preserve"> lugar a la retención de crédito en la aplicación o aplicaciones correspondientes.</w:t>
      </w:r>
    </w:p>
    <w:p w14:paraId="5D35BD1F" w14:textId="77777777" w:rsidR="001B34E8" w:rsidRPr="00F30102" w:rsidRDefault="001B34E8" w:rsidP="007A0758">
      <w:pPr>
        <w:numPr>
          <w:ilvl w:val="1"/>
          <w:numId w:val="54"/>
        </w:numPr>
        <w:spacing w:before="120" w:after="120" w:line="240" w:lineRule="auto"/>
        <w:ind w:left="0" w:right="-81" w:firstLine="0"/>
        <w:jc w:val="both"/>
        <w:rPr>
          <w:lang w:val="es-ES_tradnl"/>
        </w:rPr>
      </w:pPr>
      <w:r w:rsidRPr="00F30102">
        <w:rPr>
          <w:lang w:val="es-ES_tradnl"/>
        </w:rPr>
        <w:t xml:space="preserve">Los fondos no invertidos que, </w:t>
      </w:r>
      <w:r w:rsidR="009749E8" w:rsidRPr="00F30102">
        <w:rPr>
          <w:lang w:val="es-ES_tradnl"/>
        </w:rPr>
        <w:t xml:space="preserve">al final </w:t>
      </w:r>
      <w:r w:rsidRPr="00F30102">
        <w:rPr>
          <w:lang w:val="es-ES_tradnl"/>
        </w:rPr>
        <w:t xml:space="preserve">del ejercicio, se hallen en poder de </w:t>
      </w:r>
      <w:r w:rsidR="009749E8" w:rsidRPr="00F30102">
        <w:rPr>
          <w:lang w:val="es-ES_tradnl"/>
        </w:rPr>
        <w:t>las personas habilitadas</w:t>
      </w:r>
      <w:r w:rsidRPr="00F30102">
        <w:rPr>
          <w:lang w:val="es-ES_tradnl"/>
        </w:rPr>
        <w:t xml:space="preserve"> se reintegrarán procediéndose a la anulación de las retenciones sobrantes.</w:t>
      </w:r>
    </w:p>
    <w:p w14:paraId="71A53BA8" w14:textId="77777777" w:rsidR="00B14041" w:rsidRPr="00F30102" w:rsidRDefault="00B14041" w:rsidP="007A0758">
      <w:pPr>
        <w:numPr>
          <w:ilvl w:val="0"/>
          <w:numId w:val="54"/>
        </w:numPr>
        <w:spacing w:before="120" w:after="120" w:line="240" w:lineRule="auto"/>
        <w:ind w:left="360" w:right="-81"/>
        <w:jc w:val="both"/>
        <w:rPr>
          <w:b/>
          <w:sz w:val="24"/>
          <w:szCs w:val="24"/>
          <w:lang w:val="es-ES_tradnl"/>
        </w:rPr>
      </w:pPr>
      <w:r w:rsidRPr="00F30102">
        <w:rPr>
          <w:b/>
          <w:sz w:val="24"/>
          <w:szCs w:val="24"/>
          <w:lang w:val="es-ES_tradnl"/>
        </w:rPr>
        <w:t>Concepto</w:t>
      </w:r>
      <w:r w:rsidR="00A32F80" w:rsidRPr="00F30102">
        <w:rPr>
          <w:b/>
          <w:sz w:val="24"/>
          <w:szCs w:val="24"/>
          <w:lang w:val="es-ES_tradnl"/>
        </w:rPr>
        <w:t>s para cuya atención se podrá constituir anticipo de caja fija</w:t>
      </w:r>
      <w:r w:rsidRPr="00F30102">
        <w:rPr>
          <w:b/>
          <w:sz w:val="24"/>
          <w:szCs w:val="24"/>
          <w:lang w:val="es-ES_tradnl"/>
        </w:rPr>
        <w:t>:</w:t>
      </w:r>
    </w:p>
    <w:p w14:paraId="6AEE7D5C" w14:textId="77777777" w:rsidR="00A32F80" w:rsidRPr="00F30102" w:rsidRDefault="00B146DD" w:rsidP="007A0758">
      <w:pPr>
        <w:numPr>
          <w:ilvl w:val="1"/>
          <w:numId w:val="54"/>
        </w:numPr>
        <w:spacing w:before="120" w:after="120" w:line="240" w:lineRule="auto"/>
        <w:ind w:left="0" w:right="-81" w:firstLine="0"/>
        <w:jc w:val="both"/>
        <w:rPr>
          <w:lang w:val="es-ES_tradnl"/>
        </w:rPr>
      </w:pPr>
      <w:r w:rsidRPr="00F30102">
        <w:rPr>
          <w:lang w:val="es-ES_tradnl"/>
        </w:rPr>
        <w:t>S</w:t>
      </w:r>
      <w:r w:rsidR="00B14041" w:rsidRPr="00F30102">
        <w:rPr>
          <w:lang w:val="es-ES_tradnl"/>
        </w:rPr>
        <w:t xml:space="preserve">e podrán </w:t>
      </w:r>
      <w:r w:rsidRPr="00F30102">
        <w:rPr>
          <w:lang w:val="es-ES_tradnl"/>
        </w:rPr>
        <w:t>constituirse</w:t>
      </w:r>
      <w:r w:rsidR="00B14041" w:rsidRPr="00F30102">
        <w:rPr>
          <w:lang w:val="es-ES_tradnl"/>
        </w:rPr>
        <w:t xml:space="preserve"> de anticipos de caja fija</w:t>
      </w:r>
      <w:r w:rsidRPr="00F30102">
        <w:rPr>
          <w:lang w:val="es-ES_tradnl"/>
        </w:rPr>
        <w:t xml:space="preserve"> para las atenciones de carácter periódico o repetitivo cuando se justifique en el expediente que no se puede tramitar el gasto de acuerdo con el régimen general descrito en los </w:t>
      </w:r>
      <w:r w:rsidRPr="008330C0">
        <w:rPr>
          <w:lang w:val="es-ES_tradnl"/>
        </w:rPr>
        <w:t xml:space="preserve">artículos </w:t>
      </w:r>
      <w:r w:rsidR="006C1C7E" w:rsidRPr="008330C0">
        <w:rPr>
          <w:lang w:val="es-ES_tradnl"/>
        </w:rPr>
        <w:t>12</w:t>
      </w:r>
      <w:r w:rsidRPr="008330C0">
        <w:rPr>
          <w:lang w:val="es-ES_tradnl"/>
        </w:rPr>
        <w:t xml:space="preserve"> a </w:t>
      </w:r>
      <w:r w:rsidR="006C1C7E" w:rsidRPr="008330C0">
        <w:rPr>
          <w:lang w:val="es-ES_tradnl"/>
        </w:rPr>
        <w:t>23</w:t>
      </w:r>
      <w:r w:rsidR="00A32F80" w:rsidRPr="008330C0">
        <w:rPr>
          <w:lang w:val="es-ES_tradnl"/>
        </w:rPr>
        <w:t>.</w:t>
      </w:r>
    </w:p>
    <w:p w14:paraId="5A4C30D3" w14:textId="77777777" w:rsidR="00B14041" w:rsidRPr="00F30102" w:rsidRDefault="00A32F80" w:rsidP="007A0758">
      <w:pPr>
        <w:numPr>
          <w:ilvl w:val="1"/>
          <w:numId w:val="54"/>
        </w:numPr>
        <w:spacing w:before="120" w:after="120" w:line="240" w:lineRule="auto"/>
        <w:ind w:left="0" w:right="-81" w:firstLine="0"/>
        <w:jc w:val="both"/>
        <w:rPr>
          <w:lang w:val="es-ES_tradnl"/>
        </w:rPr>
      </w:pPr>
      <w:r w:rsidRPr="00F30102">
        <w:rPr>
          <w:lang w:val="es-ES_tradnl"/>
        </w:rPr>
        <w:t xml:space="preserve"> Los conceptos presupuestarios para los que se admitirá la constitución del anticipo</w:t>
      </w:r>
      <w:r w:rsidR="00B14041" w:rsidRPr="00F30102">
        <w:rPr>
          <w:lang w:val="es-ES_tradnl"/>
        </w:rPr>
        <w:t>:</w:t>
      </w:r>
    </w:p>
    <w:p w14:paraId="37F9F8FA" w14:textId="77777777" w:rsidR="00A32F80" w:rsidRPr="00F30102" w:rsidRDefault="00A32F80" w:rsidP="007A0758">
      <w:pPr>
        <w:pStyle w:val="OPCIONAL"/>
        <w:numPr>
          <w:ilvl w:val="0"/>
          <w:numId w:val="84"/>
        </w:numPr>
        <w:spacing w:before="120" w:after="120" w:line="240" w:lineRule="auto"/>
        <w:ind w:left="426" w:right="-81" w:firstLine="0"/>
        <w:rPr>
          <w:bCs/>
          <w:szCs w:val="22"/>
          <w:lang w:val="es-ES_tradnl"/>
        </w:rPr>
      </w:pPr>
      <w:r w:rsidRPr="00F30102">
        <w:rPr>
          <w:bCs/>
          <w:szCs w:val="22"/>
          <w:lang w:val="es-ES_tradnl"/>
        </w:rPr>
        <w:t>[Capítulo II “Gastos Corrientes en bienes y servicios”, conceptos de los artículos 21, 22 y 23]</w:t>
      </w:r>
    </w:p>
    <w:p w14:paraId="0BD15EFF" w14:textId="77777777" w:rsidR="00A32F80" w:rsidRPr="00F30102" w:rsidRDefault="00A32F80" w:rsidP="007A0758">
      <w:pPr>
        <w:numPr>
          <w:ilvl w:val="0"/>
          <w:numId w:val="54"/>
        </w:numPr>
        <w:spacing w:before="120" w:after="120" w:line="240" w:lineRule="auto"/>
        <w:ind w:left="360" w:right="-81"/>
        <w:jc w:val="both"/>
        <w:rPr>
          <w:b/>
          <w:sz w:val="24"/>
          <w:szCs w:val="24"/>
          <w:lang w:val="es-ES_tradnl"/>
        </w:rPr>
      </w:pPr>
      <w:r w:rsidRPr="00F30102">
        <w:rPr>
          <w:b/>
          <w:sz w:val="24"/>
          <w:szCs w:val="24"/>
          <w:lang w:val="es-ES_tradnl"/>
        </w:rPr>
        <w:t>Los límites cuantitativos</w:t>
      </w:r>
    </w:p>
    <w:p w14:paraId="7A361DBF" w14:textId="77777777" w:rsidR="00590C53" w:rsidRPr="00F30102" w:rsidRDefault="001B34E8" w:rsidP="00CF09DA">
      <w:pPr>
        <w:numPr>
          <w:ilvl w:val="1"/>
          <w:numId w:val="54"/>
        </w:numPr>
        <w:spacing w:before="120" w:after="120" w:line="240" w:lineRule="auto"/>
        <w:ind w:left="0" w:right="-81" w:firstLine="0"/>
        <w:jc w:val="both"/>
        <w:rPr>
          <w:i/>
          <w:iCs/>
          <w:color w:val="C00000"/>
          <w:lang w:val="es-ES_tradnl"/>
        </w:rPr>
      </w:pPr>
      <w:r w:rsidRPr="00F30102">
        <w:rPr>
          <w:lang w:val="es-ES_tradnl"/>
        </w:rPr>
        <w:t>E</w:t>
      </w:r>
      <w:r w:rsidR="00B14041" w:rsidRPr="00F30102">
        <w:rPr>
          <w:lang w:val="es-ES_tradnl"/>
        </w:rPr>
        <w:t>l importe máxim</w:t>
      </w:r>
      <w:r w:rsidRPr="00F30102">
        <w:rPr>
          <w:lang w:val="es-ES_tradnl"/>
        </w:rPr>
        <w:t>o</w:t>
      </w:r>
      <w:r w:rsidR="00B14041" w:rsidRPr="00F30102">
        <w:rPr>
          <w:lang w:val="es-ES_tradnl"/>
        </w:rPr>
        <w:t xml:space="preserve"> </w:t>
      </w:r>
      <w:r w:rsidRPr="00F30102">
        <w:rPr>
          <w:lang w:val="es-ES_tradnl"/>
        </w:rPr>
        <w:t>de cada anticipo de caja fija</w:t>
      </w:r>
      <w:r w:rsidR="00B14041" w:rsidRPr="00F30102">
        <w:rPr>
          <w:lang w:val="es-ES_tradnl"/>
        </w:rPr>
        <w:t xml:space="preserve"> </w:t>
      </w:r>
      <w:r w:rsidRPr="00F30102">
        <w:rPr>
          <w:lang w:val="es-ES_tradnl"/>
        </w:rPr>
        <w:t xml:space="preserve">no podrá superar </w:t>
      </w:r>
      <w:r w:rsidRPr="00F30102">
        <w:rPr>
          <w:i/>
          <w:iCs/>
          <w:color w:val="943634"/>
          <w:lang w:val="es-ES_tradnl"/>
        </w:rPr>
        <w:t>[</w:t>
      </w:r>
      <w:r w:rsidR="00721D6B" w:rsidRPr="00F30102">
        <w:rPr>
          <w:i/>
          <w:iCs/>
          <w:color w:val="943634"/>
          <w:lang w:val="es-ES_tradnl"/>
        </w:rPr>
        <w:t>Se propone recoger una cifra inferior a 5.0</w:t>
      </w:r>
      <w:r w:rsidRPr="00F30102">
        <w:rPr>
          <w:i/>
          <w:iCs/>
          <w:color w:val="943634"/>
          <w:lang w:val="es-ES_tradnl"/>
        </w:rPr>
        <w:t>00€]</w:t>
      </w:r>
      <w:r w:rsidR="002D368E" w:rsidRPr="00F30102">
        <w:rPr>
          <w:b/>
          <w:i/>
          <w:color w:val="943634"/>
          <w:lang w:val="es-ES_tradnl"/>
        </w:rPr>
        <w:t>.</w:t>
      </w:r>
      <w:r w:rsidR="00A33859" w:rsidRPr="00F30102">
        <w:rPr>
          <w:lang w:val="es-ES_tradnl"/>
        </w:rPr>
        <w:t xml:space="preserve"> </w:t>
      </w:r>
      <w:r w:rsidR="00590C53" w:rsidRPr="00F30102">
        <w:rPr>
          <w:b/>
          <w:bCs/>
          <w:color w:val="C00000"/>
          <w:lang w:val="es-ES_tradnl"/>
        </w:rPr>
        <w:t>[EN CASO DE QUE SE RECOGA UN IMPORTE SUPERIOR: ENTRE LOS APARTADOS DEL REGIMEN GENERAL AÑADIR</w:t>
      </w:r>
      <w:r w:rsidR="00590C53" w:rsidRPr="00F30102">
        <w:rPr>
          <w:color w:val="C00000"/>
          <w:lang w:val="es-ES_tradnl"/>
        </w:rPr>
        <w:t>:</w:t>
      </w:r>
      <w:r w:rsidR="00590C53" w:rsidRPr="00F30102">
        <w:rPr>
          <w:lang w:val="es-ES_tradnl"/>
        </w:rPr>
        <w:t xml:space="preserve"> </w:t>
      </w:r>
      <w:r w:rsidR="00590C53" w:rsidRPr="00F30102">
        <w:rPr>
          <w:i/>
          <w:iCs/>
          <w:color w:val="C00000"/>
          <w:lang w:val="es-ES_tradnl"/>
        </w:rPr>
        <w:t xml:space="preserve">En la tramitación del gasto deberá cumplirse, en su caso, lo recogido en el artículo 25 de esta </w:t>
      </w:r>
      <w:proofErr w:type="spellStart"/>
      <w:r w:rsidR="000C1F27" w:rsidRPr="00F30102">
        <w:rPr>
          <w:i/>
          <w:iCs/>
          <w:color w:val="C00000"/>
          <w:lang w:val="es-ES_tradnl"/>
        </w:rPr>
        <w:t>n</w:t>
      </w:r>
      <w:r w:rsidR="00CE1762">
        <w:rPr>
          <w:i/>
          <w:iCs/>
          <w:color w:val="C00000"/>
          <w:lang w:val="es-ES_tradnl"/>
        </w:rPr>
        <w:t>ep</w:t>
      </w:r>
      <w:proofErr w:type="spellEnd"/>
      <w:r w:rsidR="00CE1762">
        <w:rPr>
          <w:i/>
          <w:iCs/>
          <w:color w:val="C00000"/>
          <w:lang w:val="es-ES_tradnl"/>
        </w:rPr>
        <w:t xml:space="preserve"> </w:t>
      </w:r>
      <w:r w:rsidR="00590C53" w:rsidRPr="00F30102">
        <w:rPr>
          <w:i/>
          <w:iCs/>
          <w:color w:val="C00000"/>
          <w:lang w:val="es-ES_tradnl"/>
        </w:rPr>
        <w:t>referido a los contratos menores</w:t>
      </w:r>
    </w:p>
    <w:p w14:paraId="092022AC" w14:textId="77777777" w:rsidR="001B34E8" w:rsidRPr="00F30102" w:rsidRDefault="00A33859" w:rsidP="007A0758">
      <w:pPr>
        <w:numPr>
          <w:ilvl w:val="1"/>
          <w:numId w:val="54"/>
        </w:numPr>
        <w:spacing w:before="120" w:after="120" w:line="240" w:lineRule="auto"/>
        <w:ind w:left="0" w:right="-81" w:firstLine="0"/>
        <w:jc w:val="both"/>
        <w:rPr>
          <w:bCs/>
          <w:i/>
          <w:iCs/>
          <w:color w:val="943634"/>
          <w:lang w:val="es-ES_tradnl"/>
        </w:rPr>
      </w:pPr>
      <w:r w:rsidRPr="00F30102">
        <w:rPr>
          <w:lang w:val="es-ES_tradnl"/>
        </w:rPr>
        <w:t xml:space="preserve">El Importe </w:t>
      </w:r>
      <w:r w:rsidR="00A41D2D" w:rsidRPr="00F30102">
        <w:rPr>
          <w:lang w:val="es-ES_tradnl"/>
        </w:rPr>
        <w:t>m</w:t>
      </w:r>
      <w:r w:rsidRPr="00F30102">
        <w:rPr>
          <w:lang w:val="es-ES_tradnl"/>
        </w:rPr>
        <w:t xml:space="preserve">áximo </w:t>
      </w:r>
      <w:r w:rsidR="00721D6B" w:rsidRPr="00F30102">
        <w:rPr>
          <w:lang w:val="es-ES_tradnl"/>
        </w:rPr>
        <w:t>anual del gasto tramitado mediante el anticipo de caja fija</w:t>
      </w:r>
      <w:r w:rsidRPr="00F30102">
        <w:rPr>
          <w:lang w:val="es-ES_tradnl"/>
        </w:rPr>
        <w:t xml:space="preserve"> </w:t>
      </w:r>
      <w:r w:rsidR="00721D6B" w:rsidRPr="00F30102">
        <w:rPr>
          <w:lang w:val="es-ES_tradnl"/>
        </w:rPr>
        <w:t xml:space="preserve">en cada aplicación presupuestaria </w:t>
      </w:r>
      <w:r w:rsidR="00A41D2D" w:rsidRPr="00F30102">
        <w:rPr>
          <w:lang w:val="es-ES_tradnl"/>
        </w:rPr>
        <w:t xml:space="preserve">será </w:t>
      </w:r>
      <w:r w:rsidR="00721D6B" w:rsidRPr="00F30102">
        <w:rPr>
          <w:bCs/>
          <w:i/>
          <w:iCs/>
          <w:color w:val="943634"/>
          <w:lang w:val="es-ES_tradnl"/>
        </w:rPr>
        <w:t>[</w:t>
      </w:r>
      <w:r w:rsidRPr="00F30102">
        <w:rPr>
          <w:bCs/>
          <w:i/>
          <w:iCs/>
          <w:color w:val="943634"/>
          <w:lang w:val="es-ES_tradnl"/>
        </w:rPr>
        <w:t xml:space="preserve">el límite de la </w:t>
      </w:r>
      <w:r w:rsidR="00A41D2D" w:rsidRPr="00F30102">
        <w:rPr>
          <w:bCs/>
          <w:i/>
          <w:iCs/>
          <w:color w:val="943634"/>
          <w:lang w:val="es-ES_tradnl"/>
        </w:rPr>
        <w:t>propia aplicación</w:t>
      </w:r>
      <w:r w:rsidRPr="00F30102">
        <w:rPr>
          <w:bCs/>
          <w:i/>
          <w:iCs/>
          <w:color w:val="943634"/>
          <w:lang w:val="es-ES_tradnl"/>
        </w:rPr>
        <w:t xml:space="preserve"> presupuestaria</w:t>
      </w:r>
      <w:r w:rsidR="00855C36" w:rsidRPr="00F30102">
        <w:rPr>
          <w:bCs/>
          <w:i/>
          <w:iCs/>
          <w:color w:val="943634"/>
          <w:lang w:val="es-ES_tradnl"/>
        </w:rPr>
        <w:t>].</w:t>
      </w:r>
    </w:p>
    <w:p w14:paraId="30DEE4BF" w14:textId="77777777" w:rsidR="009C1F70" w:rsidRPr="00F30102" w:rsidRDefault="009C1F70" w:rsidP="006C1C7E">
      <w:pPr>
        <w:pStyle w:val="Ttulo1"/>
        <w:spacing w:before="120" w:after="120"/>
        <w:ind w:right="-81"/>
        <w:rPr>
          <w:strike/>
          <w:szCs w:val="24"/>
          <w:lang w:val="es-ES_tradnl"/>
        </w:rPr>
      </w:pPr>
      <w:bookmarkStart w:id="172" w:name="_Toc26285191"/>
      <w:bookmarkStart w:id="173" w:name="_Toc26859192"/>
      <w:bookmarkStart w:id="174" w:name="_Toc26859490"/>
      <w:bookmarkStart w:id="175" w:name="_Toc29282287"/>
      <w:r w:rsidRPr="00F30102">
        <w:rPr>
          <w:szCs w:val="24"/>
          <w:lang w:val="es-ES_tradnl"/>
        </w:rPr>
        <w:t xml:space="preserve">TITULO III. DE LAS </w:t>
      </w:r>
      <w:r w:rsidR="00D740FC" w:rsidRPr="00F30102">
        <w:rPr>
          <w:szCs w:val="24"/>
          <w:lang w:val="es-ES_tradnl"/>
        </w:rPr>
        <w:t>RÚBRICA</w:t>
      </w:r>
      <w:r w:rsidR="00A71654" w:rsidRPr="00F30102">
        <w:rPr>
          <w:szCs w:val="24"/>
          <w:lang w:val="es-ES_tradnl"/>
        </w:rPr>
        <w:t>S</w:t>
      </w:r>
      <w:r w:rsidRPr="00F30102">
        <w:rPr>
          <w:szCs w:val="24"/>
          <w:lang w:val="es-ES_tradnl"/>
        </w:rPr>
        <w:t xml:space="preserve"> NO PRESUPUESTARIAS</w:t>
      </w:r>
      <w:bookmarkEnd w:id="172"/>
      <w:bookmarkEnd w:id="173"/>
      <w:bookmarkEnd w:id="174"/>
      <w:bookmarkEnd w:id="175"/>
      <w:r w:rsidRPr="00F30102">
        <w:rPr>
          <w:strike/>
          <w:szCs w:val="24"/>
          <w:lang w:val="es-ES_tradnl"/>
        </w:rPr>
        <w:t xml:space="preserve"> </w:t>
      </w:r>
    </w:p>
    <w:p w14:paraId="71FA3911" w14:textId="77777777" w:rsidR="00FD6F14" w:rsidRPr="00F30102" w:rsidRDefault="00FD6F14" w:rsidP="006C1C7E">
      <w:pPr>
        <w:pStyle w:val="Ttulo3"/>
        <w:spacing w:before="120" w:after="120"/>
        <w:ind w:left="0" w:right="-81" w:firstLine="0"/>
        <w:rPr>
          <w:szCs w:val="22"/>
        </w:rPr>
      </w:pPr>
      <w:bookmarkStart w:id="176" w:name="_Toc26285192"/>
      <w:bookmarkStart w:id="177" w:name="_Toc26859193"/>
      <w:bookmarkStart w:id="178" w:name="_Toc26859491"/>
      <w:bookmarkStart w:id="179" w:name="_Toc29282288"/>
      <w:r w:rsidRPr="00F30102">
        <w:rPr>
          <w:szCs w:val="22"/>
        </w:rPr>
        <w:t>Competencias.</w:t>
      </w:r>
      <w:bookmarkEnd w:id="176"/>
      <w:bookmarkEnd w:id="177"/>
      <w:bookmarkEnd w:id="178"/>
      <w:bookmarkEnd w:id="179"/>
    </w:p>
    <w:p w14:paraId="276C3E88" w14:textId="77777777" w:rsidR="00A15D1A" w:rsidRPr="00F30102" w:rsidRDefault="00724AC8" w:rsidP="007A0758">
      <w:pPr>
        <w:numPr>
          <w:ilvl w:val="0"/>
          <w:numId w:val="45"/>
        </w:numPr>
        <w:spacing w:before="120" w:after="120" w:line="240" w:lineRule="auto"/>
        <w:ind w:left="0" w:right="-81" w:firstLine="0"/>
        <w:jc w:val="both"/>
        <w:rPr>
          <w:lang w:val="es-ES_tradnl"/>
        </w:rPr>
      </w:pPr>
      <w:r w:rsidRPr="00F30102">
        <w:rPr>
          <w:lang w:val="es-ES_tradnl"/>
        </w:rPr>
        <w:t>Corresponderá</w:t>
      </w:r>
      <w:r w:rsidR="00FD6F14" w:rsidRPr="00F30102">
        <w:rPr>
          <w:lang w:val="es-ES_tradnl"/>
        </w:rPr>
        <w:t xml:space="preserve"> a la alcaldía-presidencia las anulaciones que afecten a rúbricas no presupuestarias</w:t>
      </w:r>
      <w:r w:rsidR="00727F3D" w:rsidRPr="00F30102">
        <w:rPr>
          <w:lang w:val="es-ES_tradnl"/>
        </w:rPr>
        <w:t>.</w:t>
      </w:r>
    </w:p>
    <w:p w14:paraId="7EA7BCE5" w14:textId="77777777" w:rsidR="00AF6C35" w:rsidRPr="00F30102" w:rsidRDefault="005225B3" w:rsidP="006C1C7E">
      <w:pPr>
        <w:pStyle w:val="Ttulo3"/>
        <w:spacing w:before="120" w:after="120"/>
        <w:ind w:left="0" w:right="-81" w:firstLine="0"/>
        <w:rPr>
          <w:szCs w:val="22"/>
        </w:rPr>
      </w:pPr>
      <w:bookmarkStart w:id="180" w:name="_Toc26285193"/>
      <w:bookmarkStart w:id="181" w:name="_Toc26859194"/>
      <w:bookmarkStart w:id="182" w:name="_Toc26859492"/>
      <w:bookmarkStart w:id="183" w:name="_Toc29282289"/>
      <w:r w:rsidRPr="00F30102">
        <w:rPr>
          <w:szCs w:val="22"/>
        </w:rPr>
        <w:t>Gestión de rúbricas no presupuestarias</w:t>
      </w:r>
      <w:r w:rsidR="00AF6C35" w:rsidRPr="00F30102">
        <w:rPr>
          <w:szCs w:val="22"/>
        </w:rPr>
        <w:t>.</w:t>
      </w:r>
      <w:bookmarkEnd w:id="180"/>
      <w:bookmarkEnd w:id="181"/>
      <w:bookmarkEnd w:id="182"/>
      <w:bookmarkEnd w:id="183"/>
    </w:p>
    <w:p w14:paraId="0406A710" w14:textId="77777777" w:rsidR="008863F2" w:rsidRPr="00F30102" w:rsidRDefault="005225B3" w:rsidP="007A0758">
      <w:pPr>
        <w:numPr>
          <w:ilvl w:val="0"/>
          <w:numId w:val="32"/>
        </w:numPr>
        <w:spacing w:before="120" w:after="120" w:line="240" w:lineRule="auto"/>
        <w:ind w:left="0" w:right="-81" w:firstLine="0"/>
        <w:jc w:val="both"/>
        <w:rPr>
          <w:lang w:val="es-ES_tradnl"/>
        </w:rPr>
      </w:pPr>
      <w:r w:rsidRPr="00F30102">
        <w:rPr>
          <w:lang w:val="es-ES_tradnl"/>
        </w:rPr>
        <w:t>Se ingresarán</w:t>
      </w:r>
      <w:r w:rsidR="00D43861" w:rsidRPr="00F30102">
        <w:rPr>
          <w:lang w:val="es-ES_tradnl"/>
        </w:rPr>
        <w:t xml:space="preserve"> entre otras rúbricas</w:t>
      </w:r>
      <w:r w:rsidRPr="00F30102">
        <w:rPr>
          <w:lang w:val="es-ES_tradnl"/>
        </w:rPr>
        <w:t xml:space="preserve"> no presupuestarias</w:t>
      </w:r>
      <w:r w:rsidR="008863F2" w:rsidRPr="00F30102">
        <w:rPr>
          <w:lang w:val="es-ES_tradnl"/>
        </w:rPr>
        <w:t>:</w:t>
      </w:r>
    </w:p>
    <w:p w14:paraId="0E43CCAF" w14:textId="77777777" w:rsidR="00C57897" w:rsidRPr="00F30102" w:rsidRDefault="005225B3" w:rsidP="007A0758">
      <w:pPr>
        <w:numPr>
          <w:ilvl w:val="2"/>
          <w:numId w:val="85"/>
        </w:numPr>
        <w:spacing w:before="120" w:after="120" w:line="240" w:lineRule="auto"/>
        <w:ind w:left="426" w:right="-81" w:firstLine="0"/>
        <w:jc w:val="both"/>
        <w:rPr>
          <w:lang w:val="es-ES_tradnl"/>
        </w:rPr>
      </w:pPr>
      <w:r w:rsidRPr="00F30102">
        <w:rPr>
          <w:lang w:val="es-ES_tradnl"/>
        </w:rPr>
        <w:t xml:space="preserve"> </w:t>
      </w:r>
      <w:r w:rsidR="008863F2" w:rsidRPr="00F30102">
        <w:rPr>
          <w:lang w:val="es-ES_tradnl"/>
        </w:rPr>
        <w:t>las</w:t>
      </w:r>
      <w:r w:rsidRPr="00F30102">
        <w:rPr>
          <w:lang w:val="es-ES_tradnl"/>
        </w:rPr>
        <w:t xml:space="preserve"> retenciones</w:t>
      </w:r>
      <w:r w:rsidR="008863F2" w:rsidRPr="00F30102">
        <w:rPr>
          <w:lang w:val="es-ES_tradnl"/>
        </w:rPr>
        <w:t xml:space="preserve"> </w:t>
      </w:r>
      <w:r w:rsidR="00C57897" w:rsidRPr="00F30102">
        <w:rPr>
          <w:lang w:val="es-ES_tradnl"/>
        </w:rPr>
        <w:t>ref</w:t>
      </w:r>
      <w:r w:rsidR="00724AC8" w:rsidRPr="00F30102">
        <w:rPr>
          <w:lang w:val="es-ES_tradnl"/>
        </w:rPr>
        <w:t>e</w:t>
      </w:r>
      <w:r w:rsidR="00C57897" w:rsidRPr="00F30102">
        <w:rPr>
          <w:lang w:val="es-ES_tradnl"/>
        </w:rPr>
        <w:t xml:space="preserve">ridas a impuestos, embargos y seguridad social </w:t>
      </w:r>
      <w:r w:rsidR="008863F2" w:rsidRPr="00F30102">
        <w:rPr>
          <w:lang w:val="es-ES_tradnl"/>
        </w:rPr>
        <w:t xml:space="preserve">en nómina y </w:t>
      </w:r>
      <w:r w:rsidR="00C57897" w:rsidRPr="00F30102">
        <w:rPr>
          <w:lang w:val="es-ES_tradnl"/>
        </w:rPr>
        <w:t xml:space="preserve">retenciones por impuestos y fianzas </w:t>
      </w:r>
      <w:r w:rsidR="008863F2" w:rsidRPr="00F30102">
        <w:rPr>
          <w:lang w:val="es-ES_tradnl"/>
        </w:rPr>
        <w:t>en facturas</w:t>
      </w:r>
      <w:r w:rsidR="00C57897" w:rsidRPr="00F30102">
        <w:rPr>
          <w:lang w:val="es-ES_tradnl"/>
        </w:rPr>
        <w:t xml:space="preserve"> y certificaciones de obra.</w:t>
      </w:r>
    </w:p>
    <w:p w14:paraId="5A100E12" w14:textId="77777777" w:rsidR="00C57897" w:rsidRPr="00F30102" w:rsidRDefault="00C57897" w:rsidP="007A0758">
      <w:pPr>
        <w:numPr>
          <w:ilvl w:val="2"/>
          <w:numId w:val="85"/>
        </w:numPr>
        <w:spacing w:before="120" w:after="120" w:line="240" w:lineRule="auto"/>
        <w:ind w:left="426" w:right="-81" w:firstLine="0"/>
        <w:jc w:val="both"/>
        <w:rPr>
          <w:lang w:val="es-ES_tradnl"/>
        </w:rPr>
      </w:pPr>
      <w:r w:rsidRPr="00F30102">
        <w:rPr>
          <w:lang w:val="es-ES_tradnl"/>
        </w:rPr>
        <w:t>Los ingresos cuando la entidad local actúa como entidad colaboradora de subvenciones</w:t>
      </w:r>
      <w:r w:rsidR="008863F2" w:rsidRPr="00F30102">
        <w:rPr>
          <w:lang w:val="es-ES_tradnl"/>
        </w:rPr>
        <w:t xml:space="preserve"> </w:t>
      </w:r>
    </w:p>
    <w:p w14:paraId="34F8A0BB" w14:textId="77777777" w:rsidR="005225B3" w:rsidRPr="00F30102" w:rsidRDefault="00C57897" w:rsidP="007A0758">
      <w:pPr>
        <w:numPr>
          <w:ilvl w:val="2"/>
          <w:numId w:val="85"/>
        </w:numPr>
        <w:spacing w:before="120" w:after="120" w:line="240" w:lineRule="auto"/>
        <w:ind w:left="426" w:right="-81" w:firstLine="0"/>
        <w:jc w:val="both"/>
        <w:rPr>
          <w:lang w:val="es-ES_tradnl"/>
        </w:rPr>
      </w:pPr>
      <w:r w:rsidRPr="00F30102">
        <w:rPr>
          <w:lang w:val="es-ES_tradnl"/>
        </w:rPr>
        <w:t>las</w:t>
      </w:r>
      <w:r w:rsidR="005225B3" w:rsidRPr="00F30102">
        <w:rPr>
          <w:lang w:val="es-ES_tradnl"/>
        </w:rPr>
        <w:t xml:space="preserve"> operaciones transitorias.</w:t>
      </w:r>
    </w:p>
    <w:p w14:paraId="413AF7C1" w14:textId="77777777" w:rsidR="008863F2" w:rsidRPr="00F30102" w:rsidRDefault="008863F2" w:rsidP="007A0758">
      <w:pPr>
        <w:pStyle w:val="OPCIONAL"/>
        <w:numPr>
          <w:ilvl w:val="2"/>
          <w:numId w:val="85"/>
        </w:numPr>
        <w:spacing w:before="120" w:after="120" w:line="240" w:lineRule="auto"/>
        <w:ind w:left="426" w:right="-81" w:firstLine="0"/>
        <w:rPr>
          <w:lang w:val="es-ES_tradnl"/>
        </w:rPr>
      </w:pPr>
      <w:r w:rsidRPr="00F30102">
        <w:rPr>
          <w:lang w:val="es-ES_tradnl"/>
        </w:rPr>
        <w:lastRenderedPageBreak/>
        <w:t>Fianzas y depósitos</w:t>
      </w:r>
      <w:r w:rsidR="00727F3D" w:rsidRPr="00F30102">
        <w:rPr>
          <w:lang w:val="es-ES_tradnl"/>
        </w:rPr>
        <w:t xml:space="preserve"> cuando su ingreso y devolución se prevean realizar en el mismo ejercicio presupuestario.</w:t>
      </w:r>
    </w:p>
    <w:p w14:paraId="0E3F8E71" w14:textId="77777777" w:rsidR="00D43861" w:rsidRPr="00F30102" w:rsidRDefault="00D43861" w:rsidP="007A0758">
      <w:pPr>
        <w:pStyle w:val="OPCIONAL"/>
        <w:numPr>
          <w:ilvl w:val="2"/>
          <w:numId w:val="85"/>
        </w:numPr>
        <w:spacing w:before="120" w:after="120" w:line="240" w:lineRule="auto"/>
        <w:ind w:left="426" w:right="-81" w:firstLine="0"/>
        <w:rPr>
          <w:i w:val="0"/>
          <w:color w:val="auto"/>
          <w:lang w:val="es-ES_tradnl"/>
        </w:rPr>
      </w:pPr>
      <w:r w:rsidRPr="00F30102">
        <w:rPr>
          <w:i w:val="0"/>
          <w:color w:val="auto"/>
          <w:lang w:val="es-ES_tradnl"/>
        </w:rPr>
        <w:t>Los ingresos y pagos pendientes de aplicación.</w:t>
      </w:r>
    </w:p>
    <w:p w14:paraId="37484B09" w14:textId="77777777" w:rsidR="00D43861" w:rsidRPr="00F30102" w:rsidRDefault="00D43861" w:rsidP="007A0758">
      <w:pPr>
        <w:numPr>
          <w:ilvl w:val="0"/>
          <w:numId w:val="40"/>
        </w:numPr>
        <w:spacing w:before="120" w:after="120" w:line="240" w:lineRule="auto"/>
        <w:ind w:right="-81" w:hanging="3"/>
        <w:jc w:val="both"/>
        <w:rPr>
          <w:color w:val="000000"/>
          <w:lang w:val="es-ES_tradnl"/>
        </w:rPr>
      </w:pPr>
      <w:r w:rsidRPr="00F30102">
        <w:rPr>
          <w:color w:val="000000"/>
          <w:lang w:val="es-ES_tradnl"/>
        </w:rPr>
        <w:t>Los ingresos recibidos por la tesorería, en tanto no se conozca su aplicación presupuestaria, se contabilizarán como ingresos pendientes de aplicación, sin perjuicio de lo cual los fondos estarán integrados en la caja única.</w:t>
      </w:r>
    </w:p>
    <w:p w14:paraId="6B7364C5" w14:textId="77777777" w:rsidR="00D43861" w:rsidRPr="00F30102" w:rsidRDefault="00D43861" w:rsidP="007A0758">
      <w:pPr>
        <w:numPr>
          <w:ilvl w:val="0"/>
          <w:numId w:val="40"/>
        </w:numPr>
        <w:spacing w:before="120" w:after="120" w:line="240" w:lineRule="auto"/>
        <w:ind w:right="-81" w:hanging="3"/>
        <w:jc w:val="both"/>
        <w:rPr>
          <w:color w:val="000000"/>
          <w:lang w:val="es-ES_tradnl"/>
        </w:rPr>
      </w:pPr>
      <w:proofErr w:type="gramStart"/>
      <w:r w:rsidRPr="00F30102">
        <w:rPr>
          <w:color w:val="000000"/>
          <w:lang w:val="es-ES_tradnl"/>
        </w:rPr>
        <w:t>Las domiciliaciones bancarias referidas a gastos en tanto no se disponga</w:t>
      </w:r>
      <w:proofErr w:type="gramEnd"/>
      <w:r w:rsidRPr="00F30102">
        <w:rPr>
          <w:color w:val="000000"/>
          <w:lang w:val="es-ES_tradnl"/>
        </w:rPr>
        <w:t xml:space="preserve"> de la </w:t>
      </w:r>
      <w:proofErr w:type="gramStart"/>
      <w:r w:rsidRPr="00F30102">
        <w:rPr>
          <w:color w:val="000000"/>
          <w:lang w:val="es-ES_tradnl"/>
        </w:rPr>
        <w:t>factura</w:t>
      </w:r>
      <w:proofErr w:type="gramEnd"/>
      <w:r w:rsidRPr="00F30102">
        <w:rPr>
          <w:color w:val="000000"/>
          <w:lang w:val="es-ES_tradnl"/>
        </w:rPr>
        <w:t xml:space="preserve"> así como las retenciones efectuadas en ingresos a favor de la entidad local de los que no se disponga de documentación justificativa se contabilizarán como gastos pendientes de aplicación.</w:t>
      </w:r>
    </w:p>
    <w:p w14:paraId="44EDC4DD" w14:textId="77777777" w:rsidR="00B14041" w:rsidRPr="00F30102" w:rsidRDefault="00B14041" w:rsidP="006C1C7E">
      <w:pPr>
        <w:pStyle w:val="Ttulo1"/>
        <w:spacing w:before="120" w:after="120"/>
        <w:ind w:right="-81"/>
        <w:rPr>
          <w:szCs w:val="24"/>
          <w:lang w:val="es-ES_tradnl"/>
        </w:rPr>
      </w:pPr>
      <w:bookmarkStart w:id="184" w:name="_Toc26285194"/>
      <w:bookmarkStart w:id="185" w:name="_Toc26859195"/>
      <w:bookmarkStart w:id="186" w:name="_Toc26859493"/>
      <w:bookmarkStart w:id="187" w:name="_Toc29282290"/>
      <w:r w:rsidRPr="00F30102">
        <w:rPr>
          <w:szCs w:val="24"/>
          <w:lang w:val="es-ES_tradnl"/>
        </w:rPr>
        <w:t xml:space="preserve">TITULO </w:t>
      </w:r>
      <w:r w:rsidR="00B019D5" w:rsidRPr="00F30102">
        <w:rPr>
          <w:szCs w:val="24"/>
          <w:lang w:val="es-ES_tradnl"/>
        </w:rPr>
        <w:t>I</w:t>
      </w:r>
      <w:r w:rsidR="009C1F70" w:rsidRPr="00F30102">
        <w:rPr>
          <w:szCs w:val="24"/>
          <w:lang w:val="es-ES_tradnl"/>
        </w:rPr>
        <w:t>V</w:t>
      </w:r>
      <w:r w:rsidR="00B019D5" w:rsidRPr="00F30102">
        <w:rPr>
          <w:szCs w:val="24"/>
          <w:lang w:val="es-ES_tradnl"/>
        </w:rPr>
        <w:t>.</w:t>
      </w:r>
      <w:r w:rsidRPr="00F30102">
        <w:rPr>
          <w:szCs w:val="24"/>
          <w:lang w:val="es-ES_tradnl"/>
        </w:rPr>
        <w:t xml:space="preserve"> LOS INGRESOS</w:t>
      </w:r>
      <w:bookmarkEnd w:id="184"/>
      <w:bookmarkEnd w:id="185"/>
      <w:bookmarkEnd w:id="186"/>
      <w:bookmarkEnd w:id="187"/>
      <w:r w:rsidRPr="00F30102">
        <w:rPr>
          <w:szCs w:val="24"/>
          <w:lang w:val="es-ES_tradnl"/>
        </w:rPr>
        <w:t xml:space="preserve"> </w:t>
      </w:r>
    </w:p>
    <w:p w14:paraId="70A63051" w14:textId="77777777" w:rsidR="00106495" w:rsidRPr="00F30102" w:rsidRDefault="00106495" w:rsidP="006C1C7E">
      <w:pPr>
        <w:pStyle w:val="Ttulo3"/>
        <w:spacing w:before="120" w:after="120"/>
        <w:ind w:left="0" w:right="-81" w:firstLine="0"/>
        <w:rPr>
          <w:szCs w:val="22"/>
        </w:rPr>
      </w:pPr>
      <w:bookmarkStart w:id="188" w:name="_Toc26285195"/>
      <w:bookmarkStart w:id="189" w:name="_Toc26859196"/>
      <w:bookmarkStart w:id="190" w:name="_Toc26859494"/>
      <w:bookmarkStart w:id="191" w:name="_Toc29282291"/>
      <w:r w:rsidRPr="00F30102">
        <w:rPr>
          <w:szCs w:val="22"/>
        </w:rPr>
        <w:t>Competencia en la ejecución del presupuesto de ingresos.</w:t>
      </w:r>
      <w:bookmarkEnd w:id="188"/>
      <w:bookmarkEnd w:id="189"/>
      <w:bookmarkEnd w:id="190"/>
      <w:bookmarkEnd w:id="191"/>
    </w:p>
    <w:p w14:paraId="3298920E" w14:textId="77777777" w:rsidR="00106495" w:rsidRPr="00F30102" w:rsidRDefault="00106495" w:rsidP="007A0758">
      <w:pPr>
        <w:numPr>
          <w:ilvl w:val="0"/>
          <w:numId w:val="31"/>
        </w:numPr>
        <w:spacing w:before="120" w:after="120" w:line="240" w:lineRule="auto"/>
        <w:ind w:left="0" w:right="-81" w:firstLine="0"/>
        <w:jc w:val="both"/>
        <w:rPr>
          <w:lang w:val="es-ES_tradnl"/>
        </w:rPr>
      </w:pPr>
      <w:r w:rsidRPr="00F30102">
        <w:rPr>
          <w:lang w:val="es-ES_tradnl"/>
        </w:rPr>
        <w:t xml:space="preserve">De conformidad con lo establecido en la legislación vigente </w:t>
      </w:r>
      <w:r w:rsidRPr="00F30102">
        <w:rPr>
          <w:rStyle w:val="OPCIONALCar"/>
          <w:iCs/>
          <w:sz w:val="22"/>
          <w:szCs w:val="18"/>
          <w:lang w:val="es-ES_tradnl"/>
        </w:rPr>
        <w:t xml:space="preserve">[y sin perjuicio de los acuerdos que se adopten para la delegación o desconcentración de competencias entre los órganos </w:t>
      </w:r>
      <w:r w:rsidR="00BA196D" w:rsidRPr="00F30102">
        <w:rPr>
          <w:rStyle w:val="OPCIONALCar"/>
          <w:iCs/>
          <w:sz w:val="22"/>
          <w:szCs w:val="18"/>
          <w:lang w:val="es-ES_tradnl"/>
        </w:rPr>
        <w:t>loc</w:t>
      </w:r>
      <w:r w:rsidRPr="00F30102">
        <w:rPr>
          <w:rStyle w:val="OPCIONALCar"/>
          <w:iCs/>
          <w:sz w:val="22"/>
          <w:szCs w:val="18"/>
          <w:lang w:val="es-ES_tradnl"/>
        </w:rPr>
        <w:t>ales]</w:t>
      </w:r>
      <w:r w:rsidRPr="00F30102">
        <w:rPr>
          <w:lang w:val="es-ES_tradnl"/>
        </w:rPr>
        <w:t>, las competencias para la ejecución del presupuesto de ingresos se articulan de la siguiente manera:</w:t>
      </w:r>
    </w:p>
    <w:p w14:paraId="2227FC07" w14:textId="77777777" w:rsidR="00106495" w:rsidRPr="00F30102" w:rsidRDefault="00106495" w:rsidP="006C1C7E">
      <w:pPr>
        <w:spacing w:before="120" w:after="120" w:line="240" w:lineRule="auto"/>
        <w:ind w:right="-81"/>
        <w:jc w:val="both"/>
        <w:rPr>
          <w:lang w:val="es-ES_tradnl"/>
        </w:rPr>
      </w:pPr>
      <w:r w:rsidRPr="00F30102">
        <w:rPr>
          <w:lang w:val="es-ES_tradnl"/>
        </w:rPr>
        <w:t>1</w:t>
      </w:r>
      <w:r w:rsidR="00050273" w:rsidRPr="00F30102">
        <w:rPr>
          <w:lang w:val="es-ES_tradnl"/>
        </w:rPr>
        <w:t>.1</w:t>
      </w:r>
      <w:r w:rsidRPr="00F30102">
        <w:rPr>
          <w:lang w:val="es-ES_tradnl"/>
        </w:rPr>
        <w:t xml:space="preserve">. </w:t>
      </w:r>
      <w:r w:rsidR="000C1F27" w:rsidRPr="00F30102">
        <w:rPr>
          <w:lang w:val="es-ES_tradnl"/>
        </w:rPr>
        <w:t>Alcaldía</w:t>
      </w:r>
      <w:r w:rsidRPr="00F30102">
        <w:rPr>
          <w:lang w:val="es-ES_tradnl"/>
        </w:rPr>
        <w:t>/Presidencia:</w:t>
      </w:r>
    </w:p>
    <w:p w14:paraId="72FC6352" w14:textId="77777777" w:rsidR="00106495" w:rsidRPr="00F30102" w:rsidRDefault="00106495" w:rsidP="007A0758">
      <w:pPr>
        <w:pStyle w:val="Prrafodelista"/>
        <w:numPr>
          <w:ilvl w:val="0"/>
          <w:numId w:val="86"/>
        </w:numPr>
        <w:spacing w:before="120" w:after="120"/>
        <w:ind w:left="426" w:right="-81" w:firstLine="0"/>
        <w:jc w:val="both"/>
        <w:rPr>
          <w:rFonts w:ascii="Lato Light" w:hAnsi="Lato Light"/>
          <w:lang w:val="es-ES_tradnl"/>
        </w:rPr>
      </w:pPr>
      <w:r w:rsidRPr="00F30102">
        <w:rPr>
          <w:rFonts w:ascii="Lato Light" w:hAnsi="Lato Light"/>
          <w:lang w:val="es-ES_tradnl"/>
        </w:rPr>
        <w:t>La aprobación de los expedientes de modificación presupuestaria según lo dispuesto en los artículos precedentes.</w:t>
      </w:r>
    </w:p>
    <w:p w14:paraId="577B2544" w14:textId="77777777" w:rsidR="00106495" w:rsidRPr="00F30102" w:rsidRDefault="00106495" w:rsidP="007A0758">
      <w:pPr>
        <w:pStyle w:val="Prrafodelista"/>
        <w:numPr>
          <w:ilvl w:val="0"/>
          <w:numId w:val="86"/>
        </w:numPr>
        <w:spacing w:before="120" w:after="120"/>
        <w:ind w:left="426" w:right="-81" w:firstLine="0"/>
        <w:jc w:val="both"/>
        <w:rPr>
          <w:rFonts w:ascii="Lato Light" w:hAnsi="Lato Light"/>
          <w:lang w:val="es-ES_tradnl"/>
        </w:rPr>
      </w:pPr>
      <w:r w:rsidRPr="00F30102">
        <w:rPr>
          <w:rFonts w:ascii="Lato Light" w:hAnsi="Lato Light"/>
          <w:lang w:val="es-ES_tradnl"/>
        </w:rPr>
        <w:t>El reconocimiento y anulación de derechos.</w:t>
      </w:r>
    </w:p>
    <w:p w14:paraId="2A5191DF" w14:textId="77777777" w:rsidR="00106495" w:rsidRPr="00F30102" w:rsidRDefault="00106495" w:rsidP="007A0758">
      <w:pPr>
        <w:pStyle w:val="Prrafodelista"/>
        <w:numPr>
          <w:ilvl w:val="0"/>
          <w:numId w:val="86"/>
        </w:numPr>
        <w:spacing w:before="120" w:after="120"/>
        <w:ind w:left="426" w:right="-81" w:firstLine="0"/>
        <w:jc w:val="both"/>
        <w:rPr>
          <w:rFonts w:ascii="Lato Light" w:hAnsi="Lato Light"/>
          <w:lang w:val="es-ES_tradnl"/>
        </w:rPr>
      </w:pPr>
      <w:r w:rsidRPr="00F30102">
        <w:rPr>
          <w:rFonts w:ascii="Lato Light" w:hAnsi="Lato Light"/>
          <w:lang w:val="es-ES_tradnl"/>
        </w:rPr>
        <w:t>La aprobación de los expedientes de devolución de ingresos.</w:t>
      </w:r>
    </w:p>
    <w:p w14:paraId="1655EEA2" w14:textId="77777777" w:rsidR="00262A31" w:rsidRPr="00F30102" w:rsidRDefault="00262A31" w:rsidP="007A0758">
      <w:pPr>
        <w:pStyle w:val="Prrafodelista"/>
        <w:numPr>
          <w:ilvl w:val="0"/>
          <w:numId w:val="86"/>
        </w:numPr>
        <w:spacing w:before="120" w:after="120"/>
        <w:ind w:left="426" w:right="-81" w:firstLine="0"/>
        <w:jc w:val="both"/>
        <w:rPr>
          <w:rFonts w:ascii="Lato Light" w:hAnsi="Lato Light"/>
          <w:lang w:val="es-ES_tradnl"/>
        </w:rPr>
      </w:pPr>
      <w:r w:rsidRPr="00F30102">
        <w:rPr>
          <w:rFonts w:ascii="Lato Light" w:hAnsi="Lato Light"/>
          <w:lang w:val="es-ES_tradnl"/>
        </w:rPr>
        <w:t>En general, del desarrollo de la gestión económica de acuerdo con el presupuesto aprobado y las demás que no se atribuyan expresamente al pleno.</w:t>
      </w:r>
    </w:p>
    <w:p w14:paraId="79B06F6D" w14:textId="77777777" w:rsidR="00106495" w:rsidRPr="00F30102" w:rsidRDefault="00050273" w:rsidP="007A0758">
      <w:pPr>
        <w:numPr>
          <w:ilvl w:val="1"/>
          <w:numId w:val="53"/>
        </w:numPr>
        <w:spacing w:before="120" w:after="120" w:line="240" w:lineRule="auto"/>
        <w:ind w:left="0" w:right="-81" w:firstLine="0"/>
        <w:jc w:val="both"/>
        <w:rPr>
          <w:lang w:val="es-ES_tradnl"/>
        </w:rPr>
      </w:pPr>
      <w:r w:rsidRPr="00F30102">
        <w:rPr>
          <w:lang w:val="es-ES_tradnl"/>
        </w:rPr>
        <w:t>Pleno</w:t>
      </w:r>
      <w:r w:rsidR="00106495" w:rsidRPr="00F30102">
        <w:rPr>
          <w:lang w:val="es-ES_tradnl"/>
        </w:rPr>
        <w:t>:</w:t>
      </w:r>
    </w:p>
    <w:p w14:paraId="00AF99BE" w14:textId="77777777" w:rsidR="00106495" w:rsidRPr="00F30102" w:rsidRDefault="00106495" w:rsidP="007A0758">
      <w:pPr>
        <w:pStyle w:val="Textoindependiente"/>
        <w:numPr>
          <w:ilvl w:val="0"/>
          <w:numId w:val="87"/>
        </w:numPr>
        <w:spacing w:before="120" w:after="120"/>
        <w:ind w:left="426" w:right="-81" w:firstLine="0"/>
        <w:jc w:val="both"/>
        <w:rPr>
          <w:szCs w:val="22"/>
          <w:lang w:val="es-ES_tradnl"/>
        </w:rPr>
      </w:pPr>
      <w:r w:rsidRPr="00F30102">
        <w:rPr>
          <w:szCs w:val="22"/>
          <w:lang w:val="es-ES_tradnl"/>
        </w:rPr>
        <w:t>La determinación de los recursos propios de carácter tributario</w:t>
      </w:r>
      <w:r w:rsidR="00551FDE" w:rsidRPr="00F30102">
        <w:rPr>
          <w:szCs w:val="22"/>
          <w:lang w:val="es-ES_tradnl"/>
        </w:rPr>
        <w:t>.</w:t>
      </w:r>
    </w:p>
    <w:p w14:paraId="6BA9CC49" w14:textId="77777777" w:rsidR="00106495" w:rsidRPr="00F30102" w:rsidRDefault="00106495" w:rsidP="007A0758">
      <w:pPr>
        <w:pStyle w:val="Textoindependiente"/>
        <w:numPr>
          <w:ilvl w:val="0"/>
          <w:numId w:val="87"/>
        </w:numPr>
        <w:spacing w:before="120" w:after="120"/>
        <w:ind w:left="426" w:right="-81" w:firstLine="0"/>
        <w:jc w:val="both"/>
        <w:rPr>
          <w:szCs w:val="22"/>
          <w:lang w:val="es-ES_tradnl"/>
        </w:rPr>
      </w:pPr>
      <w:r w:rsidRPr="00F30102">
        <w:rPr>
          <w:szCs w:val="22"/>
          <w:lang w:val="es-ES_tradnl"/>
        </w:rPr>
        <w:t xml:space="preserve">La aprobación del </w:t>
      </w:r>
      <w:r w:rsidR="00BA196D" w:rsidRPr="00F30102">
        <w:rPr>
          <w:szCs w:val="22"/>
          <w:lang w:val="es-ES_tradnl"/>
        </w:rPr>
        <w:t>p</w:t>
      </w:r>
      <w:r w:rsidRPr="00F30102">
        <w:rPr>
          <w:szCs w:val="22"/>
          <w:lang w:val="es-ES_tradnl"/>
        </w:rPr>
        <w:t xml:space="preserve">resupuesto y modificaciones </w:t>
      </w:r>
      <w:r w:rsidR="00BA196D" w:rsidRPr="00F30102">
        <w:rPr>
          <w:szCs w:val="22"/>
          <w:lang w:val="es-ES_tradnl"/>
        </w:rPr>
        <w:t>de su competencia</w:t>
      </w:r>
      <w:r w:rsidR="00551FDE" w:rsidRPr="00F30102">
        <w:rPr>
          <w:szCs w:val="22"/>
          <w:lang w:val="es-ES_tradnl"/>
        </w:rPr>
        <w:t>.</w:t>
      </w:r>
    </w:p>
    <w:p w14:paraId="6C0F0A8C" w14:textId="77777777" w:rsidR="00262A31" w:rsidRPr="00F30102" w:rsidRDefault="00262A31" w:rsidP="007A0758">
      <w:pPr>
        <w:pStyle w:val="Textoindependiente"/>
        <w:numPr>
          <w:ilvl w:val="0"/>
          <w:numId w:val="87"/>
        </w:numPr>
        <w:spacing w:before="120" w:after="120"/>
        <w:ind w:left="426" w:right="-81" w:firstLine="0"/>
        <w:jc w:val="both"/>
        <w:rPr>
          <w:szCs w:val="22"/>
          <w:lang w:val="es-ES_tradnl"/>
        </w:rPr>
      </w:pPr>
      <w:r w:rsidRPr="00F30102">
        <w:rPr>
          <w:szCs w:val="22"/>
          <w:lang w:val="es-ES_tradnl"/>
        </w:rPr>
        <w:t xml:space="preserve">La concertación de las operaciones de crédito cuya cuantía acumulada, dentro de cada ejercicio económico, exceda del 10 por ciento de los recursos ordinarios del </w:t>
      </w:r>
      <w:r w:rsidR="00BA196D" w:rsidRPr="00F30102">
        <w:rPr>
          <w:szCs w:val="22"/>
          <w:lang w:val="es-ES_tradnl"/>
        </w:rPr>
        <w:t>p</w:t>
      </w:r>
      <w:r w:rsidRPr="00F30102">
        <w:rPr>
          <w:szCs w:val="22"/>
          <w:lang w:val="es-ES_tradnl"/>
        </w:rPr>
        <w:t>resupuesto -salvo las de tesorería, que le corresponderán cuando el importe acumulado de las operaciones vivas en cada momento supere el 15 por ciento de los ingresos corrientes liquidados en el ejercicio anterior- todo ello de conformidad con lo dispuesto en la Norma Foral de Haciendas Locales.</w:t>
      </w:r>
    </w:p>
    <w:p w14:paraId="1814962C" w14:textId="77777777" w:rsidR="00262A31" w:rsidRPr="00F30102" w:rsidRDefault="00262A31" w:rsidP="007A0758">
      <w:pPr>
        <w:pStyle w:val="Textoindependiente"/>
        <w:numPr>
          <w:ilvl w:val="0"/>
          <w:numId w:val="87"/>
        </w:numPr>
        <w:spacing w:before="120" w:after="120"/>
        <w:ind w:left="426" w:right="-81" w:firstLine="0"/>
        <w:jc w:val="both"/>
        <w:rPr>
          <w:szCs w:val="22"/>
          <w:lang w:val="es-ES_tradnl"/>
        </w:rPr>
      </w:pPr>
      <w:r w:rsidRPr="00F30102">
        <w:rPr>
          <w:szCs w:val="22"/>
          <w:lang w:val="es-ES_tradnl"/>
        </w:rPr>
        <w:t>La concertación de operaciones de crédito para la financiación de nuevos o mayores gastos a través de una modificación mediante la figura de crédito adicional, con las condiciones recogidas en el art. 34 de la NFPEL.</w:t>
      </w:r>
    </w:p>
    <w:p w14:paraId="68D1CC75" w14:textId="77777777" w:rsidR="00106495" w:rsidRPr="00F30102" w:rsidRDefault="00106495" w:rsidP="007A0758">
      <w:pPr>
        <w:pStyle w:val="Textoindependiente"/>
        <w:numPr>
          <w:ilvl w:val="0"/>
          <w:numId w:val="87"/>
        </w:numPr>
        <w:spacing w:before="120" w:after="120"/>
        <w:ind w:left="426" w:right="-81" w:firstLine="0"/>
        <w:jc w:val="both"/>
        <w:rPr>
          <w:szCs w:val="22"/>
          <w:lang w:val="es-ES_tradnl"/>
        </w:rPr>
      </w:pPr>
      <w:r w:rsidRPr="00F30102">
        <w:rPr>
          <w:szCs w:val="22"/>
          <w:lang w:val="es-ES_tradnl"/>
        </w:rPr>
        <w:t>Las demás que expresamente le confiera la legislación.</w:t>
      </w:r>
    </w:p>
    <w:p w14:paraId="539D805D" w14:textId="77777777" w:rsidR="004E2AE7" w:rsidRPr="00F30102" w:rsidRDefault="004E2AE7" w:rsidP="006C1C7E">
      <w:pPr>
        <w:pStyle w:val="Ttulo3"/>
        <w:spacing w:before="120" w:after="120"/>
        <w:ind w:left="0" w:right="-81" w:firstLine="0"/>
        <w:rPr>
          <w:szCs w:val="22"/>
        </w:rPr>
      </w:pPr>
      <w:bookmarkStart w:id="192" w:name="_Toc26285196"/>
      <w:bookmarkStart w:id="193" w:name="_Toc26859197"/>
      <w:bookmarkStart w:id="194" w:name="_Toc26859495"/>
      <w:bookmarkStart w:id="195" w:name="_Toc29282292"/>
      <w:r w:rsidRPr="00F30102">
        <w:rPr>
          <w:szCs w:val="22"/>
        </w:rPr>
        <w:t>Reconocimiento de derechos</w:t>
      </w:r>
      <w:r w:rsidR="00000920" w:rsidRPr="00F30102">
        <w:rPr>
          <w:szCs w:val="22"/>
        </w:rPr>
        <w:t>.</w:t>
      </w:r>
      <w:bookmarkEnd w:id="192"/>
      <w:bookmarkEnd w:id="193"/>
      <w:bookmarkEnd w:id="194"/>
      <w:bookmarkEnd w:id="195"/>
    </w:p>
    <w:p w14:paraId="5C526426" w14:textId="77777777" w:rsidR="004E2AE7" w:rsidRPr="00F30102" w:rsidRDefault="00050273" w:rsidP="007A0758">
      <w:pPr>
        <w:numPr>
          <w:ilvl w:val="6"/>
          <w:numId w:val="35"/>
        </w:numPr>
        <w:spacing w:before="120" w:after="120" w:line="240" w:lineRule="auto"/>
        <w:ind w:left="0" w:right="-81" w:firstLine="0"/>
        <w:jc w:val="both"/>
        <w:rPr>
          <w:lang w:val="es-ES_tradnl"/>
        </w:rPr>
      </w:pPr>
      <w:r w:rsidRPr="00F30102">
        <w:rPr>
          <w:lang w:val="es-ES_tradnl"/>
        </w:rPr>
        <w:t xml:space="preserve"> </w:t>
      </w:r>
      <w:r w:rsidR="004E2AE7" w:rsidRPr="00F30102">
        <w:rPr>
          <w:lang w:val="es-ES_tradnl"/>
        </w:rPr>
        <w:t>Se realizará el reconocimiento de los derechos de acuerdo con las siguientes reglas:</w:t>
      </w:r>
    </w:p>
    <w:p w14:paraId="5FD8E304" w14:textId="77777777" w:rsidR="004E2AE7"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t>Liquidaciones de contraído previo e ingreso directo: en el momento de aprobarse la liquidación.</w:t>
      </w:r>
    </w:p>
    <w:p w14:paraId="1E89E8CC" w14:textId="77777777" w:rsidR="004E2AE7"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t>Liquidaciones de contraído previo e ingreso por recibo: en el momento de aprobarse el padrón.</w:t>
      </w:r>
    </w:p>
    <w:p w14:paraId="2BB49382" w14:textId="77777777" w:rsidR="004E2AE7"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lastRenderedPageBreak/>
        <w:t xml:space="preserve"> Autoliquidaciones e ingresos sin contraído previo: cuando se produzca el ingreso de su importe o en el momento de su presentación si su ingreso no es simultáneo.</w:t>
      </w:r>
    </w:p>
    <w:p w14:paraId="498B9AF2" w14:textId="77777777" w:rsidR="00243810"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t>Subvenciones, ayudas, aportaciones o don</w:t>
      </w:r>
      <w:r w:rsidR="00A4296A" w:rsidRPr="00F30102">
        <w:rPr>
          <w:lang w:val="es-ES_tradnl"/>
        </w:rPr>
        <w:t>aciones de carácter finalista</w:t>
      </w:r>
      <w:r w:rsidR="00AD5D8B" w:rsidRPr="00F30102">
        <w:rPr>
          <w:lang w:val="es-ES_tradnl"/>
        </w:rPr>
        <w:t>:</w:t>
      </w:r>
      <w:r w:rsidRPr="00F30102">
        <w:rPr>
          <w:lang w:val="es-ES_tradnl"/>
        </w:rPr>
        <w:t xml:space="preserve"> en el momento q</w:t>
      </w:r>
      <w:r w:rsidR="00243810" w:rsidRPr="00F30102">
        <w:rPr>
          <w:lang w:val="es-ES_tradnl"/>
        </w:rPr>
        <w:t>ue se haya ingresado su importe.</w:t>
      </w:r>
    </w:p>
    <w:p w14:paraId="0BC42303" w14:textId="77777777" w:rsidR="004E2AE7" w:rsidRPr="00F30102" w:rsidRDefault="008D51A9" w:rsidP="006C1C7E">
      <w:pPr>
        <w:spacing w:before="120" w:after="120" w:line="240" w:lineRule="auto"/>
        <w:ind w:right="-81"/>
        <w:jc w:val="both"/>
        <w:rPr>
          <w:lang w:val="es-ES_tradnl"/>
        </w:rPr>
      </w:pPr>
      <w:r w:rsidRPr="00F30102">
        <w:rPr>
          <w:lang w:val="es-ES_tradnl"/>
        </w:rPr>
        <w:t xml:space="preserve">No obstante, </w:t>
      </w:r>
      <w:r w:rsidR="00243810" w:rsidRPr="00F30102">
        <w:rPr>
          <w:lang w:val="es-ES_tradnl"/>
        </w:rPr>
        <w:t>la entidad local</w:t>
      </w:r>
      <w:r w:rsidRPr="00F30102">
        <w:rPr>
          <w:lang w:val="es-ES_tradnl"/>
        </w:rPr>
        <w:t xml:space="preserve"> podrá reconocer el ingreso presupuestario con anterioridad, si existe un acuerdo individualizado de concesión de la transferencia o subvención a favor de dicho ente, se han cumplido las condiciones asociadas a su disfrute y no existen dudas razonables sobre su percepción.</w:t>
      </w:r>
    </w:p>
    <w:p w14:paraId="7E7FEF8B" w14:textId="77777777" w:rsidR="004E2AE7"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t xml:space="preserve">Subvenciones, ayudas, aportaciones o donaciones de carácter no finalista: en el momento que se haya </w:t>
      </w:r>
      <w:r w:rsidR="00A4296A" w:rsidRPr="00F30102">
        <w:rPr>
          <w:lang w:val="es-ES_tradnl"/>
        </w:rPr>
        <w:t>ingresado</w:t>
      </w:r>
      <w:r w:rsidRPr="00F30102">
        <w:rPr>
          <w:lang w:val="es-ES_tradnl"/>
        </w:rPr>
        <w:t xml:space="preserve"> su importe.</w:t>
      </w:r>
    </w:p>
    <w:p w14:paraId="0D15B650" w14:textId="77777777" w:rsidR="004E2AE7" w:rsidRPr="00F30102" w:rsidRDefault="00A4296A" w:rsidP="00187266">
      <w:pPr>
        <w:numPr>
          <w:ilvl w:val="0"/>
          <w:numId w:val="15"/>
        </w:numPr>
        <w:spacing w:before="120" w:after="120" w:line="240" w:lineRule="auto"/>
        <w:ind w:left="0" w:right="-81" w:firstLine="0"/>
        <w:jc w:val="both"/>
        <w:rPr>
          <w:lang w:val="es-ES_tradnl"/>
        </w:rPr>
      </w:pPr>
      <w:r w:rsidRPr="00F30102">
        <w:rPr>
          <w:lang w:val="es-ES_tradnl"/>
        </w:rPr>
        <w:t>La</w:t>
      </w:r>
      <w:r w:rsidR="00BB5593" w:rsidRPr="00F30102">
        <w:rPr>
          <w:lang w:val="es-ES_tradnl"/>
        </w:rPr>
        <w:t>s</w:t>
      </w:r>
      <w:r w:rsidRPr="00F30102">
        <w:rPr>
          <w:lang w:val="es-ES_tradnl"/>
        </w:rPr>
        <w:t xml:space="preserve"> entregas a cuenta de la participación en el fondo de financiación municipal </w:t>
      </w:r>
      <w:proofErr w:type="spellStart"/>
      <w:r w:rsidRPr="00F30102">
        <w:rPr>
          <w:lang w:val="es-ES_tradnl"/>
        </w:rPr>
        <w:t>Udalkutxa</w:t>
      </w:r>
      <w:proofErr w:type="spellEnd"/>
      <w:r w:rsidRPr="00F30102">
        <w:rPr>
          <w:lang w:val="es-ES_tradnl"/>
        </w:rPr>
        <w:t xml:space="preserve"> y la p</w:t>
      </w:r>
      <w:r w:rsidR="004E2AE7" w:rsidRPr="00F30102">
        <w:rPr>
          <w:lang w:val="es-ES_tradnl"/>
        </w:rPr>
        <w:t xml:space="preserve">articipación en </w:t>
      </w:r>
      <w:r w:rsidRPr="00F30102">
        <w:rPr>
          <w:lang w:val="es-ES_tradnl"/>
        </w:rPr>
        <w:t>los tributos no concertados</w:t>
      </w:r>
      <w:r w:rsidR="004E2AE7" w:rsidRPr="00F30102">
        <w:rPr>
          <w:lang w:val="es-ES_tradnl"/>
        </w:rPr>
        <w:t>: en el mome</w:t>
      </w:r>
      <w:r w:rsidR="00BB5593" w:rsidRPr="00F30102">
        <w:rPr>
          <w:lang w:val="es-ES_tradnl"/>
        </w:rPr>
        <w:t>nto de la recepción del ingreso. La liquidación</w:t>
      </w:r>
      <w:r w:rsidR="004E2AE7" w:rsidRPr="00F30102">
        <w:rPr>
          <w:lang w:val="es-ES_tradnl"/>
        </w:rPr>
        <w:t xml:space="preserve"> </w:t>
      </w:r>
      <w:r w:rsidR="00BB5593" w:rsidRPr="00F30102">
        <w:rPr>
          <w:lang w:val="es-ES_tradnl"/>
        </w:rPr>
        <w:t xml:space="preserve">de </w:t>
      </w:r>
      <w:proofErr w:type="spellStart"/>
      <w:r w:rsidR="00BB5593" w:rsidRPr="00F30102">
        <w:rPr>
          <w:lang w:val="es-ES_tradnl"/>
        </w:rPr>
        <w:t>Udalkutxa</w:t>
      </w:r>
      <w:proofErr w:type="spellEnd"/>
      <w:r w:rsidR="00AD5D8B" w:rsidRPr="00F30102">
        <w:rPr>
          <w:lang w:val="es-ES_tradnl"/>
        </w:rPr>
        <w:t>:</w:t>
      </w:r>
      <w:r w:rsidR="00BB5593" w:rsidRPr="00F30102">
        <w:rPr>
          <w:lang w:val="es-ES_tradnl"/>
        </w:rPr>
        <w:t xml:space="preserve"> cuando se tenga conocim</w:t>
      </w:r>
      <w:r w:rsidR="00AD5D8B" w:rsidRPr="00F30102">
        <w:rPr>
          <w:lang w:val="es-ES_tradnl"/>
        </w:rPr>
        <w:t>ie</w:t>
      </w:r>
      <w:r w:rsidR="00BB5593" w:rsidRPr="00F30102">
        <w:rPr>
          <w:lang w:val="es-ES_tradnl"/>
        </w:rPr>
        <w:t>nto del acto administrativo adoptado</w:t>
      </w:r>
      <w:r w:rsidR="004E2AE7" w:rsidRPr="00F30102">
        <w:rPr>
          <w:lang w:val="es-ES_tradnl"/>
        </w:rPr>
        <w:t>.</w:t>
      </w:r>
    </w:p>
    <w:p w14:paraId="14FFD6A2" w14:textId="77777777" w:rsidR="00BB5593" w:rsidRPr="00F30102" w:rsidRDefault="00BB5593" w:rsidP="00187266">
      <w:pPr>
        <w:numPr>
          <w:ilvl w:val="0"/>
          <w:numId w:val="15"/>
        </w:numPr>
        <w:spacing w:before="120" w:after="120" w:line="240" w:lineRule="auto"/>
        <w:ind w:left="0" w:right="-81" w:firstLine="0"/>
        <w:jc w:val="both"/>
        <w:rPr>
          <w:lang w:val="es-ES_tradnl"/>
        </w:rPr>
      </w:pPr>
      <w:r w:rsidRPr="00F30102">
        <w:rPr>
          <w:lang w:val="es-ES_tradnl"/>
        </w:rPr>
        <w:t>Endeudamiento</w:t>
      </w:r>
      <w:r w:rsidR="00E031C2" w:rsidRPr="00F30102">
        <w:rPr>
          <w:lang w:val="es-ES_tradnl"/>
        </w:rPr>
        <w:t>: se reconocerá el derecho simultáneamente al desembolso de los capitales</w:t>
      </w:r>
      <w:r w:rsidR="004E2AE7" w:rsidRPr="00F30102">
        <w:rPr>
          <w:lang w:val="es-ES_tradnl"/>
        </w:rPr>
        <w:t>.</w:t>
      </w:r>
      <w:r w:rsidR="00E031C2" w:rsidRPr="00F30102">
        <w:rPr>
          <w:lang w:val="es-ES_tradnl"/>
        </w:rPr>
        <w:t xml:space="preserve"> Sin embargo, se podrá reconocer el derecho </w:t>
      </w:r>
      <w:r w:rsidRPr="00F30102">
        <w:rPr>
          <w:lang w:val="es-ES_tradnl"/>
        </w:rPr>
        <w:t>con anterioridad, si de las condiciones del contrato se deduce que este es firme y exigible por ambas partes y siempre que se cumplan las condiciones siguientes:</w:t>
      </w:r>
    </w:p>
    <w:p w14:paraId="35D9C7D7" w14:textId="77777777" w:rsidR="00BB5593" w:rsidRPr="00F30102" w:rsidRDefault="00BB5593" w:rsidP="007A0758">
      <w:pPr>
        <w:numPr>
          <w:ilvl w:val="1"/>
          <w:numId w:val="88"/>
        </w:numPr>
        <w:spacing w:before="120" w:after="120" w:line="240" w:lineRule="auto"/>
        <w:ind w:left="426" w:right="-81" w:firstLine="0"/>
        <w:jc w:val="both"/>
        <w:rPr>
          <w:lang w:val="es-ES_tradnl"/>
        </w:rPr>
      </w:pPr>
      <w:r w:rsidRPr="00F30102">
        <w:rPr>
          <w:lang w:val="es-ES_tradnl"/>
        </w:rPr>
        <w:t>Que la operación de endeudamiento haya sido formalizada</w:t>
      </w:r>
      <w:r w:rsidR="00AD5D8B" w:rsidRPr="00F30102">
        <w:rPr>
          <w:lang w:val="es-ES_tradnl"/>
        </w:rPr>
        <w:t xml:space="preserve"> antes del cierre del ejercicio</w:t>
      </w:r>
    </w:p>
    <w:p w14:paraId="7ED4456A" w14:textId="77777777" w:rsidR="00BB5593" w:rsidRPr="00F30102" w:rsidRDefault="00BB5593" w:rsidP="007A0758">
      <w:pPr>
        <w:numPr>
          <w:ilvl w:val="1"/>
          <w:numId w:val="88"/>
        </w:numPr>
        <w:spacing w:before="120" w:after="120" w:line="240" w:lineRule="auto"/>
        <w:ind w:left="426" w:right="-81" w:firstLine="0"/>
        <w:jc w:val="both"/>
        <w:rPr>
          <w:lang w:val="es-ES_tradnl"/>
        </w:rPr>
      </w:pPr>
      <w:r w:rsidRPr="00F30102">
        <w:rPr>
          <w:lang w:val="es-ES_tradnl"/>
        </w:rPr>
        <w:t>Que se pueda justificar de modo suficiente la relación entre las inversiones previstas y el recurso a la operación de end</w:t>
      </w:r>
      <w:r w:rsidR="00AD5D8B" w:rsidRPr="00F30102">
        <w:rPr>
          <w:lang w:val="es-ES_tradnl"/>
        </w:rPr>
        <w:t>eudamiento para su financiación</w:t>
      </w:r>
    </w:p>
    <w:p w14:paraId="3077EA32" w14:textId="77777777" w:rsidR="00BB5593" w:rsidRPr="00F30102" w:rsidRDefault="00BB5593" w:rsidP="007A0758">
      <w:pPr>
        <w:numPr>
          <w:ilvl w:val="1"/>
          <w:numId w:val="88"/>
        </w:numPr>
        <w:spacing w:before="120" w:after="120" w:line="240" w:lineRule="auto"/>
        <w:ind w:left="426" w:right="-81" w:firstLine="0"/>
        <w:jc w:val="both"/>
        <w:rPr>
          <w:lang w:val="es-ES_tradnl"/>
        </w:rPr>
      </w:pPr>
      <w:r w:rsidRPr="00F30102">
        <w:rPr>
          <w:lang w:val="es-ES_tradnl"/>
        </w:rPr>
        <w:t xml:space="preserve">Que no exista ninguna restricción para la completa disposición de estas operaciones formalizadas, respondiendo la disposición parcial o progresiva de sus capitales a decisiones adoptadas en el ámbito de la gestión de la tesorería </w:t>
      </w:r>
    </w:p>
    <w:p w14:paraId="03604F38" w14:textId="77777777" w:rsidR="00BB5593" w:rsidRPr="00F30102" w:rsidRDefault="00BB5593" w:rsidP="007A0758">
      <w:pPr>
        <w:numPr>
          <w:ilvl w:val="1"/>
          <w:numId w:val="88"/>
        </w:numPr>
        <w:spacing w:before="120" w:after="120" w:line="240" w:lineRule="auto"/>
        <w:ind w:left="426" w:right="-81" w:firstLine="0"/>
        <w:jc w:val="both"/>
        <w:rPr>
          <w:lang w:val="es-ES_tradnl"/>
        </w:rPr>
      </w:pPr>
      <w:r w:rsidRPr="00F30102">
        <w:rPr>
          <w:lang w:val="es-ES_tradnl"/>
        </w:rPr>
        <w:t xml:space="preserve">Que las inversiones financiadas por dichas operaciones de crédito figuren al cierre del ejercicio, al menos, en </w:t>
      </w:r>
      <w:r w:rsidR="00AD5D8B" w:rsidRPr="00F30102">
        <w:rPr>
          <w:lang w:val="es-ES_tradnl"/>
        </w:rPr>
        <w:t>fase de «obligación reconocida»</w:t>
      </w:r>
    </w:p>
    <w:p w14:paraId="20CBBCA9" w14:textId="77777777" w:rsidR="004E2AE7"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t>Ingresos procedentes de herencia, donación o legado: cuando se produzca su ingreso.</w:t>
      </w:r>
    </w:p>
    <w:p w14:paraId="43116467" w14:textId="77777777" w:rsidR="004E2AE7"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t xml:space="preserve">Enajenación de bienes patrimoniales o constitución de derechos sobre los mismos: tras el acuerdo de </w:t>
      </w:r>
      <w:r w:rsidR="00A92EB7" w:rsidRPr="00F30102">
        <w:rPr>
          <w:lang w:val="es-ES_tradnl"/>
        </w:rPr>
        <w:t>enajenación</w:t>
      </w:r>
      <w:r w:rsidRPr="00F30102">
        <w:rPr>
          <w:lang w:val="es-ES_tradnl"/>
        </w:rPr>
        <w:t xml:space="preserve"> y formalización en escritura pública, en su caso.</w:t>
      </w:r>
    </w:p>
    <w:p w14:paraId="0D45A86D" w14:textId="77777777" w:rsidR="00E54C98" w:rsidRPr="00F30102" w:rsidRDefault="00E54C98" w:rsidP="00187266">
      <w:pPr>
        <w:numPr>
          <w:ilvl w:val="0"/>
          <w:numId w:val="15"/>
        </w:numPr>
        <w:spacing w:before="120" w:after="120" w:line="240" w:lineRule="auto"/>
        <w:ind w:left="0" w:right="-81" w:firstLine="0"/>
        <w:jc w:val="both"/>
        <w:rPr>
          <w:lang w:val="es-ES_tradnl"/>
        </w:rPr>
      </w:pPr>
      <w:r w:rsidRPr="00F30102">
        <w:rPr>
          <w:lang w:val="es-ES_tradnl"/>
        </w:rPr>
        <w:t>Cuotas de urbanización: con su aprobación.</w:t>
      </w:r>
    </w:p>
    <w:p w14:paraId="445B0B61" w14:textId="77777777" w:rsidR="00E54C98" w:rsidRPr="00F30102" w:rsidRDefault="00E54C98" w:rsidP="00187266">
      <w:pPr>
        <w:numPr>
          <w:ilvl w:val="0"/>
          <w:numId w:val="15"/>
        </w:numPr>
        <w:spacing w:before="120" w:after="120" w:line="240" w:lineRule="auto"/>
        <w:ind w:left="0" w:right="-81" w:firstLine="0"/>
        <w:jc w:val="both"/>
        <w:rPr>
          <w:lang w:val="es-ES_tradnl"/>
        </w:rPr>
      </w:pPr>
      <w:r w:rsidRPr="00F30102">
        <w:rPr>
          <w:lang w:val="es-ES_tradnl"/>
        </w:rPr>
        <w:t>Contribuciones especiales: con su aprobación.</w:t>
      </w:r>
    </w:p>
    <w:p w14:paraId="73D06166" w14:textId="77777777" w:rsidR="004E2AE7" w:rsidRPr="00F30102" w:rsidRDefault="004E2AE7" w:rsidP="00187266">
      <w:pPr>
        <w:numPr>
          <w:ilvl w:val="0"/>
          <w:numId w:val="15"/>
        </w:numPr>
        <w:spacing w:before="120" w:after="120" w:line="240" w:lineRule="auto"/>
        <w:ind w:left="0" w:right="-81" w:firstLine="0"/>
        <w:jc w:val="both"/>
        <w:rPr>
          <w:lang w:val="es-ES_tradnl"/>
        </w:rPr>
      </w:pPr>
      <w:r w:rsidRPr="00F30102">
        <w:rPr>
          <w:lang w:val="es-ES_tradnl"/>
        </w:rPr>
        <w:t>Intereses y otras rentas: en el momento del devengo o de la disposición de la información necesaria para su registro.</w:t>
      </w:r>
    </w:p>
    <w:p w14:paraId="1C358C1B" w14:textId="77777777" w:rsidR="00B14041" w:rsidRPr="00F30102" w:rsidRDefault="00B14041" w:rsidP="006C1C7E">
      <w:pPr>
        <w:pStyle w:val="Ttulo3"/>
        <w:spacing w:before="120" w:after="120"/>
        <w:ind w:left="0" w:right="-81" w:firstLine="0"/>
        <w:rPr>
          <w:szCs w:val="22"/>
        </w:rPr>
      </w:pPr>
      <w:bookmarkStart w:id="196" w:name="_Toc26285197"/>
      <w:bookmarkStart w:id="197" w:name="_Toc26859198"/>
      <w:bookmarkStart w:id="198" w:name="_Toc26859496"/>
      <w:bookmarkStart w:id="199" w:name="_Toc29282293"/>
      <w:r w:rsidRPr="00F30102">
        <w:rPr>
          <w:szCs w:val="22"/>
        </w:rPr>
        <w:t>Compromisos de ingresos concertados</w:t>
      </w:r>
      <w:r w:rsidR="00000920" w:rsidRPr="00F30102">
        <w:rPr>
          <w:szCs w:val="22"/>
        </w:rPr>
        <w:t>.</w:t>
      </w:r>
      <w:bookmarkEnd w:id="196"/>
      <w:bookmarkEnd w:id="197"/>
      <w:bookmarkEnd w:id="198"/>
      <w:bookmarkEnd w:id="199"/>
      <w:r w:rsidRPr="00F30102">
        <w:rPr>
          <w:szCs w:val="22"/>
        </w:rPr>
        <w:t xml:space="preserve"> </w:t>
      </w:r>
    </w:p>
    <w:p w14:paraId="4D4C99A3" w14:textId="77777777" w:rsidR="00CB7A56" w:rsidRPr="00F30102" w:rsidRDefault="00CB7A56" w:rsidP="00187266">
      <w:pPr>
        <w:numPr>
          <w:ilvl w:val="0"/>
          <w:numId w:val="16"/>
        </w:numPr>
        <w:spacing w:before="120" w:after="120" w:line="240" w:lineRule="auto"/>
        <w:ind w:left="0" w:right="-81" w:firstLine="0"/>
        <w:jc w:val="both"/>
        <w:rPr>
          <w:lang w:val="es-ES_tradnl"/>
        </w:rPr>
      </w:pPr>
      <w:r w:rsidRPr="00F30102">
        <w:rPr>
          <w:lang w:val="es-ES_tradnl"/>
        </w:rPr>
        <w:t>Justificará la expedición de la operación de compromiso de ingreso:</w:t>
      </w:r>
    </w:p>
    <w:p w14:paraId="0EAED40A" w14:textId="77777777" w:rsidR="00CB7A56" w:rsidRPr="00F30102" w:rsidRDefault="00CB7A56" w:rsidP="007A0758">
      <w:pPr>
        <w:numPr>
          <w:ilvl w:val="1"/>
          <w:numId w:val="45"/>
        </w:numPr>
        <w:spacing w:before="120" w:after="120" w:line="240" w:lineRule="auto"/>
        <w:ind w:left="0" w:right="-81" w:firstLine="0"/>
        <w:jc w:val="both"/>
        <w:rPr>
          <w:lang w:val="es-ES_tradnl"/>
        </w:rPr>
      </w:pPr>
      <w:r w:rsidRPr="00F30102">
        <w:rPr>
          <w:lang w:val="es-ES_tradnl"/>
        </w:rPr>
        <w:t xml:space="preserve">En el supuesto de subvenciones: </w:t>
      </w:r>
      <w:r w:rsidR="00690580" w:rsidRPr="00F30102">
        <w:rPr>
          <w:lang w:val="es-ES_tradnl"/>
        </w:rPr>
        <w:t>su</w:t>
      </w:r>
      <w:r w:rsidRPr="00F30102">
        <w:rPr>
          <w:lang w:val="es-ES_tradnl"/>
        </w:rPr>
        <w:t xml:space="preserve"> </w:t>
      </w:r>
      <w:r w:rsidR="00690580" w:rsidRPr="00F30102">
        <w:rPr>
          <w:lang w:val="es-ES_tradnl"/>
        </w:rPr>
        <w:t>concesión.</w:t>
      </w:r>
    </w:p>
    <w:p w14:paraId="64094498" w14:textId="77777777" w:rsidR="00690580" w:rsidRPr="00F30102" w:rsidRDefault="00690580" w:rsidP="007A0758">
      <w:pPr>
        <w:numPr>
          <w:ilvl w:val="1"/>
          <w:numId w:val="45"/>
        </w:numPr>
        <w:spacing w:before="120" w:after="120" w:line="240" w:lineRule="auto"/>
        <w:ind w:left="0" w:right="-81" w:firstLine="0"/>
        <w:jc w:val="both"/>
        <w:rPr>
          <w:color w:val="000000"/>
          <w:lang w:val="es-ES_tradnl"/>
        </w:rPr>
      </w:pPr>
      <w:r w:rsidRPr="00F30102">
        <w:rPr>
          <w:lang w:val="es-ES_tradnl"/>
        </w:rPr>
        <w:t>En el supuesto de operaciones de crédito: la aprobación definitiva de la operación crediticia por el órgano competente local</w:t>
      </w:r>
      <w:r w:rsidRPr="00F30102">
        <w:rPr>
          <w:color w:val="76923C"/>
          <w:lang w:val="es-ES_tradnl"/>
        </w:rPr>
        <w:t xml:space="preserve"> </w:t>
      </w:r>
      <w:r w:rsidRPr="00F30102">
        <w:rPr>
          <w:color w:val="000000"/>
          <w:lang w:val="es-ES_tradnl"/>
        </w:rPr>
        <w:t>y la obtención, en su caso, de la autorización de la Diputación Foral</w:t>
      </w:r>
      <w:r w:rsidR="0067070C" w:rsidRPr="00F30102">
        <w:rPr>
          <w:color w:val="000000"/>
          <w:lang w:val="es-ES_tradnl"/>
        </w:rPr>
        <w:t xml:space="preserve"> o informe</w:t>
      </w:r>
      <w:r w:rsidRPr="00F30102">
        <w:rPr>
          <w:color w:val="000000"/>
          <w:lang w:val="es-ES_tradnl"/>
        </w:rPr>
        <w:t xml:space="preserve"> prevista en el artículo 55 de la Norma Foral 9/2005, de Haciendas Locales.</w:t>
      </w:r>
    </w:p>
    <w:p w14:paraId="52996790" w14:textId="77777777" w:rsidR="00A32F57" w:rsidRPr="00F30102" w:rsidRDefault="00A32F57" w:rsidP="00187266">
      <w:pPr>
        <w:numPr>
          <w:ilvl w:val="0"/>
          <w:numId w:val="16"/>
        </w:numPr>
        <w:spacing w:before="120" w:after="120" w:line="240" w:lineRule="auto"/>
        <w:ind w:left="0" w:right="-81" w:firstLine="0"/>
        <w:jc w:val="both"/>
        <w:rPr>
          <w:lang w:val="es-ES_tradnl"/>
        </w:rPr>
      </w:pPr>
      <w:r w:rsidRPr="00F30102">
        <w:rPr>
          <w:lang w:val="es-ES_tradnl"/>
        </w:rPr>
        <w:lastRenderedPageBreak/>
        <w:t xml:space="preserve">Cuando se concierten compromisos de ingreso que se hayan de extender a varios ejercicios, se imputará a cada uno de éstos la parte que se prevea realizar en el mismo, de acuerdo con las estipulaciones que figuren en el acuerdo, protocolo o documento por el que dichos compromisos se consideren firmes. Este tipo de compromisos será objeto de </w:t>
      </w:r>
      <w:r w:rsidR="00BD472C" w:rsidRPr="00F30102">
        <w:rPr>
          <w:lang w:val="es-ES_tradnl"/>
        </w:rPr>
        <w:t xml:space="preserve">contabilización independiente. </w:t>
      </w:r>
    </w:p>
    <w:p w14:paraId="6226F22D" w14:textId="77777777" w:rsidR="00B14041" w:rsidRPr="00F30102" w:rsidRDefault="00B14041" w:rsidP="00187266">
      <w:pPr>
        <w:numPr>
          <w:ilvl w:val="0"/>
          <w:numId w:val="16"/>
        </w:numPr>
        <w:spacing w:before="120" w:after="120" w:line="240" w:lineRule="auto"/>
        <w:ind w:left="0" w:right="-81" w:firstLine="0"/>
        <w:jc w:val="both"/>
        <w:rPr>
          <w:lang w:val="es-ES_tradnl"/>
        </w:rPr>
      </w:pPr>
      <w:r w:rsidRPr="00F30102">
        <w:rPr>
          <w:lang w:val="es-ES_tradnl"/>
        </w:rPr>
        <w:t xml:space="preserve"> Compromisos concertados en ejercicios anteriores</w:t>
      </w:r>
      <w:r w:rsidR="00A32F57" w:rsidRPr="00F30102">
        <w:rPr>
          <w:lang w:val="es-ES_tradnl"/>
        </w:rPr>
        <w:t>:</w:t>
      </w:r>
      <w:r w:rsidR="007442FA" w:rsidRPr="00F30102">
        <w:rPr>
          <w:lang w:val="es-ES_tradnl"/>
        </w:rPr>
        <w:t xml:space="preserve"> </w:t>
      </w:r>
      <w:r w:rsidRPr="00F30102">
        <w:rPr>
          <w:lang w:val="es-ES_tradnl"/>
        </w:rPr>
        <w:t xml:space="preserve">Los compromisos de ingreso concertados que una vez finalizado el ejercicio no hayan sido realizados, </w:t>
      </w:r>
      <w:r w:rsidR="00B61A3E" w:rsidRPr="00F30102">
        <w:rPr>
          <w:lang w:val="es-ES_tradnl"/>
        </w:rPr>
        <w:t xml:space="preserve">pasarán </w:t>
      </w:r>
      <w:r w:rsidRPr="00F30102">
        <w:rPr>
          <w:lang w:val="es-ES_tradnl"/>
        </w:rPr>
        <w:t>al presupuesto de ingresos del ejercicio siguiente, siempre que se prevea su realización, en caso contrario se procederá a su cancelación.</w:t>
      </w:r>
    </w:p>
    <w:p w14:paraId="0B2593A6" w14:textId="77777777" w:rsidR="00A32F57" w:rsidRPr="00F30102" w:rsidRDefault="00A32F57" w:rsidP="006C1C7E">
      <w:pPr>
        <w:spacing w:before="120" w:after="120" w:line="240" w:lineRule="auto"/>
        <w:ind w:right="-81"/>
        <w:jc w:val="both"/>
        <w:rPr>
          <w:lang w:val="es-ES_tradnl"/>
        </w:rPr>
      </w:pPr>
      <w:r w:rsidRPr="00F30102">
        <w:rPr>
          <w:lang w:val="es-ES_tradnl"/>
        </w:rPr>
        <w:t>La contabilización de este tipo de compromisos se llevará a cabo de forma automática por el sistema, una vez efectuado el cierre del ejercicio, aumentando el importe de los compromisos concertados en el ejercicio.</w:t>
      </w:r>
    </w:p>
    <w:p w14:paraId="3B9DFEFA" w14:textId="77777777" w:rsidR="00B14041" w:rsidRPr="00F30102" w:rsidRDefault="00B14041" w:rsidP="00187266">
      <w:pPr>
        <w:numPr>
          <w:ilvl w:val="0"/>
          <w:numId w:val="16"/>
        </w:numPr>
        <w:spacing w:before="120" w:after="120" w:line="240" w:lineRule="auto"/>
        <w:ind w:left="0" w:right="-81" w:firstLine="0"/>
        <w:jc w:val="both"/>
        <w:rPr>
          <w:color w:val="943634"/>
          <w:lang w:val="es-ES_tradnl"/>
        </w:rPr>
      </w:pPr>
      <w:r w:rsidRPr="00F30102">
        <w:rPr>
          <w:lang w:val="es-ES_tradnl"/>
        </w:rPr>
        <w:t xml:space="preserve">Cuando proceda la devolución total o parcial del importe de </w:t>
      </w:r>
      <w:r w:rsidR="007442FA" w:rsidRPr="00F30102">
        <w:rPr>
          <w:lang w:val="es-ES_tradnl"/>
        </w:rPr>
        <w:t>una</w:t>
      </w:r>
      <w:r w:rsidRPr="00F30102">
        <w:rPr>
          <w:lang w:val="es-ES_tradnl"/>
        </w:rPr>
        <w:t xml:space="preserve"> subvención recibida: </w:t>
      </w:r>
      <w:r w:rsidR="00B94C02" w:rsidRPr="00F30102">
        <w:rPr>
          <w:lang w:val="es-ES_tradnl"/>
        </w:rPr>
        <w:t>e</w:t>
      </w:r>
      <w:r w:rsidRPr="00F30102">
        <w:rPr>
          <w:lang w:val="es-ES_tradnl"/>
        </w:rPr>
        <w:t xml:space="preserve">l </w:t>
      </w:r>
      <w:r w:rsidR="00B94C02" w:rsidRPr="00F30102">
        <w:rPr>
          <w:lang w:val="es-ES_tradnl"/>
        </w:rPr>
        <w:t>centro</w:t>
      </w:r>
      <w:r w:rsidRPr="00F30102">
        <w:rPr>
          <w:lang w:val="es-ES_tradnl"/>
        </w:rPr>
        <w:t xml:space="preserve"> gestor tramitará propuesta de resolución aprobando la devolución total o parcial de la subvención recibida, remitiéndose a la </w:t>
      </w:r>
      <w:r w:rsidR="00B01733" w:rsidRPr="00F30102">
        <w:rPr>
          <w:lang w:val="es-ES_tradnl" w:eastAsia="es-ES"/>
        </w:rPr>
        <w:t>i</w:t>
      </w:r>
      <w:r w:rsidRPr="00F30102">
        <w:rPr>
          <w:lang w:val="es-ES_tradnl"/>
        </w:rPr>
        <w:t>ntervención junto con la documentación procedente</w:t>
      </w:r>
      <w:r w:rsidR="00B94C02" w:rsidRPr="00F30102">
        <w:rPr>
          <w:lang w:val="es-ES_tradnl"/>
        </w:rPr>
        <w:t>.</w:t>
      </w:r>
    </w:p>
    <w:p w14:paraId="374B9516" w14:textId="77777777" w:rsidR="00B14041" w:rsidRPr="00F30102" w:rsidRDefault="00076B14" w:rsidP="006C1C7E">
      <w:pPr>
        <w:pStyle w:val="Ttulo3"/>
        <w:spacing w:before="120" w:after="120"/>
        <w:ind w:left="0" w:right="-81" w:firstLine="0"/>
        <w:rPr>
          <w:szCs w:val="22"/>
        </w:rPr>
      </w:pPr>
      <w:bookmarkStart w:id="200" w:name="_Toc26285198"/>
      <w:bookmarkStart w:id="201" w:name="_Toc26859199"/>
      <w:bookmarkStart w:id="202" w:name="_Toc26859497"/>
      <w:bookmarkStart w:id="203" w:name="_Toc29282294"/>
      <w:r w:rsidRPr="00F30102">
        <w:rPr>
          <w:szCs w:val="22"/>
        </w:rPr>
        <w:t>Gestió</w:t>
      </w:r>
      <w:r w:rsidR="002D61D4" w:rsidRPr="00F30102">
        <w:rPr>
          <w:szCs w:val="22"/>
        </w:rPr>
        <w:t>n</w:t>
      </w:r>
      <w:r w:rsidR="00B14041" w:rsidRPr="00F30102">
        <w:rPr>
          <w:szCs w:val="22"/>
        </w:rPr>
        <w:t xml:space="preserve"> de subvenciones </w:t>
      </w:r>
      <w:r w:rsidR="00C05F02" w:rsidRPr="00F30102">
        <w:rPr>
          <w:szCs w:val="22"/>
        </w:rPr>
        <w:t>solicitadas.</w:t>
      </w:r>
      <w:bookmarkEnd w:id="200"/>
      <w:bookmarkEnd w:id="201"/>
      <w:bookmarkEnd w:id="202"/>
      <w:bookmarkEnd w:id="203"/>
    </w:p>
    <w:p w14:paraId="69A345C8" w14:textId="77777777" w:rsidR="00B14041" w:rsidRPr="00F30102" w:rsidRDefault="00B14041" w:rsidP="00187266">
      <w:pPr>
        <w:numPr>
          <w:ilvl w:val="0"/>
          <w:numId w:val="18"/>
        </w:numPr>
        <w:spacing w:before="120" w:after="120" w:line="240" w:lineRule="auto"/>
        <w:ind w:left="0" w:right="-81" w:firstLine="0"/>
        <w:jc w:val="both"/>
        <w:rPr>
          <w:lang w:val="es-ES_tradnl"/>
        </w:rPr>
      </w:pPr>
      <w:r w:rsidRPr="00F30102">
        <w:rPr>
          <w:lang w:val="es-ES_tradnl"/>
        </w:rPr>
        <w:t>L</w:t>
      </w:r>
      <w:r w:rsidR="00B94C02" w:rsidRPr="00F30102">
        <w:rPr>
          <w:lang w:val="es-ES_tradnl"/>
        </w:rPr>
        <w:t>o</w:t>
      </w:r>
      <w:r w:rsidRPr="00F30102">
        <w:rPr>
          <w:lang w:val="es-ES_tradnl"/>
        </w:rPr>
        <w:t xml:space="preserve">s diferentes </w:t>
      </w:r>
      <w:r w:rsidR="00B94C02" w:rsidRPr="00F30102">
        <w:rPr>
          <w:lang w:val="es-ES_tradnl"/>
        </w:rPr>
        <w:t>centros gestores</w:t>
      </w:r>
      <w:r w:rsidRPr="00F30102">
        <w:rPr>
          <w:lang w:val="es-ES_tradnl"/>
        </w:rPr>
        <w:t xml:space="preserve">, en el ámbito de sus competencias, deberán solicitar de las demás administraciones públicas cuantas ayudas o subvenciones se convoquen y, en su caso, comunicar a la </w:t>
      </w:r>
      <w:r w:rsidR="00076B14" w:rsidRPr="00F30102">
        <w:rPr>
          <w:lang w:val="es-ES_tradnl"/>
        </w:rPr>
        <w:t>i</w:t>
      </w:r>
      <w:r w:rsidRPr="00F30102">
        <w:rPr>
          <w:lang w:val="es-ES_tradnl"/>
        </w:rPr>
        <w:t>ntervención, las solicitudes que se presenten, con expresión de los siguientes datos:</w:t>
      </w:r>
    </w:p>
    <w:p w14:paraId="37B8ECDD" w14:textId="77777777" w:rsidR="00B14041" w:rsidRPr="00F30102" w:rsidRDefault="00B14041" w:rsidP="007A0758">
      <w:pPr>
        <w:numPr>
          <w:ilvl w:val="0"/>
          <w:numId w:val="89"/>
        </w:numPr>
        <w:spacing w:before="120" w:after="120" w:line="240" w:lineRule="auto"/>
        <w:ind w:left="426" w:right="-81" w:firstLine="0"/>
        <w:jc w:val="both"/>
        <w:rPr>
          <w:lang w:val="es-ES_tradnl"/>
        </w:rPr>
      </w:pPr>
      <w:r w:rsidRPr="00F30102">
        <w:rPr>
          <w:lang w:val="es-ES_tradnl"/>
        </w:rPr>
        <w:t>Organismo o Inst</w:t>
      </w:r>
      <w:r w:rsidR="00B94C02" w:rsidRPr="00F30102">
        <w:rPr>
          <w:lang w:val="es-ES_tradnl"/>
        </w:rPr>
        <w:t>itución ante el que se solicita</w:t>
      </w:r>
    </w:p>
    <w:p w14:paraId="4C63A0A4" w14:textId="77777777" w:rsidR="00B14041" w:rsidRPr="00F30102" w:rsidRDefault="00B94C02" w:rsidP="007A0758">
      <w:pPr>
        <w:numPr>
          <w:ilvl w:val="0"/>
          <w:numId w:val="89"/>
        </w:numPr>
        <w:spacing w:before="120" w:after="120" w:line="240" w:lineRule="auto"/>
        <w:ind w:left="426" w:right="-81" w:firstLine="0"/>
        <w:jc w:val="both"/>
        <w:rPr>
          <w:lang w:val="es-ES_tradnl"/>
        </w:rPr>
      </w:pPr>
      <w:r w:rsidRPr="00F30102">
        <w:rPr>
          <w:lang w:val="es-ES_tradnl"/>
        </w:rPr>
        <w:t>Normativa aplicable</w:t>
      </w:r>
    </w:p>
    <w:p w14:paraId="2516A2EC" w14:textId="77777777" w:rsidR="00B14041" w:rsidRPr="00F30102" w:rsidRDefault="00B94C02" w:rsidP="007A0758">
      <w:pPr>
        <w:numPr>
          <w:ilvl w:val="0"/>
          <w:numId w:val="89"/>
        </w:numPr>
        <w:spacing w:before="120" w:after="120" w:line="240" w:lineRule="auto"/>
        <w:ind w:left="426" w:right="-81" w:firstLine="0"/>
        <w:jc w:val="both"/>
        <w:rPr>
          <w:lang w:val="es-ES_tradnl"/>
        </w:rPr>
      </w:pPr>
      <w:r w:rsidRPr="00F30102">
        <w:rPr>
          <w:lang w:val="es-ES_tradnl"/>
        </w:rPr>
        <w:t>Descripción de la convocatoria</w:t>
      </w:r>
    </w:p>
    <w:p w14:paraId="70750E6C" w14:textId="77777777" w:rsidR="00B14041" w:rsidRPr="00F30102" w:rsidRDefault="00B94C02" w:rsidP="007A0758">
      <w:pPr>
        <w:numPr>
          <w:ilvl w:val="0"/>
          <w:numId w:val="89"/>
        </w:numPr>
        <w:spacing w:before="120" w:after="120" w:line="240" w:lineRule="auto"/>
        <w:ind w:left="426" w:right="-81" w:firstLine="0"/>
        <w:jc w:val="both"/>
        <w:rPr>
          <w:lang w:val="es-ES_tradnl"/>
        </w:rPr>
      </w:pPr>
      <w:r w:rsidRPr="00F30102">
        <w:rPr>
          <w:lang w:val="es-ES_tradnl"/>
        </w:rPr>
        <w:t>Proyecto presentado</w:t>
      </w:r>
    </w:p>
    <w:p w14:paraId="55B74B81" w14:textId="77777777" w:rsidR="00B14041" w:rsidRPr="00F30102" w:rsidRDefault="00B14041" w:rsidP="007A0758">
      <w:pPr>
        <w:numPr>
          <w:ilvl w:val="0"/>
          <w:numId w:val="89"/>
        </w:numPr>
        <w:spacing w:before="120" w:after="120" w:line="240" w:lineRule="auto"/>
        <w:ind w:left="426" w:right="-81" w:firstLine="0"/>
        <w:jc w:val="both"/>
        <w:rPr>
          <w:lang w:val="es-ES_tradnl"/>
        </w:rPr>
      </w:pPr>
      <w:r w:rsidRPr="00F30102">
        <w:rPr>
          <w:lang w:val="es-ES_tradnl"/>
        </w:rPr>
        <w:t>Importe solicitado con indicación de si se encuentra previsto el gasto en e</w:t>
      </w:r>
      <w:r w:rsidR="00B94C02" w:rsidRPr="00F30102">
        <w:rPr>
          <w:lang w:val="es-ES_tradnl"/>
        </w:rPr>
        <w:t>l presupuesto del ejercicio</w:t>
      </w:r>
    </w:p>
    <w:p w14:paraId="73D880E2" w14:textId="77777777" w:rsidR="00B14041" w:rsidRPr="00F30102" w:rsidRDefault="00B14041" w:rsidP="007A0758">
      <w:pPr>
        <w:numPr>
          <w:ilvl w:val="0"/>
          <w:numId w:val="89"/>
        </w:numPr>
        <w:spacing w:before="120" w:after="120" w:line="240" w:lineRule="auto"/>
        <w:ind w:left="426" w:right="-81" w:firstLine="0"/>
        <w:jc w:val="both"/>
        <w:rPr>
          <w:lang w:val="es-ES_tradnl"/>
        </w:rPr>
      </w:pPr>
      <w:r w:rsidRPr="00F30102">
        <w:rPr>
          <w:lang w:val="es-ES_tradnl"/>
        </w:rPr>
        <w:t>Ejercicio o ejercicios presupuestar</w:t>
      </w:r>
      <w:r w:rsidR="00B94C02" w:rsidRPr="00F30102">
        <w:rPr>
          <w:lang w:val="es-ES_tradnl"/>
        </w:rPr>
        <w:t>ios afectados por la subvención</w:t>
      </w:r>
    </w:p>
    <w:p w14:paraId="53D542F4" w14:textId="77777777" w:rsidR="00B14041" w:rsidRPr="00F30102" w:rsidRDefault="00B14041" w:rsidP="007A0758">
      <w:pPr>
        <w:numPr>
          <w:ilvl w:val="0"/>
          <w:numId w:val="89"/>
        </w:numPr>
        <w:spacing w:before="120" w:after="120" w:line="240" w:lineRule="auto"/>
        <w:ind w:left="426" w:right="-81" w:firstLine="0"/>
        <w:jc w:val="both"/>
        <w:rPr>
          <w:lang w:val="es-ES_tradnl"/>
        </w:rPr>
      </w:pPr>
      <w:r w:rsidRPr="00F30102">
        <w:rPr>
          <w:lang w:val="es-ES_tradnl"/>
        </w:rPr>
        <w:t>Copia</w:t>
      </w:r>
      <w:r w:rsidR="00B94C02" w:rsidRPr="00F30102">
        <w:rPr>
          <w:lang w:val="es-ES_tradnl"/>
        </w:rPr>
        <w:t xml:space="preserve"> de la documentación presentada</w:t>
      </w:r>
    </w:p>
    <w:p w14:paraId="3776775D" w14:textId="77777777" w:rsidR="00076B14" w:rsidRPr="00F30102" w:rsidRDefault="00B14041" w:rsidP="00187266">
      <w:pPr>
        <w:numPr>
          <w:ilvl w:val="0"/>
          <w:numId w:val="18"/>
        </w:numPr>
        <w:tabs>
          <w:tab w:val="left" w:pos="0"/>
        </w:tabs>
        <w:spacing w:before="120" w:after="120" w:line="240" w:lineRule="auto"/>
        <w:ind w:left="0" w:right="-81" w:firstLine="0"/>
        <w:jc w:val="both"/>
        <w:rPr>
          <w:lang w:val="es-ES_tradnl"/>
        </w:rPr>
      </w:pPr>
      <w:r w:rsidRPr="00F30102">
        <w:rPr>
          <w:lang w:val="es-ES_tradnl"/>
        </w:rPr>
        <w:t xml:space="preserve">En el supuesto de que la subvención sea concedida, deberá remitirse copia de la resolución o acuerdo correspondiente a la </w:t>
      </w:r>
      <w:r w:rsidR="00076B14" w:rsidRPr="00F30102">
        <w:rPr>
          <w:lang w:val="es-ES_tradnl"/>
        </w:rPr>
        <w:t>i</w:t>
      </w:r>
      <w:r w:rsidRPr="00F30102">
        <w:rPr>
          <w:lang w:val="es-ES_tradnl"/>
        </w:rPr>
        <w:t xml:space="preserve">ntervención y a la </w:t>
      </w:r>
      <w:r w:rsidR="00076B14" w:rsidRPr="00F30102">
        <w:rPr>
          <w:lang w:val="es-ES_tradnl"/>
        </w:rPr>
        <w:t>t</w:t>
      </w:r>
      <w:r w:rsidRPr="00F30102">
        <w:rPr>
          <w:lang w:val="es-ES_tradnl"/>
        </w:rPr>
        <w:t>esorería.</w:t>
      </w:r>
    </w:p>
    <w:p w14:paraId="56CDF3C4" w14:textId="77777777" w:rsidR="00076B14" w:rsidRPr="00F30102" w:rsidRDefault="00076B14" w:rsidP="00187266">
      <w:pPr>
        <w:numPr>
          <w:ilvl w:val="0"/>
          <w:numId w:val="18"/>
        </w:numPr>
        <w:spacing w:before="120" w:after="120" w:line="240" w:lineRule="auto"/>
        <w:ind w:left="0" w:right="-81" w:firstLine="0"/>
        <w:jc w:val="both"/>
        <w:rPr>
          <w:color w:val="000000"/>
          <w:lang w:val="es-ES_tradnl"/>
        </w:rPr>
      </w:pPr>
      <w:r w:rsidRPr="00F30102">
        <w:rPr>
          <w:color w:val="000000"/>
          <w:lang w:val="es-ES_tradnl"/>
        </w:rPr>
        <w:t xml:space="preserve">Cuando el </w:t>
      </w:r>
      <w:r w:rsidR="00BB3D89" w:rsidRPr="00F30102">
        <w:rPr>
          <w:color w:val="000000"/>
          <w:lang w:val="es-ES_tradnl"/>
        </w:rPr>
        <w:t>centro</w:t>
      </w:r>
      <w:r w:rsidRPr="00F30102">
        <w:rPr>
          <w:color w:val="000000"/>
          <w:lang w:val="es-ES_tradnl"/>
        </w:rPr>
        <w:t xml:space="preserve"> gestor justifique la realización del objeto</w:t>
      </w:r>
      <w:r w:rsidR="002D61D4" w:rsidRPr="00F30102">
        <w:rPr>
          <w:color w:val="000000"/>
          <w:lang w:val="es-ES_tradnl"/>
        </w:rPr>
        <w:t xml:space="preserve"> de la actividad o actuación subvencionada </w:t>
      </w:r>
      <w:r w:rsidRPr="00F30102">
        <w:rPr>
          <w:color w:val="000000"/>
          <w:lang w:val="es-ES_tradnl"/>
        </w:rPr>
        <w:t>comunicará</w:t>
      </w:r>
      <w:r w:rsidR="002D61D4" w:rsidRPr="00F30102">
        <w:rPr>
          <w:color w:val="000000"/>
          <w:lang w:val="es-ES_tradnl"/>
        </w:rPr>
        <w:t xml:space="preserve"> los trámites realizados</w:t>
      </w:r>
      <w:r w:rsidRPr="00F30102">
        <w:rPr>
          <w:color w:val="000000"/>
          <w:lang w:val="es-ES_tradnl"/>
        </w:rPr>
        <w:t xml:space="preserve"> </w:t>
      </w:r>
      <w:r w:rsidR="002D61D4" w:rsidRPr="00F30102">
        <w:rPr>
          <w:color w:val="000000"/>
          <w:lang w:val="es-ES_tradnl"/>
        </w:rPr>
        <w:t xml:space="preserve">a </w:t>
      </w:r>
      <w:r w:rsidR="00B94C02" w:rsidRPr="00F30102">
        <w:rPr>
          <w:rStyle w:val="OPCIONALCar"/>
          <w:sz w:val="22"/>
          <w:szCs w:val="18"/>
          <w:lang w:val="es-ES_tradnl"/>
        </w:rPr>
        <w:t>[</w:t>
      </w:r>
      <w:r w:rsidR="002D61D4" w:rsidRPr="00F30102">
        <w:rPr>
          <w:rStyle w:val="OPCIONALCar"/>
          <w:sz w:val="22"/>
          <w:szCs w:val="18"/>
          <w:lang w:val="es-ES_tradnl"/>
        </w:rPr>
        <w:t>la oficina contable</w:t>
      </w:r>
      <w:r w:rsidR="002D0F37" w:rsidRPr="00F30102">
        <w:rPr>
          <w:rStyle w:val="OPCIONALCar"/>
          <w:sz w:val="22"/>
          <w:szCs w:val="18"/>
          <w:lang w:val="es-ES_tradnl"/>
        </w:rPr>
        <w:t>/intervención</w:t>
      </w:r>
      <w:r w:rsidR="00B94C02" w:rsidRPr="00F30102">
        <w:rPr>
          <w:rStyle w:val="OPCIONALCar"/>
          <w:sz w:val="22"/>
          <w:szCs w:val="18"/>
          <w:lang w:val="es-ES_tradnl"/>
        </w:rPr>
        <w:t>]</w:t>
      </w:r>
      <w:r w:rsidR="002D61D4" w:rsidRPr="00F30102">
        <w:rPr>
          <w:rStyle w:val="OPCIONALCar"/>
          <w:sz w:val="22"/>
          <w:szCs w:val="18"/>
          <w:lang w:val="es-ES_tradnl"/>
        </w:rPr>
        <w:t xml:space="preserve"> </w:t>
      </w:r>
      <w:r w:rsidR="002D61D4" w:rsidRPr="00F30102">
        <w:rPr>
          <w:color w:val="000000"/>
          <w:lang w:val="es-ES_tradnl"/>
        </w:rPr>
        <w:t>para que proceda al reconocimiento del derecho y</w:t>
      </w:r>
      <w:r w:rsidR="00B94C02" w:rsidRPr="00F30102">
        <w:rPr>
          <w:color w:val="000000"/>
          <w:lang w:val="es-ES_tradnl"/>
        </w:rPr>
        <w:t xml:space="preserve"> </w:t>
      </w:r>
      <w:r w:rsidR="002D61D4" w:rsidRPr="00F30102">
        <w:rPr>
          <w:color w:val="000000"/>
          <w:lang w:val="es-ES_tradnl"/>
        </w:rPr>
        <w:t xml:space="preserve">a la </w:t>
      </w:r>
      <w:r w:rsidRPr="00F30102">
        <w:rPr>
          <w:color w:val="000000"/>
          <w:lang w:val="es-ES_tradnl"/>
        </w:rPr>
        <w:t xml:space="preserve">tesorería </w:t>
      </w:r>
      <w:r w:rsidR="002D61D4" w:rsidRPr="00F30102">
        <w:rPr>
          <w:color w:val="000000"/>
          <w:lang w:val="es-ES_tradnl"/>
        </w:rPr>
        <w:t>para que realice seguimiento del cobro.</w:t>
      </w:r>
    </w:p>
    <w:p w14:paraId="360D7CE5" w14:textId="77777777" w:rsidR="008522B5" w:rsidRPr="00F30102" w:rsidRDefault="008522B5" w:rsidP="006C1C7E">
      <w:pPr>
        <w:pStyle w:val="Ttulo3"/>
        <w:spacing w:before="120" w:after="120"/>
        <w:ind w:left="0" w:right="-81" w:firstLine="0"/>
        <w:rPr>
          <w:szCs w:val="22"/>
        </w:rPr>
      </w:pPr>
      <w:bookmarkStart w:id="204" w:name="_Toc26285199"/>
      <w:bookmarkStart w:id="205" w:name="_Toc26859200"/>
      <w:bookmarkStart w:id="206" w:name="_Toc26859498"/>
      <w:bookmarkStart w:id="207" w:name="_Toc29282295"/>
      <w:r w:rsidRPr="00F30102">
        <w:rPr>
          <w:szCs w:val="22"/>
        </w:rPr>
        <w:t>Enajenación de bienes patrimoniales.</w:t>
      </w:r>
      <w:bookmarkEnd w:id="204"/>
      <w:bookmarkEnd w:id="205"/>
      <w:bookmarkEnd w:id="206"/>
      <w:bookmarkEnd w:id="207"/>
    </w:p>
    <w:p w14:paraId="3E7D3D1A" w14:textId="77777777" w:rsidR="008522B5" w:rsidRPr="00F30102" w:rsidRDefault="008522B5" w:rsidP="007A0758">
      <w:pPr>
        <w:numPr>
          <w:ilvl w:val="0"/>
          <w:numId w:val="46"/>
        </w:numPr>
        <w:spacing w:before="120" w:after="120" w:line="240" w:lineRule="auto"/>
        <w:ind w:left="0" w:right="-81" w:firstLine="0"/>
        <w:jc w:val="both"/>
        <w:rPr>
          <w:lang w:val="es-ES_tradnl"/>
        </w:rPr>
      </w:pPr>
      <w:r w:rsidRPr="00F30102">
        <w:rPr>
          <w:lang w:val="es-ES_tradnl"/>
        </w:rPr>
        <w:t xml:space="preserve">En caso de que se proceda a la enajenación de bienes patrimoniales el </w:t>
      </w:r>
      <w:r w:rsidR="00BB3D89" w:rsidRPr="00F30102">
        <w:rPr>
          <w:color w:val="000000"/>
          <w:lang w:val="es-ES_tradnl"/>
        </w:rPr>
        <w:t>centro</w:t>
      </w:r>
      <w:r w:rsidRPr="00F30102">
        <w:rPr>
          <w:lang w:val="es-ES_tradnl"/>
        </w:rPr>
        <w:t xml:space="preserve"> gestor deberá instruir el correspondiente expediente en el que, en todo caso, deberán constar los siguientes extremos:</w:t>
      </w:r>
    </w:p>
    <w:p w14:paraId="659DD51A"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t>Calificación jurídica de bien patrimonial</w:t>
      </w:r>
    </w:p>
    <w:p w14:paraId="73052B4C"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t>Valoración técnica</w:t>
      </w:r>
    </w:p>
    <w:p w14:paraId="285AEF2F"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t>Justificación de la no necesidad del bien</w:t>
      </w:r>
    </w:p>
    <w:p w14:paraId="43969931"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t>Autorizaciones previas e informes preceptivos previstos en la normativa</w:t>
      </w:r>
    </w:p>
    <w:p w14:paraId="037FD2B5"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lastRenderedPageBreak/>
        <w:t>Forma de adjudicación</w:t>
      </w:r>
    </w:p>
    <w:p w14:paraId="59C31E6D"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t>Destino del producto de la enajenación (</w:t>
      </w:r>
      <w:r w:rsidR="00372C6C" w:rsidRPr="00F30102">
        <w:rPr>
          <w:lang w:val="es-ES_tradnl"/>
        </w:rPr>
        <w:t>patrimonio público del suelo</w:t>
      </w:r>
      <w:r w:rsidRPr="00F30102">
        <w:rPr>
          <w:lang w:val="es-ES_tradnl"/>
        </w:rPr>
        <w:t>)</w:t>
      </w:r>
    </w:p>
    <w:p w14:paraId="2D73300A"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t>Órgano competente</w:t>
      </w:r>
    </w:p>
    <w:p w14:paraId="3706AD73" w14:textId="77777777" w:rsidR="008522B5" w:rsidRPr="00F30102" w:rsidRDefault="008522B5" w:rsidP="007A0758">
      <w:pPr>
        <w:numPr>
          <w:ilvl w:val="1"/>
          <w:numId w:val="90"/>
        </w:numPr>
        <w:spacing w:before="120" w:after="120" w:line="240" w:lineRule="auto"/>
        <w:ind w:left="426" w:right="-81" w:firstLine="0"/>
        <w:jc w:val="both"/>
        <w:rPr>
          <w:lang w:val="es-ES_tradnl"/>
        </w:rPr>
      </w:pPr>
      <w:r w:rsidRPr="00F30102">
        <w:rPr>
          <w:lang w:val="es-ES_tradnl"/>
        </w:rPr>
        <w:t>Requisitos de procedimiento</w:t>
      </w:r>
    </w:p>
    <w:p w14:paraId="1638E900" w14:textId="77777777" w:rsidR="004364F3" w:rsidRPr="00F30102" w:rsidRDefault="004364F3" w:rsidP="006C1C7E">
      <w:pPr>
        <w:pStyle w:val="Ttulo1"/>
        <w:spacing w:before="120" w:after="120"/>
        <w:ind w:right="-81"/>
        <w:rPr>
          <w:szCs w:val="24"/>
          <w:lang w:val="es-ES_tradnl"/>
        </w:rPr>
      </w:pPr>
      <w:bookmarkStart w:id="208" w:name="_Toc29282296"/>
      <w:bookmarkStart w:id="209" w:name="_Toc26285200"/>
      <w:bookmarkStart w:id="210" w:name="_Toc26859201"/>
      <w:bookmarkStart w:id="211" w:name="_Toc26859499"/>
      <w:r w:rsidRPr="00F30102">
        <w:rPr>
          <w:szCs w:val="24"/>
          <w:lang w:val="es-ES_tradnl"/>
        </w:rPr>
        <w:t xml:space="preserve">TITULO </w:t>
      </w:r>
      <w:r w:rsidR="00B019D5" w:rsidRPr="00F30102">
        <w:rPr>
          <w:szCs w:val="24"/>
          <w:lang w:val="es-ES_tradnl"/>
        </w:rPr>
        <w:t xml:space="preserve">V. </w:t>
      </w:r>
      <w:r w:rsidR="00D43861" w:rsidRPr="00F30102">
        <w:rPr>
          <w:szCs w:val="24"/>
          <w:lang w:val="es-ES_tradnl"/>
        </w:rPr>
        <w:t>CIERRE Y</w:t>
      </w:r>
      <w:r w:rsidR="00B019D5" w:rsidRPr="00F30102">
        <w:rPr>
          <w:szCs w:val="24"/>
          <w:lang w:val="es-ES_tradnl"/>
        </w:rPr>
        <w:t xml:space="preserve"> </w:t>
      </w:r>
      <w:r w:rsidRPr="00F30102">
        <w:rPr>
          <w:szCs w:val="24"/>
          <w:lang w:val="es-ES_tradnl"/>
        </w:rPr>
        <w:t>LIQUIDACIÓN</w:t>
      </w:r>
      <w:bookmarkEnd w:id="208"/>
      <w:r w:rsidRPr="00F30102">
        <w:rPr>
          <w:szCs w:val="24"/>
          <w:lang w:val="es-ES_tradnl"/>
        </w:rPr>
        <w:t xml:space="preserve"> </w:t>
      </w:r>
      <w:bookmarkEnd w:id="209"/>
      <w:bookmarkEnd w:id="210"/>
      <w:bookmarkEnd w:id="211"/>
    </w:p>
    <w:p w14:paraId="204F5EC6" w14:textId="77777777" w:rsidR="004364F3" w:rsidRPr="00F30102" w:rsidRDefault="004364F3" w:rsidP="006C1C7E">
      <w:pPr>
        <w:pStyle w:val="Ttulo3"/>
        <w:spacing w:before="120" w:after="120"/>
        <w:ind w:left="0" w:right="-81" w:firstLine="0"/>
        <w:rPr>
          <w:w w:val="95"/>
          <w:szCs w:val="22"/>
        </w:rPr>
      </w:pPr>
      <w:bookmarkStart w:id="212" w:name="_Toc26285201"/>
      <w:bookmarkStart w:id="213" w:name="_Toc26859202"/>
      <w:bookmarkStart w:id="214" w:name="_Toc26859500"/>
      <w:bookmarkStart w:id="215" w:name="_Toc29282297"/>
      <w:r w:rsidRPr="00F30102">
        <w:rPr>
          <w:w w:val="95"/>
          <w:szCs w:val="22"/>
        </w:rPr>
        <w:t xml:space="preserve">Operaciones previas al cierre del ejercicio en el </w:t>
      </w:r>
      <w:r w:rsidR="00000920" w:rsidRPr="00F30102">
        <w:rPr>
          <w:w w:val="95"/>
          <w:szCs w:val="22"/>
        </w:rPr>
        <w:t>e</w:t>
      </w:r>
      <w:r w:rsidRPr="00F30102">
        <w:rPr>
          <w:w w:val="95"/>
          <w:szCs w:val="22"/>
        </w:rPr>
        <w:t xml:space="preserve">stado de </w:t>
      </w:r>
      <w:r w:rsidR="00000920" w:rsidRPr="00F30102">
        <w:rPr>
          <w:w w:val="95"/>
          <w:szCs w:val="22"/>
        </w:rPr>
        <w:t>g</w:t>
      </w:r>
      <w:r w:rsidRPr="00F30102">
        <w:rPr>
          <w:w w:val="95"/>
          <w:szCs w:val="22"/>
        </w:rPr>
        <w:t>astos</w:t>
      </w:r>
      <w:r w:rsidR="00000920" w:rsidRPr="00F30102">
        <w:rPr>
          <w:w w:val="95"/>
          <w:szCs w:val="22"/>
        </w:rPr>
        <w:t>.</w:t>
      </w:r>
      <w:bookmarkEnd w:id="212"/>
      <w:bookmarkEnd w:id="213"/>
      <w:bookmarkEnd w:id="214"/>
      <w:bookmarkEnd w:id="215"/>
    </w:p>
    <w:p w14:paraId="1FF38722" w14:textId="77777777" w:rsidR="001A0855" w:rsidRPr="00F30102" w:rsidRDefault="004364F3" w:rsidP="00187266">
      <w:pPr>
        <w:pStyle w:val="Prrafodelista"/>
        <w:numPr>
          <w:ilvl w:val="1"/>
          <w:numId w:val="17"/>
        </w:numPr>
        <w:tabs>
          <w:tab w:val="left" w:pos="514"/>
        </w:tabs>
        <w:spacing w:before="120" w:after="120"/>
        <w:ind w:left="0" w:right="-81" w:firstLine="0"/>
        <w:jc w:val="both"/>
        <w:rPr>
          <w:rFonts w:ascii="Lato Light" w:hAnsi="Lato Light"/>
          <w:lang w:val="es-ES_tradnl"/>
        </w:rPr>
      </w:pPr>
      <w:r w:rsidRPr="00F30102">
        <w:rPr>
          <w:rFonts w:ascii="Lato Light" w:hAnsi="Lato Light"/>
          <w:lang w:val="es-ES_tradnl"/>
        </w:rPr>
        <w:t xml:space="preserve">Los </w:t>
      </w:r>
      <w:r w:rsidR="001A772D" w:rsidRPr="00F30102">
        <w:rPr>
          <w:rFonts w:ascii="Lato Light" w:hAnsi="Lato Light"/>
          <w:lang w:val="es-ES_tradnl"/>
        </w:rPr>
        <w:t>centr</w:t>
      </w:r>
      <w:r w:rsidR="001A0855" w:rsidRPr="00F30102">
        <w:rPr>
          <w:rFonts w:ascii="Lato Light" w:hAnsi="Lato Light"/>
          <w:lang w:val="es-ES_tradnl"/>
        </w:rPr>
        <w:t xml:space="preserve">os </w:t>
      </w:r>
      <w:r w:rsidRPr="00F30102">
        <w:rPr>
          <w:rFonts w:ascii="Lato Light" w:hAnsi="Lato Light"/>
          <w:lang w:val="es-ES_tradnl"/>
        </w:rPr>
        <w:t>gestores recabarán de l</w:t>
      </w:r>
      <w:r w:rsidR="001A0855" w:rsidRPr="00F30102">
        <w:rPr>
          <w:rFonts w:ascii="Lato Light" w:hAnsi="Lato Light"/>
          <w:lang w:val="es-ES_tradnl"/>
        </w:rPr>
        <w:t>a</w:t>
      </w:r>
      <w:r w:rsidRPr="00F30102">
        <w:rPr>
          <w:rFonts w:ascii="Lato Light" w:hAnsi="Lato Light"/>
          <w:lang w:val="es-ES_tradnl"/>
        </w:rPr>
        <w:t xml:space="preserve">s </w:t>
      </w:r>
      <w:r w:rsidR="001A0855" w:rsidRPr="00F30102">
        <w:rPr>
          <w:rFonts w:ascii="Lato Light" w:hAnsi="Lato Light"/>
          <w:lang w:val="es-ES_tradnl"/>
        </w:rPr>
        <w:t xml:space="preserve">personas </w:t>
      </w:r>
      <w:r w:rsidRPr="00F30102">
        <w:rPr>
          <w:rFonts w:ascii="Lato Light" w:hAnsi="Lato Light"/>
          <w:lang w:val="es-ES_tradnl"/>
        </w:rPr>
        <w:t xml:space="preserve">contratistas la presentación de facturas </w:t>
      </w:r>
      <w:r w:rsidR="00B2733F" w:rsidRPr="00F30102">
        <w:rPr>
          <w:rFonts w:ascii="Lato Light" w:hAnsi="Lato Light"/>
          <w:lang w:val="es-ES_tradnl"/>
        </w:rPr>
        <w:t>de los gastos devengados en el ejercicio</w:t>
      </w:r>
      <w:r w:rsidRPr="00F30102">
        <w:rPr>
          <w:rFonts w:ascii="Lato Light" w:hAnsi="Lato Light"/>
          <w:lang w:val="es-ES_tradnl"/>
        </w:rPr>
        <w:t xml:space="preserve"> con</w:t>
      </w:r>
      <w:r w:rsidRPr="00F30102">
        <w:rPr>
          <w:rFonts w:ascii="Lato Light" w:hAnsi="Lato Light"/>
          <w:spacing w:val="-19"/>
          <w:lang w:val="es-ES_tradnl"/>
        </w:rPr>
        <w:t xml:space="preserve"> </w:t>
      </w:r>
      <w:r w:rsidRPr="00F30102">
        <w:rPr>
          <w:rFonts w:ascii="Lato Light" w:hAnsi="Lato Light"/>
          <w:lang w:val="es-ES_tradnl"/>
        </w:rPr>
        <w:t>plazo</w:t>
      </w:r>
      <w:r w:rsidRPr="00F30102">
        <w:rPr>
          <w:rFonts w:ascii="Lato Light" w:hAnsi="Lato Light"/>
          <w:spacing w:val="-19"/>
          <w:lang w:val="es-ES_tradnl"/>
        </w:rPr>
        <w:t xml:space="preserve"> </w:t>
      </w:r>
      <w:r w:rsidRPr="00F30102">
        <w:rPr>
          <w:rFonts w:ascii="Lato Light" w:hAnsi="Lato Light"/>
          <w:lang w:val="es-ES_tradnl"/>
        </w:rPr>
        <w:t>suficiente</w:t>
      </w:r>
      <w:r w:rsidRPr="00F30102">
        <w:rPr>
          <w:rFonts w:ascii="Lato Light" w:hAnsi="Lato Light"/>
          <w:spacing w:val="-18"/>
          <w:lang w:val="es-ES_tradnl"/>
        </w:rPr>
        <w:t xml:space="preserve"> </w:t>
      </w:r>
      <w:r w:rsidRPr="00F30102">
        <w:rPr>
          <w:rFonts w:ascii="Lato Light" w:hAnsi="Lato Light"/>
          <w:lang w:val="es-ES_tradnl"/>
        </w:rPr>
        <w:t>para</w:t>
      </w:r>
      <w:r w:rsidRPr="00F30102">
        <w:rPr>
          <w:rFonts w:ascii="Lato Light" w:hAnsi="Lato Light"/>
          <w:spacing w:val="-21"/>
          <w:lang w:val="es-ES_tradnl"/>
        </w:rPr>
        <w:t xml:space="preserve"> </w:t>
      </w:r>
      <w:r w:rsidRPr="00F30102">
        <w:rPr>
          <w:rFonts w:ascii="Lato Light" w:hAnsi="Lato Light"/>
          <w:lang w:val="es-ES_tradnl"/>
        </w:rPr>
        <w:t>su</w:t>
      </w:r>
      <w:r w:rsidRPr="00F30102">
        <w:rPr>
          <w:rFonts w:ascii="Lato Light" w:hAnsi="Lato Light"/>
          <w:spacing w:val="-19"/>
          <w:lang w:val="es-ES_tradnl"/>
        </w:rPr>
        <w:t xml:space="preserve"> </w:t>
      </w:r>
      <w:r w:rsidRPr="00F30102">
        <w:rPr>
          <w:rFonts w:ascii="Lato Light" w:hAnsi="Lato Light"/>
          <w:lang w:val="es-ES_tradnl"/>
        </w:rPr>
        <w:t>aprobación</w:t>
      </w:r>
      <w:r w:rsidRPr="00F30102">
        <w:rPr>
          <w:rFonts w:ascii="Lato Light" w:hAnsi="Lato Light"/>
          <w:spacing w:val="-19"/>
          <w:lang w:val="es-ES_tradnl"/>
        </w:rPr>
        <w:t xml:space="preserve"> </w:t>
      </w:r>
      <w:r w:rsidRPr="00F30102">
        <w:rPr>
          <w:rFonts w:ascii="Lato Light" w:hAnsi="Lato Light"/>
          <w:lang w:val="es-ES_tradnl"/>
        </w:rPr>
        <w:t>antes</w:t>
      </w:r>
      <w:r w:rsidRPr="00F30102">
        <w:rPr>
          <w:rFonts w:ascii="Lato Light" w:hAnsi="Lato Light"/>
          <w:spacing w:val="-19"/>
          <w:lang w:val="es-ES_tradnl"/>
        </w:rPr>
        <w:t xml:space="preserve"> </w:t>
      </w:r>
      <w:r w:rsidR="001A0855" w:rsidRPr="00F30102">
        <w:rPr>
          <w:rFonts w:ascii="Lato Light" w:hAnsi="Lato Light"/>
          <w:lang w:val="es-ES_tradnl"/>
        </w:rPr>
        <w:t>del 31 de diciembre</w:t>
      </w:r>
      <w:r w:rsidRPr="00F30102">
        <w:rPr>
          <w:rFonts w:ascii="Lato Light" w:hAnsi="Lato Light"/>
          <w:lang w:val="es-ES_tradnl"/>
        </w:rPr>
        <w:t xml:space="preserve">. </w:t>
      </w:r>
    </w:p>
    <w:p w14:paraId="5C93D57A" w14:textId="77777777" w:rsidR="001A0855" w:rsidRPr="00F30102" w:rsidRDefault="004364F3" w:rsidP="00187266">
      <w:pPr>
        <w:pStyle w:val="Prrafodelista"/>
        <w:numPr>
          <w:ilvl w:val="1"/>
          <w:numId w:val="17"/>
        </w:numPr>
        <w:tabs>
          <w:tab w:val="left" w:pos="514"/>
        </w:tabs>
        <w:spacing w:before="120" w:after="120"/>
        <w:ind w:left="0" w:right="-81" w:firstLine="0"/>
        <w:jc w:val="both"/>
        <w:rPr>
          <w:rFonts w:ascii="Lato Light" w:hAnsi="Lato Light"/>
          <w:lang w:val="es-ES_tradnl"/>
        </w:rPr>
      </w:pPr>
      <w:r w:rsidRPr="00F30102">
        <w:rPr>
          <w:rFonts w:ascii="Lato Light" w:hAnsi="Lato Light"/>
          <w:lang w:val="es-ES_tradnl"/>
        </w:rPr>
        <w:t>No</w:t>
      </w:r>
      <w:r w:rsidR="00B2733F" w:rsidRPr="00F30102">
        <w:rPr>
          <w:rFonts w:ascii="Lato Light" w:hAnsi="Lato Light"/>
          <w:lang w:val="es-ES_tradnl"/>
        </w:rPr>
        <w:t xml:space="preserve"> </w:t>
      </w:r>
      <w:proofErr w:type="gramStart"/>
      <w:r w:rsidR="00B2733F" w:rsidRPr="00F30102">
        <w:rPr>
          <w:rFonts w:ascii="Lato Light" w:hAnsi="Lato Light"/>
          <w:lang w:val="es-ES_tradnl"/>
        </w:rPr>
        <w:t>obstante</w:t>
      </w:r>
      <w:proofErr w:type="gramEnd"/>
      <w:r w:rsidR="00B2733F" w:rsidRPr="00F30102">
        <w:rPr>
          <w:rFonts w:ascii="Lato Light" w:hAnsi="Lato Light"/>
          <w:lang w:val="es-ES_tradnl"/>
        </w:rPr>
        <w:t xml:space="preserve"> lo anterior</w:t>
      </w:r>
      <w:r w:rsidR="00E96F77" w:rsidRPr="00F30102">
        <w:rPr>
          <w:rFonts w:ascii="Lato Light" w:hAnsi="Lato Light"/>
          <w:lang w:val="es-ES_tradnl"/>
        </w:rPr>
        <w:t>,</w:t>
      </w:r>
      <w:r w:rsidR="00B2733F" w:rsidRPr="00F30102">
        <w:rPr>
          <w:rFonts w:ascii="Lato Light" w:hAnsi="Lato Light"/>
          <w:lang w:val="es-ES_tradnl"/>
        </w:rPr>
        <w:t xml:space="preserve"> se podrán reconocer obligaciones</w:t>
      </w:r>
      <w:r w:rsidR="00F45CCB" w:rsidRPr="00F30102">
        <w:rPr>
          <w:rFonts w:ascii="Lato Light" w:hAnsi="Lato Light"/>
          <w:lang w:val="es-ES_tradnl"/>
        </w:rPr>
        <w:t xml:space="preserve"> y ordenar su pago</w:t>
      </w:r>
      <w:r w:rsidR="00B2733F" w:rsidRPr="00F30102">
        <w:rPr>
          <w:rFonts w:ascii="Lato Light" w:hAnsi="Lato Light"/>
          <w:lang w:val="es-ES_tradnl"/>
        </w:rPr>
        <w:t xml:space="preserve"> </w:t>
      </w:r>
      <w:r w:rsidRPr="00F30102">
        <w:rPr>
          <w:rFonts w:ascii="Lato Light" w:hAnsi="Lato Light"/>
          <w:lang w:val="es-ES_tradnl"/>
        </w:rPr>
        <w:t xml:space="preserve">hasta </w:t>
      </w:r>
      <w:r w:rsidR="004B16F9" w:rsidRPr="00F30102">
        <w:rPr>
          <w:rFonts w:ascii="Lato Light" w:hAnsi="Lato Light"/>
          <w:lang w:val="es-ES_tradnl"/>
        </w:rPr>
        <w:t>el 31 de enero</w:t>
      </w:r>
      <w:r w:rsidR="00E96F77" w:rsidRPr="00F30102">
        <w:rPr>
          <w:rFonts w:ascii="Lato Light" w:hAnsi="Lato Light"/>
          <w:lang w:val="es-ES_tradnl"/>
        </w:rPr>
        <w:t xml:space="preserve"> cuando se trate de gastos devengados antes del 31 de diciembre</w:t>
      </w:r>
      <w:r w:rsidR="004B16F9" w:rsidRPr="00F30102">
        <w:rPr>
          <w:rFonts w:ascii="Lato Light" w:hAnsi="Lato Light"/>
          <w:lang w:val="es-ES_tradnl"/>
        </w:rPr>
        <w:t xml:space="preserve">. </w:t>
      </w:r>
      <w:r w:rsidR="00F45CCB" w:rsidRPr="00F30102">
        <w:rPr>
          <w:rFonts w:ascii="Lato Light" w:hAnsi="Lato Light"/>
          <w:lang w:val="es-ES_tradnl"/>
        </w:rPr>
        <w:t>La realización del pago de estas operaciones, antes de cierre del ejercicio, se contabilizará como un pago pendiente de aplicación</w:t>
      </w:r>
      <w:r w:rsidR="001A772D" w:rsidRPr="00F30102">
        <w:rPr>
          <w:rFonts w:ascii="Lato Light" w:hAnsi="Lato Light"/>
          <w:lang w:val="es-ES_tradnl"/>
        </w:rPr>
        <w:t>.</w:t>
      </w:r>
    </w:p>
    <w:p w14:paraId="2E719704" w14:textId="77777777" w:rsidR="00101701" w:rsidRPr="00F30102" w:rsidRDefault="00101701" w:rsidP="00187266">
      <w:pPr>
        <w:numPr>
          <w:ilvl w:val="1"/>
          <w:numId w:val="17"/>
        </w:numPr>
        <w:spacing w:before="120" w:after="120" w:line="240" w:lineRule="auto"/>
        <w:ind w:left="0" w:right="-81" w:firstLine="0"/>
        <w:jc w:val="both"/>
        <w:rPr>
          <w:lang w:val="es-ES_tradnl"/>
        </w:rPr>
      </w:pPr>
      <w:bookmarkStart w:id="216" w:name="_TOC_250022"/>
      <w:bookmarkEnd w:id="216"/>
      <w:r w:rsidRPr="00F30102">
        <w:rPr>
          <w:lang w:val="es-ES_tradnl"/>
        </w:rPr>
        <w:t xml:space="preserve">Las cajas autorizadas serán objeto de una comprobación material y formal por parte de la </w:t>
      </w:r>
      <w:r w:rsidR="00B01733" w:rsidRPr="00F30102">
        <w:rPr>
          <w:lang w:val="es-ES_tradnl"/>
        </w:rPr>
        <w:t>t</w:t>
      </w:r>
      <w:r w:rsidRPr="00F30102">
        <w:rPr>
          <w:lang w:val="es-ES_tradnl"/>
        </w:rPr>
        <w:t xml:space="preserve">esorería antes de cierre del ejercicio. Su resultado se incorporará como anexo al </w:t>
      </w:r>
      <w:r w:rsidR="003E7548" w:rsidRPr="00F30102">
        <w:rPr>
          <w:lang w:val="es-ES_tradnl"/>
        </w:rPr>
        <w:t>a</w:t>
      </w:r>
      <w:r w:rsidRPr="00F30102">
        <w:rPr>
          <w:lang w:val="es-ES_tradnl"/>
        </w:rPr>
        <w:t xml:space="preserve">rqueo de </w:t>
      </w:r>
      <w:r w:rsidR="003E7548" w:rsidRPr="00F30102">
        <w:rPr>
          <w:lang w:val="es-ES_tradnl"/>
        </w:rPr>
        <w:t>t</w:t>
      </w:r>
      <w:r w:rsidRPr="00F30102">
        <w:rPr>
          <w:lang w:val="es-ES_tradnl"/>
        </w:rPr>
        <w:t xml:space="preserve">esorería </w:t>
      </w:r>
      <w:r w:rsidR="001A772D" w:rsidRPr="00F30102">
        <w:rPr>
          <w:lang w:val="es-ES_tradnl"/>
        </w:rPr>
        <w:t xml:space="preserve">a </w:t>
      </w:r>
      <w:r w:rsidRPr="00F30102">
        <w:rPr>
          <w:lang w:val="es-ES_tradnl"/>
        </w:rPr>
        <w:t xml:space="preserve">31 de diciembre. </w:t>
      </w:r>
    </w:p>
    <w:p w14:paraId="56BB4B4B" w14:textId="77777777" w:rsidR="00101701" w:rsidRPr="00F30102" w:rsidRDefault="00F45CCB" w:rsidP="00187266">
      <w:pPr>
        <w:numPr>
          <w:ilvl w:val="1"/>
          <w:numId w:val="17"/>
        </w:numPr>
        <w:spacing w:before="120" w:after="120" w:line="240" w:lineRule="auto"/>
        <w:ind w:left="0" w:right="-81" w:firstLine="0"/>
        <w:jc w:val="both"/>
        <w:rPr>
          <w:rStyle w:val="OPCIONALCar"/>
          <w:sz w:val="22"/>
          <w:szCs w:val="18"/>
          <w:lang w:val="es-ES_tradnl"/>
        </w:rPr>
      </w:pPr>
      <w:r w:rsidRPr="00F30102">
        <w:rPr>
          <w:lang w:val="es-ES_tradnl"/>
        </w:rPr>
        <w:t>La comunicación de los actos administrativos a interve</w:t>
      </w:r>
      <w:r w:rsidR="0041462B" w:rsidRPr="00F30102">
        <w:rPr>
          <w:lang w:val="es-ES_tradnl"/>
        </w:rPr>
        <w:t>n</w:t>
      </w:r>
      <w:r w:rsidRPr="00F30102">
        <w:rPr>
          <w:lang w:val="es-ES_tradnl"/>
        </w:rPr>
        <w:t xml:space="preserve">ción tendrá como fecha límite </w:t>
      </w:r>
      <w:r w:rsidRPr="00F30102">
        <w:rPr>
          <w:rStyle w:val="OPCIONALCar"/>
          <w:sz w:val="22"/>
          <w:szCs w:val="18"/>
          <w:lang w:val="es-ES_tradnl"/>
        </w:rPr>
        <w:t>[el 10 de febrero].</w:t>
      </w:r>
    </w:p>
    <w:p w14:paraId="6A446A17" w14:textId="77777777" w:rsidR="004364F3" w:rsidRPr="00F30102" w:rsidRDefault="004364F3" w:rsidP="006C1C7E">
      <w:pPr>
        <w:pStyle w:val="Ttulo3"/>
        <w:spacing w:before="120" w:after="120"/>
        <w:ind w:left="0" w:right="-81" w:firstLine="0"/>
        <w:rPr>
          <w:szCs w:val="22"/>
        </w:rPr>
      </w:pPr>
      <w:bookmarkStart w:id="217" w:name="_Toc26285202"/>
      <w:bookmarkStart w:id="218" w:name="_Toc26859203"/>
      <w:bookmarkStart w:id="219" w:name="_Toc26859501"/>
      <w:bookmarkStart w:id="220" w:name="_Toc29282298"/>
      <w:r w:rsidRPr="00F30102">
        <w:rPr>
          <w:szCs w:val="22"/>
        </w:rPr>
        <w:t>Liquidación del presupuesto</w:t>
      </w:r>
      <w:r w:rsidR="00000920" w:rsidRPr="00F30102">
        <w:rPr>
          <w:szCs w:val="22"/>
        </w:rPr>
        <w:t>.</w:t>
      </w:r>
      <w:bookmarkEnd w:id="217"/>
      <w:bookmarkEnd w:id="218"/>
      <w:bookmarkEnd w:id="219"/>
      <w:bookmarkEnd w:id="220"/>
    </w:p>
    <w:p w14:paraId="5DA6D922" w14:textId="77777777" w:rsidR="00744B03" w:rsidRPr="00F30102" w:rsidRDefault="00FB329E" w:rsidP="00187266">
      <w:pPr>
        <w:pStyle w:val="OPCIONAL"/>
        <w:numPr>
          <w:ilvl w:val="0"/>
          <w:numId w:val="19"/>
        </w:numPr>
        <w:spacing w:before="120" w:after="120" w:line="240" w:lineRule="auto"/>
        <w:ind w:left="0" w:right="-81" w:firstLine="0"/>
        <w:rPr>
          <w:lang w:val="es-ES_tradnl"/>
        </w:rPr>
      </w:pPr>
      <w:r w:rsidRPr="00F30102">
        <w:rPr>
          <w:lang w:val="es-ES_tradnl"/>
        </w:rPr>
        <w:t>[Antes de la</w:t>
      </w:r>
      <w:r w:rsidR="004364F3" w:rsidRPr="00F30102">
        <w:rPr>
          <w:lang w:val="es-ES_tradnl"/>
        </w:rPr>
        <w:t xml:space="preserve"> aprobación de la liquidación del </w:t>
      </w:r>
      <w:r w:rsidRPr="00F30102">
        <w:rPr>
          <w:lang w:val="es-ES_tradnl"/>
        </w:rPr>
        <w:t>p</w:t>
      </w:r>
      <w:r w:rsidR="004364F3" w:rsidRPr="00F30102">
        <w:rPr>
          <w:lang w:val="es-ES_tradnl"/>
        </w:rPr>
        <w:t xml:space="preserve">resupuesto </w:t>
      </w:r>
      <w:r w:rsidRPr="00F30102">
        <w:rPr>
          <w:lang w:val="es-ES_tradnl"/>
        </w:rPr>
        <w:t>g</w:t>
      </w:r>
      <w:r w:rsidR="004364F3" w:rsidRPr="00F30102">
        <w:rPr>
          <w:lang w:val="es-ES_tradnl"/>
        </w:rPr>
        <w:t xml:space="preserve">eneral </w:t>
      </w:r>
      <w:r w:rsidR="00744B03" w:rsidRPr="00F30102">
        <w:rPr>
          <w:lang w:val="es-ES_tradnl"/>
        </w:rPr>
        <w:t>la alcaldía</w:t>
      </w:r>
      <w:r w:rsidR="001D1E63" w:rsidRPr="00F30102">
        <w:rPr>
          <w:szCs w:val="22"/>
          <w:lang w:val="es-ES_tradnl" w:eastAsia="es-ES"/>
        </w:rPr>
        <w:t>-</w:t>
      </w:r>
      <w:r w:rsidR="00744B03" w:rsidRPr="00F30102">
        <w:rPr>
          <w:lang w:val="es-ES_tradnl"/>
        </w:rPr>
        <w:t xml:space="preserve">presidencia, a propuesta de la intervención y/o de la tesorería local, </w:t>
      </w:r>
      <w:r w:rsidRPr="00F30102">
        <w:rPr>
          <w:lang w:val="es-ES_tradnl"/>
        </w:rPr>
        <w:t xml:space="preserve">realizará </w:t>
      </w:r>
      <w:r w:rsidR="004364F3" w:rsidRPr="00F30102">
        <w:rPr>
          <w:lang w:val="es-ES_tradnl"/>
        </w:rPr>
        <w:t xml:space="preserve">una depuración de los saldos presupuestarios de ejercicios anteriores y </w:t>
      </w:r>
      <w:r w:rsidR="00744B03" w:rsidRPr="00F30102">
        <w:rPr>
          <w:lang w:val="es-ES_tradnl"/>
        </w:rPr>
        <w:t xml:space="preserve">de saldos </w:t>
      </w:r>
      <w:r w:rsidR="004364F3" w:rsidRPr="00F30102">
        <w:rPr>
          <w:lang w:val="es-ES_tradnl"/>
        </w:rPr>
        <w:t>no presupuestarios</w:t>
      </w:r>
      <w:r w:rsidR="00744B03" w:rsidRPr="00F30102">
        <w:rPr>
          <w:lang w:val="es-ES_tradnl"/>
        </w:rPr>
        <w:t>,</w:t>
      </w:r>
      <w:r w:rsidR="004364F3" w:rsidRPr="00F30102">
        <w:rPr>
          <w:lang w:val="es-ES_tradnl"/>
        </w:rPr>
        <w:t xml:space="preserve"> </w:t>
      </w:r>
      <w:r w:rsidR="00744B03" w:rsidRPr="00F30102">
        <w:rPr>
          <w:lang w:val="es-ES_tradnl"/>
        </w:rPr>
        <w:t xml:space="preserve">una vez </w:t>
      </w:r>
      <w:r w:rsidR="004364F3" w:rsidRPr="00F30102">
        <w:rPr>
          <w:lang w:val="es-ES_tradnl"/>
        </w:rPr>
        <w:t>compr</w:t>
      </w:r>
      <w:r w:rsidR="00744B03" w:rsidRPr="00F30102">
        <w:rPr>
          <w:lang w:val="es-ES_tradnl"/>
        </w:rPr>
        <w:t>obado</w:t>
      </w:r>
      <w:r w:rsidR="004364F3" w:rsidRPr="00F30102">
        <w:rPr>
          <w:lang w:val="es-ES_tradnl"/>
        </w:rPr>
        <w:t xml:space="preserve"> y justifi</w:t>
      </w:r>
      <w:r w:rsidR="00744B03" w:rsidRPr="00F30102">
        <w:rPr>
          <w:lang w:val="es-ES_tradnl"/>
        </w:rPr>
        <w:t>cado</w:t>
      </w:r>
      <w:r w:rsidR="004364F3" w:rsidRPr="00F30102">
        <w:rPr>
          <w:lang w:val="es-ES_tradnl"/>
        </w:rPr>
        <w:t xml:space="preserve"> </w:t>
      </w:r>
      <w:r w:rsidR="008B5FA0" w:rsidRPr="00F30102">
        <w:rPr>
          <w:lang w:val="es-ES_tradnl"/>
        </w:rPr>
        <w:t xml:space="preserve">que </w:t>
      </w:r>
      <w:r w:rsidR="004364F3" w:rsidRPr="00F30102">
        <w:rPr>
          <w:lang w:val="es-ES_tradnl"/>
        </w:rPr>
        <w:t xml:space="preserve">no respondan realmente a </w:t>
      </w:r>
      <w:r w:rsidR="00744B03" w:rsidRPr="00F30102">
        <w:rPr>
          <w:lang w:val="es-ES_tradnl"/>
        </w:rPr>
        <w:t>o</w:t>
      </w:r>
      <w:r w:rsidR="004364F3" w:rsidRPr="00F30102">
        <w:rPr>
          <w:lang w:val="es-ES_tradnl"/>
        </w:rPr>
        <w:t xml:space="preserve">bligaciones pendientes de pago o </w:t>
      </w:r>
      <w:r w:rsidR="00744B03" w:rsidRPr="00F30102">
        <w:rPr>
          <w:lang w:val="es-ES_tradnl"/>
        </w:rPr>
        <w:t>d</w:t>
      </w:r>
      <w:r w:rsidR="004364F3" w:rsidRPr="00F30102">
        <w:rPr>
          <w:lang w:val="es-ES_tradnl"/>
        </w:rPr>
        <w:t>erechos pendientes de</w:t>
      </w:r>
      <w:r w:rsidR="004364F3" w:rsidRPr="00F30102">
        <w:rPr>
          <w:spacing w:val="-1"/>
          <w:lang w:val="es-ES_tradnl"/>
        </w:rPr>
        <w:t xml:space="preserve"> </w:t>
      </w:r>
      <w:r w:rsidR="004364F3" w:rsidRPr="00F30102">
        <w:rPr>
          <w:lang w:val="es-ES_tradnl"/>
        </w:rPr>
        <w:t>cobro</w:t>
      </w:r>
      <w:r w:rsidR="00744B03" w:rsidRPr="00F30102">
        <w:rPr>
          <w:lang w:val="es-ES_tradnl"/>
        </w:rPr>
        <w:t>]</w:t>
      </w:r>
      <w:r w:rsidR="00572A97" w:rsidRPr="00F30102">
        <w:rPr>
          <w:lang w:val="es-ES_tradnl"/>
        </w:rPr>
        <w:t>.</w:t>
      </w:r>
    </w:p>
    <w:p w14:paraId="64E4D2F4" w14:textId="77777777" w:rsidR="00000920" w:rsidRPr="00F30102" w:rsidRDefault="004364F3" w:rsidP="00187266">
      <w:pPr>
        <w:numPr>
          <w:ilvl w:val="0"/>
          <w:numId w:val="19"/>
        </w:numPr>
        <w:spacing w:before="120" w:after="120" w:line="240" w:lineRule="auto"/>
        <w:ind w:left="0" w:right="-81" w:firstLine="0"/>
        <w:jc w:val="both"/>
        <w:rPr>
          <w:lang w:val="es-ES_tradnl"/>
        </w:rPr>
      </w:pPr>
      <w:r w:rsidRPr="00F30102">
        <w:rPr>
          <w:lang w:val="es-ES_tradnl"/>
        </w:rPr>
        <w:t xml:space="preserve"> A efectos de determinar el </w:t>
      </w:r>
      <w:r w:rsidR="00B01733" w:rsidRPr="00F30102">
        <w:rPr>
          <w:lang w:val="es-ES_tradnl"/>
        </w:rPr>
        <w:t>r</w:t>
      </w:r>
      <w:r w:rsidRPr="00F30102">
        <w:rPr>
          <w:lang w:val="es-ES_tradnl"/>
        </w:rPr>
        <w:t xml:space="preserve">emanente de </w:t>
      </w:r>
      <w:r w:rsidR="00B01733" w:rsidRPr="00F30102">
        <w:rPr>
          <w:lang w:val="es-ES_tradnl"/>
        </w:rPr>
        <w:t>t</w:t>
      </w:r>
      <w:r w:rsidRPr="00F30102">
        <w:rPr>
          <w:lang w:val="es-ES_tradnl"/>
        </w:rPr>
        <w:t>esorería se considerarán ingresos de difícil recaudación los siguientes:</w:t>
      </w:r>
      <w:r w:rsidR="00C84562" w:rsidRPr="00F30102">
        <w:rPr>
          <w:lang w:val="es-ES_tradnl"/>
        </w:rPr>
        <w:t xml:space="preserve"> </w:t>
      </w:r>
    </w:p>
    <w:p w14:paraId="397DC02B" w14:textId="77777777" w:rsidR="00000920" w:rsidRPr="00F30102" w:rsidRDefault="004364F3" w:rsidP="00187266">
      <w:pPr>
        <w:numPr>
          <w:ilvl w:val="1"/>
          <w:numId w:val="19"/>
        </w:numPr>
        <w:spacing w:before="120" w:after="120" w:line="240" w:lineRule="auto"/>
        <w:ind w:left="0" w:right="-81" w:firstLine="0"/>
        <w:jc w:val="both"/>
        <w:rPr>
          <w:lang w:val="es-ES_tradnl"/>
        </w:rPr>
      </w:pPr>
      <w:r w:rsidRPr="00F30102">
        <w:rPr>
          <w:lang w:val="es-ES_tradnl"/>
        </w:rPr>
        <w:t>En aplicación a lo dispuesto en el artículo 48.</w:t>
      </w:r>
      <w:r w:rsidR="00C84562" w:rsidRPr="00F30102">
        <w:rPr>
          <w:lang w:val="es-ES_tradnl"/>
        </w:rPr>
        <w:t>6</w:t>
      </w:r>
      <w:r w:rsidRPr="00F30102">
        <w:rPr>
          <w:lang w:val="es-ES_tradnl"/>
        </w:rPr>
        <w:t xml:space="preserve"> de la NFPEL, los derechos reconocidos con una antigüedad superior a 24 meses </w:t>
      </w:r>
      <w:r w:rsidR="00C84562" w:rsidRPr="00F30102">
        <w:rPr>
          <w:lang w:val="es-ES_tradnl"/>
        </w:rPr>
        <w:t xml:space="preserve">contados desde el 31 de diciembre del año a liquidar </w:t>
      </w:r>
      <w:r w:rsidRPr="00F30102">
        <w:rPr>
          <w:lang w:val="es-ES_tradnl"/>
        </w:rPr>
        <w:t>se considerarán de difícil o imposible realización, salvo que se encuentren debidamente garantizados y sea previsible su cobro en el ejercicio siguiente al que se liquida.</w:t>
      </w:r>
    </w:p>
    <w:p w14:paraId="2842102F" w14:textId="77777777" w:rsidR="00112294" w:rsidRPr="00F30102" w:rsidRDefault="00112294" w:rsidP="00187266">
      <w:pPr>
        <w:pStyle w:val="OPCIONAL"/>
        <w:numPr>
          <w:ilvl w:val="1"/>
          <w:numId w:val="19"/>
        </w:numPr>
        <w:spacing w:before="120" w:after="120" w:line="240" w:lineRule="auto"/>
        <w:ind w:left="0" w:right="-81" w:firstLine="0"/>
        <w:rPr>
          <w:lang w:val="es-ES_tradnl"/>
        </w:rPr>
      </w:pPr>
      <w:r w:rsidRPr="00F30102">
        <w:rPr>
          <w:lang w:val="es-ES_tradnl"/>
        </w:rPr>
        <w:t>Para los derechos reconocidos con una antigüedad inferior a 24 meses</w:t>
      </w:r>
      <w:r w:rsidR="000C1F27">
        <w:rPr>
          <w:lang w:val="es-ES_tradnl"/>
        </w:rPr>
        <w:t>,</w:t>
      </w:r>
      <w:r w:rsidRPr="00F30102">
        <w:rPr>
          <w:lang w:val="es-ES_tradnl"/>
        </w:rPr>
        <w:t xml:space="preserve"> pero superior a 12 meses contados desde el 31 de diciembre del año a liquidar</w:t>
      </w:r>
      <w:r w:rsidR="0041462B" w:rsidRPr="00F30102">
        <w:rPr>
          <w:lang w:val="es-ES_tradnl"/>
        </w:rPr>
        <w:t xml:space="preserve"> y</w:t>
      </w:r>
      <w:r w:rsidRPr="00F30102">
        <w:rPr>
          <w:lang w:val="es-ES_tradnl"/>
        </w:rPr>
        <w:t xml:space="preserve"> salvo que estuvieran debidamente garantizados y fuera previsible su cobro en el ejercicio siguiente al que se liquida:</w:t>
      </w:r>
    </w:p>
    <w:p w14:paraId="09739765" w14:textId="77777777" w:rsidR="004364F3" w:rsidRPr="00F30102" w:rsidRDefault="00112294" w:rsidP="006C1C7E">
      <w:pPr>
        <w:pStyle w:val="OPCIONAL"/>
        <w:spacing w:before="120" w:after="120" w:line="240" w:lineRule="auto"/>
        <w:ind w:right="-81"/>
        <w:rPr>
          <w:lang w:val="es-ES_tradnl"/>
        </w:rPr>
      </w:pPr>
      <w:r w:rsidRPr="00F30102">
        <w:rPr>
          <w:lang w:val="es-ES_tradnl"/>
        </w:rPr>
        <w:t xml:space="preserve">(1- % </w:t>
      </w:r>
      <w:r w:rsidR="00C84562" w:rsidRPr="00F30102">
        <w:rPr>
          <w:lang w:val="es-ES_tradnl"/>
        </w:rPr>
        <w:t xml:space="preserve">medio de cobro en los últimos 5 años </w:t>
      </w:r>
      <w:r w:rsidRPr="00F30102">
        <w:rPr>
          <w:lang w:val="es-ES_tradnl"/>
        </w:rPr>
        <w:t xml:space="preserve">para el caso </w:t>
      </w:r>
      <w:r w:rsidR="004364F3" w:rsidRPr="00F30102">
        <w:rPr>
          <w:lang w:val="es-ES_tradnl"/>
        </w:rPr>
        <w:t>de derechos de la misma antigüedad</w:t>
      </w:r>
      <w:r w:rsidRPr="00F30102">
        <w:rPr>
          <w:lang w:val="es-ES_tradnl"/>
        </w:rPr>
        <w:t>)</w:t>
      </w:r>
      <w:r w:rsidR="000C1F27">
        <w:rPr>
          <w:lang w:val="es-ES_tradnl"/>
        </w:rPr>
        <w:t xml:space="preserve"> </w:t>
      </w:r>
      <w:r w:rsidRPr="00F30102">
        <w:rPr>
          <w:lang w:val="es-ES_tradnl"/>
        </w:rPr>
        <w:t>*100.</w:t>
      </w:r>
    </w:p>
    <w:p w14:paraId="3283B9A3" w14:textId="77777777" w:rsidR="00112294" w:rsidRPr="00F30102" w:rsidRDefault="00112294" w:rsidP="00187266">
      <w:pPr>
        <w:pStyle w:val="OPCIONAL"/>
        <w:numPr>
          <w:ilvl w:val="1"/>
          <w:numId w:val="19"/>
        </w:numPr>
        <w:spacing w:before="120" w:after="120" w:line="240" w:lineRule="auto"/>
        <w:ind w:left="0" w:right="-81" w:firstLine="0"/>
        <w:rPr>
          <w:lang w:val="es-ES_tradnl"/>
        </w:rPr>
      </w:pPr>
      <w:r w:rsidRPr="00F30102">
        <w:rPr>
          <w:lang w:val="es-ES_tradnl"/>
        </w:rPr>
        <w:t>Para los derechos reconocidos con una antigüedad inferior a 12 meses contados desde el 31 de diciembre del año a liquidar</w:t>
      </w:r>
      <w:r w:rsidR="0041462B" w:rsidRPr="00F30102">
        <w:rPr>
          <w:lang w:val="es-ES_tradnl"/>
        </w:rPr>
        <w:t xml:space="preserve"> y</w:t>
      </w:r>
      <w:r w:rsidRPr="00F30102">
        <w:rPr>
          <w:lang w:val="es-ES_tradnl"/>
        </w:rPr>
        <w:t xml:space="preserve"> salvo que estuvieran debidamente garantizados y fuera previsible su cobro en el ejercicio siguiente al que se liquida:</w:t>
      </w:r>
    </w:p>
    <w:p w14:paraId="027561AF" w14:textId="77777777" w:rsidR="00112294" w:rsidRPr="00F30102" w:rsidRDefault="00112294" w:rsidP="006C1C7E">
      <w:pPr>
        <w:pStyle w:val="OPCIONAL"/>
        <w:spacing w:before="120" w:after="120" w:line="240" w:lineRule="auto"/>
        <w:ind w:right="-81"/>
        <w:rPr>
          <w:lang w:val="es-ES_tradnl"/>
        </w:rPr>
      </w:pPr>
      <w:r w:rsidRPr="00F30102">
        <w:rPr>
          <w:lang w:val="es-ES_tradnl"/>
        </w:rPr>
        <w:t>(1- % medio de cobro en los últimos 5 años para el caso de derechos de la misma antigüedad)</w:t>
      </w:r>
      <w:r w:rsidR="000C1F27">
        <w:rPr>
          <w:lang w:val="es-ES_tradnl"/>
        </w:rPr>
        <w:t xml:space="preserve"> </w:t>
      </w:r>
      <w:r w:rsidRPr="00F30102">
        <w:rPr>
          <w:lang w:val="es-ES_tradnl"/>
        </w:rPr>
        <w:t>*100.</w:t>
      </w:r>
    </w:p>
    <w:p w14:paraId="6C312447" w14:textId="77777777" w:rsidR="00B1137E" w:rsidRPr="00F30102" w:rsidRDefault="00B1137E" w:rsidP="006C1C7E">
      <w:pPr>
        <w:pStyle w:val="Ttulo3"/>
        <w:spacing w:before="120" w:after="120"/>
        <w:ind w:left="0" w:right="-81" w:firstLine="0"/>
        <w:rPr>
          <w:szCs w:val="22"/>
        </w:rPr>
      </w:pPr>
      <w:bookmarkStart w:id="221" w:name="_Toc26285203"/>
      <w:bookmarkStart w:id="222" w:name="_Toc26859204"/>
      <w:bookmarkStart w:id="223" w:name="_Toc26859502"/>
      <w:bookmarkStart w:id="224" w:name="_Toc29282299"/>
      <w:r w:rsidRPr="00F30102">
        <w:rPr>
          <w:szCs w:val="22"/>
        </w:rPr>
        <w:lastRenderedPageBreak/>
        <w:t>Criterios para la amortización del inmovilizado.</w:t>
      </w:r>
      <w:bookmarkEnd w:id="221"/>
      <w:bookmarkEnd w:id="222"/>
      <w:bookmarkEnd w:id="223"/>
      <w:bookmarkEnd w:id="224"/>
    </w:p>
    <w:p w14:paraId="3449B05B" w14:textId="77777777" w:rsidR="00412C1B" w:rsidRPr="00F30102" w:rsidRDefault="004918B0" w:rsidP="006C1C7E">
      <w:pPr>
        <w:spacing w:before="120" w:after="120" w:line="240" w:lineRule="auto"/>
        <w:ind w:right="-81"/>
        <w:jc w:val="both"/>
        <w:rPr>
          <w:lang w:val="es-ES_tradnl"/>
        </w:rPr>
      </w:pPr>
      <w:r w:rsidRPr="00F30102">
        <w:rPr>
          <w:lang w:val="es-ES_tradnl"/>
        </w:rPr>
        <w:t xml:space="preserve">1 </w:t>
      </w:r>
      <w:proofErr w:type="gramStart"/>
      <w:r w:rsidR="00B1137E" w:rsidRPr="00F30102">
        <w:rPr>
          <w:lang w:val="es-ES_tradnl"/>
        </w:rPr>
        <w:t>Para</w:t>
      </w:r>
      <w:proofErr w:type="gramEnd"/>
      <w:r w:rsidR="00B1137E" w:rsidRPr="00F30102">
        <w:rPr>
          <w:lang w:val="es-ES_tradnl"/>
        </w:rPr>
        <w:t xml:space="preserve"> </w:t>
      </w:r>
      <w:proofErr w:type="gramStart"/>
      <w:r w:rsidR="00B1137E" w:rsidRPr="00F30102">
        <w:rPr>
          <w:lang w:val="es-ES_tradnl"/>
        </w:rPr>
        <w:t>la amortización de los elementos del inmovilizado se tendrán</w:t>
      </w:r>
      <w:proofErr w:type="gramEnd"/>
      <w:r w:rsidR="00B1137E" w:rsidRPr="00F30102">
        <w:rPr>
          <w:lang w:val="es-ES_tradnl"/>
        </w:rPr>
        <w:t xml:space="preserve"> en cuenta los </w:t>
      </w:r>
      <w:r w:rsidR="00412C1B" w:rsidRPr="00F30102">
        <w:rPr>
          <w:lang w:val="es-ES_tradnl"/>
        </w:rPr>
        <w:t xml:space="preserve">siguientes </w:t>
      </w:r>
      <w:r w:rsidR="00B1137E" w:rsidRPr="00F30102">
        <w:rPr>
          <w:lang w:val="es-ES_tradnl"/>
        </w:rPr>
        <w:t>criterios</w:t>
      </w:r>
      <w:r w:rsidR="00412C1B" w:rsidRPr="00F30102">
        <w:rPr>
          <w:lang w:val="es-ES_tradnl"/>
        </w:rPr>
        <w:t>:</w:t>
      </w:r>
    </w:p>
    <w:p w14:paraId="09FF6782" w14:textId="77777777" w:rsidR="00412C1B" w:rsidRPr="00F30102" w:rsidRDefault="00412C1B" w:rsidP="007A0758">
      <w:pPr>
        <w:numPr>
          <w:ilvl w:val="1"/>
          <w:numId w:val="38"/>
        </w:numPr>
        <w:spacing w:before="120" w:after="120" w:line="240" w:lineRule="auto"/>
        <w:ind w:left="0" w:right="-81" w:firstLine="0"/>
        <w:jc w:val="both"/>
        <w:rPr>
          <w:b/>
          <w:szCs w:val="24"/>
          <w:lang w:val="es-ES_tradnl"/>
        </w:rPr>
      </w:pPr>
      <w:r w:rsidRPr="00F30102">
        <w:rPr>
          <w:b/>
          <w:iCs/>
          <w:lang w:val="es-ES_tradnl"/>
        </w:rPr>
        <w:t>Inmovilizado material e Inversiones inmobiliarias</w:t>
      </w:r>
    </w:p>
    <w:tbl>
      <w:tblPr>
        <w:tblW w:w="6536" w:type="dxa"/>
        <w:tblInd w:w="55" w:type="dxa"/>
        <w:tblCellMar>
          <w:left w:w="70" w:type="dxa"/>
          <w:right w:w="70" w:type="dxa"/>
        </w:tblCellMar>
        <w:tblLook w:val="04A0" w:firstRow="1" w:lastRow="0" w:firstColumn="1" w:lastColumn="0" w:noHBand="0" w:noVBand="1"/>
      </w:tblPr>
      <w:tblGrid>
        <w:gridCol w:w="3134"/>
        <w:gridCol w:w="1843"/>
        <w:gridCol w:w="1559"/>
      </w:tblGrid>
      <w:tr w:rsidR="00412C1B" w:rsidRPr="00F30102" w14:paraId="51302DE7" w14:textId="77777777" w:rsidTr="00412C1B">
        <w:trPr>
          <w:trHeight w:val="780"/>
        </w:trPr>
        <w:tc>
          <w:tcPr>
            <w:tcW w:w="3134" w:type="dxa"/>
            <w:tcBorders>
              <w:top w:val="single" w:sz="8" w:space="0" w:color="auto"/>
              <w:left w:val="single" w:sz="8" w:space="0" w:color="auto"/>
              <w:bottom w:val="single" w:sz="8" w:space="0" w:color="auto"/>
              <w:right w:val="single" w:sz="8" w:space="0" w:color="auto"/>
            </w:tcBorders>
            <w:vAlign w:val="center"/>
            <w:hideMark/>
          </w:tcPr>
          <w:p w14:paraId="26328E8A"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ELEMENTOS PATRIMONIALES</w:t>
            </w:r>
          </w:p>
        </w:tc>
        <w:tc>
          <w:tcPr>
            <w:tcW w:w="1843" w:type="dxa"/>
            <w:tcBorders>
              <w:top w:val="single" w:sz="8" w:space="0" w:color="auto"/>
              <w:left w:val="nil"/>
              <w:bottom w:val="single" w:sz="8" w:space="0" w:color="auto"/>
              <w:right w:val="single" w:sz="8" w:space="0" w:color="auto"/>
            </w:tcBorders>
            <w:vAlign w:val="center"/>
            <w:hideMark/>
          </w:tcPr>
          <w:p w14:paraId="7C931354"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Coeficiente anual máximo</w:t>
            </w:r>
          </w:p>
        </w:tc>
        <w:tc>
          <w:tcPr>
            <w:tcW w:w="1559" w:type="dxa"/>
            <w:tcBorders>
              <w:top w:val="single" w:sz="8" w:space="0" w:color="auto"/>
              <w:left w:val="nil"/>
              <w:bottom w:val="single" w:sz="8" w:space="0" w:color="auto"/>
              <w:right w:val="single" w:sz="8" w:space="0" w:color="auto"/>
            </w:tcBorders>
            <w:vAlign w:val="center"/>
            <w:hideMark/>
          </w:tcPr>
          <w:p w14:paraId="31597D7F"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Años de vida útil</w:t>
            </w:r>
          </w:p>
        </w:tc>
      </w:tr>
      <w:tr w:rsidR="00412C1B" w:rsidRPr="00F30102" w14:paraId="1765AFA2" w14:textId="77777777" w:rsidTr="00412C1B">
        <w:trPr>
          <w:trHeight w:val="840"/>
        </w:trPr>
        <w:tc>
          <w:tcPr>
            <w:tcW w:w="3134" w:type="dxa"/>
            <w:tcBorders>
              <w:top w:val="nil"/>
              <w:left w:val="single" w:sz="8" w:space="0" w:color="auto"/>
              <w:bottom w:val="single" w:sz="8" w:space="0" w:color="auto"/>
              <w:right w:val="single" w:sz="8" w:space="0" w:color="auto"/>
            </w:tcBorders>
            <w:vAlign w:val="center"/>
            <w:hideMark/>
          </w:tcPr>
          <w:p w14:paraId="405DDCAC"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Edificios para casa-habitación y oficina, uso comercial y/o servicios </w:t>
            </w:r>
          </w:p>
        </w:tc>
        <w:tc>
          <w:tcPr>
            <w:tcW w:w="1843" w:type="dxa"/>
            <w:tcBorders>
              <w:top w:val="nil"/>
              <w:left w:val="nil"/>
              <w:bottom w:val="single" w:sz="8" w:space="0" w:color="auto"/>
              <w:right w:val="single" w:sz="8" w:space="0" w:color="auto"/>
            </w:tcBorders>
            <w:vAlign w:val="center"/>
            <w:hideMark/>
          </w:tcPr>
          <w:p w14:paraId="6BE77F95"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w:t>
            </w:r>
          </w:p>
        </w:tc>
        <w:tc>
          <w:tcPr>
            <w:tcW w:w="1559" w:type="dxa"/>
            <w:tcBorders>
              <w:top w:val="nil"/>
              <w:left w:val="nil"/>
              <w:bottom w:val="single" w:sz="8" w:space="0" w:color="auto"/>
              <w:right w:val="single" w:sz="8" w:space="0" w:color="auto"/>
            </w:tcBorders>
            <w:vAlign w:val="center"/>
            <w:hideMark/>
          </w:tcPr>
          <w:p w14:paraId="2B1673D0"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33</w:t>
            </w:r>
          </w:p>
        </w:tc>
      </w:tr>
      <w:tr w:rsidR="00412C1B" w:rsidRPr="00F30102" w14:paraId="26CA9218" w14:textId="77777777" w:rsidTr="00412C1B">
        <w:trPr>
          <w:trHeight w:val="687"/>
        </w:trPr>
        <w:tc>
          <w:tcPr>
            <w:tcW w:w="3134" w:type="dxa"/>
            <w:tcBorders>
              <w:top w:val="nil"/>
              <w:left w:val="single" w:sz="8" w:space="0" w:color="auto"/>
              <w:bottom w:val="single" w:sz="8" w:space="0" w:color="auto"/>
              <w:right w:val="single" w:sz="8" w:space="0" w:color="auto"/>
            </w:tcBorders>
            <w:vAlign w:val="center"/>
            <w:hideMark/>
          </w:tcPr>
          <w:p w14:paraId="330F8EC1"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Edificios y pabellones para uso industrial </w:t>
            </w:r>
          </w:p>
        </w:tc>
        <w:tc>
          <w:tcPr>
            <w:tcW w:w="1843" w:type="dxa"/>
            <w:tcBorders>
              <w:top w:val="nil"/>
              <w:left w:val="nil"/>
              <w:bottom w:val="single" w:sz="8" w:space="0" w:color="auto"/>
              <w:right w:val="single" w:sz="8" w:space="0" w:color="auto"/>
            </w:tcBorders>
            <w:vAlign w:val="center"/>
            <w:hideMark/>
          </w:tcPr>
          <w:p w14:paraId="76E43EBA"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5%</w:t>
            </w:r>
          </w:p>
        </w:tc>
        <w:tc>
          <w:tcPr>
            <w:tcW w:w="1559" w:type="dxa"/>
            <w:tcBorders>
              <w:top w:val="nil"/>
              <w:left w:val="nil"/>
              <w:bottom w:val="single" w:sz="8" w:space="0" w:color="auto"/>
              <w:right w:val="single" w:sz="8" w:space="0" w:color="auto"/>
            </w:tcBorders>
            <w:vAlign w:val="center"/>
            <w:hideMark/>
          </w:tcPr>
          <w:p w14:paraId="2D4763C0"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20</w:t>
            </w:r>
          </w:p>
        </w:tc>
      </w:tr>
      <w:tr w:rsidR="00412C1B" w:rsidRPr="00F30102" w14:paraId="06FD86D7" w14:textId="77777777" w:rsidTr="00412C1B">
        <w:trPr>
          <w:trHeight w:val="315"/>
        </w:trPr>
        <w:tc>
          <w:tcPr>
            <w:tcW w:w="3134" w:type="dxa"/>
            <w:tcBorders>
              <w:top w:val="nil"/>
              <w:left w:val="single" w:sz="8" w:space="0" w:color="auto"/>
              <w:bottom w:val="single" w:sz="8" w:space="0" w:color="auto"/>
              <w:right w:val="single" w:sz="8" w:space="0" w:color="auto"/>
            </w:tcBorders>
            <w:vAlign w:val="center"/>
            <w:hideMark/>
          </w:tcPr>
          <w:p w14:paraId="44537849"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Instalaciones </w:t>
            </w:r>
          </w:p>
        </w:tc>
        <w:tc>
          <w:tcPr>
            <w:tcW w:w="1843" w:type="dxa"/>
            <w:tcBorders>
              <w:top w:val="nil"/>
              <w:left w:val="nil"/>
              <w:bottom w:val="single" w:sz="8" w:space="0" w:color="auto"/>
              <w:right w:val="single" w:sz="8" w:space="0" w:color="auto"/>
            </w:tcBorders>
            <w:vAlign w:val="center"/>
            <w:hideMark/>
          </w:tcPr>
          <w:p w14:paraId="513A72FE"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20%</w:t>
            </w:r>
          </w:p>
        </w:tc>
        <w:tc>
          <w:tcPr>
            <w:tcW w:w="1559" w:type="dxa"/>
            <w:tcBorders>
              <w:top w:val="nil"/>
              <w:left w:val="nil"/>
              <w:bottom w:val="single" w:sz="8" w:space="0" w:color="auto"/>
              <w:right w:val="single" w:sz="8" w:space="0" w:color="auto"/>
            </w:tcBorders>
            <w:vAlign w:val="center"/>
            <w:hideMark/>
          </w:tcPr>
          <w:p w14:paraId="4A5A5862"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5</w:t>
            </w:r>
          </w:p>
        </w:tc>
      </w:tr>
      <w:tr w:rsidR="00412C1B" w:rsidRPr="00F30102" w14:paraId="303C0585" w14:textId="77777777" w:rsidTr="00412C1B">
        <w:trPr>
          <w:trHeight w:val="525"/>
        </w:trPr>
        <w:tc>
          <w:tcPr>
            <w:tcW w:w="3134" w:type="dxa"/>
            <w:tcBorders>
              <w:top w:val="nil"/>
              <w:left w:val="single" w:sz="8" w:space="0" w:color="auto"/>
              <w:bottom w:val="single" w:sz="8" w:space="0" w:color="auto"/>
              <w:right w:val="single" w:sz="8" w:space="0" w:color="auto"/>
            </w:tcBorders>
            <w:vAlign w:val="center"/>
            <w:hideMark/>
          </w:tcPr>
          <w:p w14:paraId="472A9469"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Maquinaria para usos industriales </w:t>
            </w:r>
          </w:p>
        </w:tc>
        <w:tc>
          <w:tcPr>
            <w:tcW w:w="1843" w:type="dxa"/>
            <w:tcBorders>
              <w:top w:val="nil"/>
              <w:left w:val="nil"/>
              <w:bottom w:val="single" w:sz="8" w:space="0" w:color="auto"/>
              <w:right w:val="single" w:sz="8" w:space="0" w:color="auto"/>
            </w:tcBorders>
            <w:vAlign w:val="center"/>
            <w:hideMark/>
          </w:tcPr>
          <w:p w14:paraId="478C63B9"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20%</w:t>
            </w:r>
          </w:p>
        </w:tc>
        <w:tc>
          <w:tcPr>
            <w:tcW w:w="1559" w:type="dxa"/>
            <w:tcBorders>
              <w:top w:val="nil"/>
              <w:left w:val="nil"/>
              <w:bottom w:val="single" w:sz="8" w:space="0" w:color="auto"/>
              <w:right w:val="single" w:sz="8" w:space="0" w:color="auto"/>
            </w:tcBorders>
            <w:vAlign w:val="center"/>
            <w:hideMark/>
          </w:tcPr>
          <w:p w14:paraId="6FDA9967"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5</w:t>
            </w:r>
          </w:p>
        </w:tc>
      </w:tr>
      <w:tr w:rsidR="00412C1B" w:rsidRPr="00F30102" w14:paraId="45667623" w14:textId="77777777" w:rsidTr="00412C1B">
        <w:trPr>
          <w:trHeight w:val="402"/>
        </w:trPr>
        <w:tc>
          <w:tcPr>
            <w:tcW w:w="3134" w:type="dxa"/>
            <w:tcBorders>
              <w:top w:val="nil"/>
              <w:left w:val="single" w:sz="8" w:space="0" w:color="auto"/>
              <w:bottom w:val="single" w:sz="8" w:space="0" w:color="auto"/>
              <w:right w:val="single" w:sz="8" w:space="0" w:color="auto"/>
            </w:tcBorders>
            <w:vAlign w:val="center"/>
            <w:hideMark/>
          </w:tcPr>
          <w:p w14:paraId="09AC97F6"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Maquinaria para otros usos </w:t>
            </w:r>
          </w:p>
        </w:tc>
        <w:tc>
          <w:tcPr>
            <w:tcW w:w="1843" w:type="dxa"/>
            <w:tcBorders>
              <w:top w:val="nil"/>
              <w:left w:val="nil"/>
              <w:bottom w:val="single" w:sz="8" w:space="0" w:color="auto"/>
              <w:right w:val="single" w:sz="8" w:space="0" w:color="auto"/>
            </w:tcBorders>
            <w:vAlign w:val="center"/>
            <w:hideMark/>
          </w:tcPr>
          <w:p w14:paraId="3D4E6746"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15%</w:t>
            </w:r>
          </w:p>
        </w:tc>
        <w:tc>
          <w:tcPr>
            <w:tcW w:w="1559" w:type="dxa"/>
            <w:tcBorders>
              <w:top w:val="nil"/>
              <w:left w:val="nil"/>
              <w:bottom w:val="single" w:sz="8" w:space="0" w:color="auto"/>
              <w:right w:val="single" w:sz="8" w:space="0" w:color="auto"/>
            </w:tcBorders>
            <w:vAlign w:val="center"/>
            <w:hideMark/>
          </w:tcPr>
          <w:p w14:paraId="03DCB709"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7</w:t>
            </w:r>
          </w:p>
        </w:tc>
      </w:tr>
      <w:tr w:rsidR="00412C1B" w:rsidRPr="00F30102" w14:paraId="336146EB" w14:textId="77777777" w:rsidTr="00412C1B">
        <w:trPr>
          <w:trHeight w:val="407"/>
        </w:trPr>
        <w:tc>
          <w:tcPr>
            <w:tcW w:w="3134" w:type="dxa"/>
            <w:tcBorders>
              <w:top w:val="nil"/>
              <w:left w:val="single" w:sz="8" w:space="0" w:color="auto"/>
              <w:bottom w:val="single" w:sz="8" w:space="0" w:color="auto"/>
              <w:right w:val="single" w:sz="8" w:space="0" w:color="auto"/>
            </w:tcBorders>
            <w:vAlign w:val="center"/>
            <w:hideMark/>
          </w:tcPr>
          <w:p w14:paraId="06CEFA74"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Buques y aeronaves </w:t>
            </w:r>
          </w:p>
        </w:tc>
        <w:tc>
          <w:tcPr>
            <w:tcW w:w="1843" w:type="dxa"/>
            <w:tcBorders>
              <w:top w:val="nil"/>
              <w:left w:val="nil"/>
              <w:bottom w:val="single" w:sz="8" w:space="0" w:color="auto"/>
              <w:right w:val="single" w:sz="8" w:space="0" w:color="auto"/>
            </w:tcBorders>
            <w:vAlign w:val="center"/>
            <w:hideMark/>
          </w:tcPr>
          <w:p w14:paraId="4D6AF088"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10%</w:t>
            </w:r>
          </w:p>
        </w:tc>
        <w:tc>
          <w:tcPr>
            <w:tcW w:w="1559" w:type="dxa"/>
            <w:tcBorders>
              <w:top w:val="nil"/>
              <w:left w:val="nil"/>
              <w:bottom w:val="single" w:sz="8" w:space="0" w:color="auto"/>
              <w:right w:val="single" w:sz="8" w:space="0" w:color="auto"/>
            </w:tcBorders>
            <w:vAlign w:val="center"/>
            <w:hideMark/>
          </w:tcPr>
          <w:p w14:paraId="1A9A7AAF"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10</w:t>
            </w:r>
          </w:p>
        </w:tc>
      </w:tr>
      <w:tr w:rsidR="00412C1B" w:rsidRPr="00F30102" w14:paraId="0B2F5922" w14:textId="77777777" w:rsidTr="00412C1B">
        <w:trPr>
          <w:trHeight w:val="728"/>
        </w:trPr>
        <w:tc>
          <w:tcPr>
            <w:tcW w:w="3134" w:type="dxa"/>
            <w:tcBorders>
              <w:top w:val="nil"/>
              <w:left w:val="single" w:sz="8" w:space="0" w:color="auto"/>
              <w:bottom w:val="single" w:sz="8" w:space="0" w:color="auto"/>
              <w:right w:val="single" w:sz="8" w:space="0" w:color="auto"/>
            </w:tcBorders>
            <w:vAlign w:val="center"/>
            <w:hideMark/>
          </w:tcPr>
          <w:p w14:paraId="35EA79D1"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Autobuses, camiones, furgonetas y similares </w:t>
            </w:r>
          </w:p>
        </w:tc>
        <w:tc>
          <w:tcPr>
            <w:tcW w:w="1843" w:type="dxa"/>
            <w:tcBorders>
              <w:top w:val="nil"/>
              <w:left w:val="nil"/>
              <w:bottom w:val="single" w:sz="8" w:space="0" w:color="auto"/>
              <w:right w:val="single" w:sz="8" w:space="0" w:color="auto"/>
            </w:tcBorders>
            <w:vAlign w:val="center"/>
            <w:hideMark/>
          </w:tcPr>
          <w:p w14:paraId="7F501599"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20%</w:t>
            </w:r>
          </w:p>
        </w:tc>
        <w:tc>
          <w:tcPr>
            <w:tcW w:w="1559" w:type="dxa"/>
            <w:tcBorders>
              <w:top w:val="nil"/>
              <w:left w:val="nil"/>
              <w:bottom w:val="single" w:sz="8" w:space="0" w:color="auto"/>
              <w:right w:val="single" w:sz="8" w:space="0" w:color="auto"/>
            </w:tcBorders>
            <w:vAlign w:val="center"/>
            <w:hideMark/>
          </w:tcPr>
          <w:p w14:paraId="3E598425"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5</w:t>
            </w:r>
          </w:p>
        </w:tc>
      </w:tr>
      <w:tr w:rsidR="00412C1B" w:rsidRPr="00F30102" w14:paraId="4EA67BBE" w14:textId="77777777" w:rsidTr="00412C1B">
        <w:trPr>
          <w:trHeight w:val="399"/>
        </w:trPr>
        <w:tc>
          <w:tcPr>
            <w:tcW w:w="3134" w:type="dxa"/>
            <w:tcBorders>
              <w:top w:val="nil"/>
              <w:left w:val="single" w:sz="8" w:space="0" w:color="auto"/>
              <w:bottom w:val="single" w:sz="8" w:space="0" w:color="auto"/>
              <w:right w:val="single" w:sz="8" w:space="0" w:color="auto"/>
            </w:tcBorders>
            <w:vAlign w:val="center"/>
            <w:hideMark/>
          </w:tcPr>
          <w:p w14:paraId="327B3117"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Vehículos de turismo </w:t>
            </w:r>
          </w:p>
        </w:tc>
        <w:tc>
          <w:tcPr>
            <w:tcW w:w="1843" w:type="dxa"/>
            <w:tcBorders>
              <w:top w:val="nil"/>
              <w:left w:val="nil"/>
              <w:bottom w:val="single" w:sz="8" w:space="0" w:color="auto"/>
              <w:right w:val="single" w:sz="8" w:space="0" w:color="auto"/>
            </w:tcBorders>
            <w:vAlign w:val="center"/>
            <w:hideMark/>
          </w:tcPr>
          <w:p w14:paraId="3B16FAA0"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20%</w:t>
            </w:r>
          </w:p>
        </w:tc>
        <w:tc>
          <w:tcPr>
            <w:tcW w:w="1559" w:type="dxa"/>
            <w:tcBorders>
              <w:top w:val="nil"/>
              <w:left w:val="nil"/>
              <w:bottom w:val="single" w:sz="8" w:space="0" w:color="auto"/>
              <w:right w:val="single" w:sz="8" w:space="0" w:color="auto"/>
            </w:tcBorders>
            <w:vAlign w:val="center"/>
            <w:hideMark/>
          </w:tcPr>
          <w:p w14:paraId="7B999999"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5</w:t>
            </w:r>
          </w:p>
        </w:tc>
      </w:tr>
      <w:tr w:rsidR="00412C1B" w:rsidRPr="00F30102" w14:paraId="7EC12F4F" w14:textId="77777777" w:rsidTr="00412C1B">
        <w:trPr>
          <w:trHeight w:val="688"/>
        </w:trPr>
        <w:tc>
          <w:tcPr>
            <w:tcW w:w="3134" w:type="dxa"/>
            <w:tcBorders>
              <w:top w:val="nil"/>
              <w:left w:val="single" w:sz="8" w:space="0" w:color="auto"/>
              <w:bottom w:val="single" w:sz="8" w:space="0" w:color="auto"/>
              <w:right w:val="single" w:sz="8" w:space="0" w:color="auto"/>
            </w:tcBorders>
            <w:vAlign w:val="center"/>
            <w:hideMark/>
          </w:tcPr>
          <w:p w14:paraId="63E5F6EC"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Moldes, modelos, troqueles y matrices </w:t>
            </w:r>
          </w:p>
        </w:tc>
        <w:tc>
          <w:tcPr>
            <w:tcW w:w="1843" w:type="dxa"/>
            <w:tcBorders>
              <w:top w:val="nil"/>
              <w:left w:val="nil"/>
              <w:bottom w:val="single" w:sz="8" w:space="0" w:color="auto"/>
              <w:right w:val="single" w:sz="8" w:space="0" w:color="auto"/>
            </w:tcBorders>
            <w:vAlign w:val="center"/>
            <w:hideMark/>
          </w:tcPr>
          <w:p w14:paraId="083E9FD8"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33,33%</w:t>
            </w:r>
          </w:p>
        </w:tc>
        <w:tc>
          <w:tcPr>
            <w:tcW w:w="1559" w:type="dxa"/>
            <w:tcBorders>
              <w:top w:val="nil"/>
              <w:left w:val="nil"/>
              <w:bottom w:val="single" w:sz="8" w:space="0" w:color="auto"/>
              <w:right w:val="single" w:sz="8" w:space="0" w:color="auto"/>
            </w:tcBorders>
            <w:vAlign w:val="center"/>
            <w:hideMark/>
          </w:tcPr>
          <w:p w14:paraId="6586C85B"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w:t>
            </w:r>
          </w:p>
        </w:tc>
      </w:tr>
      <w:tr w:rsidR="00412C1B" w:rsidRPr="00F30102" w14:paraId="793752A6" w14:textId="77777777" w:rsidTr="00412C1B">
        <w:trPr>
          <w:trHeight w:val="416"/>
        </w:trPr>
        <w:tc>
          <w:tcPr>
            <w:tcW w:w="3134" w:type="dxa"/>
            <w:tcBorders>
              <w:top w:val="nil"/>
              <w:left w:val="single" w:sz="8" w:space="0" w:color="auto"/>
              <w:bottom w:val="single" w:sz="8" w:space="0" w:color="auto"/>
              <w:right w:val="single" w:sz="8" w:space="0" w:color="auto"/>
            </w:tcBorders>
            <w:vAlign w:val="center"/>
            <w:hideMark/>
          </w:tcPr>
          <w:p w14:paraId="5440EB40"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Útiles y herramientas </w:t>
            </w:r>
          </w:p>
        </w:tc>
        <w:tc>
          <w:tcPr>
            <w:tcW w:w="1843" w:type="dxa"/>
            <w:tcBorders>
              <w:top w:val="nil"/>
              <w:left w:val="nil"/>
              <w:bottom w:val="single" w:sz="8" w:space="0" w:color="auto"/>
              <w:right w:val="single" w:sz="8" w:space="0" w:color="auto"/>
            </w:tcBorders>
            <w:vAlign w:val="center"/>
            <w:hideMark/>
          </w:tcPr>
          <w:p w14:paraId="598DD256"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33,33%</w:t>
            </w:r>
          </w:p>
        </w:tc>
        <w:tc>
          <w:tcPr>
            <w:tcW w:w="1559" w:type="dxa"/>
            <w:tcBorders>
              <w:top w:val="nil"/>
              <w:left w:val="nil"/>
              <w:bottom w:val="single" w:sz="8" w:space="0" w:color="auto"/>
              <w:right w:val="single" w:sz="8" w:space="0" w:color="auto"/>
            </w:tcBorders>
            <w:vAlign w:val="center"/>
            <w:hideMark/>
          </w:tcPr>
          <w:p w14:paraId="30CB1026"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w:t>
            </w:r>
          </w:p>
        </w:tc>
      </w:tr>
      <w:tr w:rsidR="00412C1B" w:rsidRPr="00F30102" w14:paraId="5CAD62E8" w14:textId="77777777" w:rsidTr="00412C1B">
        <w:trPr>
          <w:trHeight w:val="315"/>
        </w:trPr>
        <w:tc>
          <w:tcPr>
            <w:tcW w:w="3134" w:type="dxa"/>
            <w:tcBorders>
              <w:top w:val="nil"/>
              <w:left w:val="single" w:sz="8" w:space="0" w:color="auto"/>
              <w:bottom w:val="single" w:sz="8" w:space="0" w:color="auto"/>
              <w:right w:val="single" w:sz="8" w:space="0" w:color="auto"/>
            </w:tcBorders>
            <w:vAlign w:val="center"/>
            <w:hideMark/>
          </w:tcPr>
          <w:p w14:paraId="5A6AAA22"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Mobiliario </w:t>
            </w:r>
          </w:p>
        </w:tc>
        <w:tc>
          <w:tcPr>
            <w:tcW w:w="1843" w:type="dxa"/>
            <w:tcBorders>
              <w:top w:val="nil"/>
              <w:left w:val="nil"/>
              <w:bottom w:val="single" w:sz="8" w:space="0" w:color="auto"/>
              <w:right w:val="single" w:sz="8" w:space="0" w:color="auto"/>
            </w:tcBorders>
            <w:vAlign w:val="center"/>
            <w:hideMark/>
          </w:tcPr>
          <w:p w14:paraId="490DAFB2"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15%</w:t>
            </w:r>
          </w:p>
        </w:tc>
        <w:tc>
          <w:tcPr>
            <w:tcW w:w="1559" w:type="dxa"/>
            <w:tcBorders>
              <w:top w:val="nil"/>
              <w:left w:val="nil"/>
              <w:bottom w:val="single" w:sz="8" w:space="0" w:color="auto"/>
              <w:right w:val="single" w:sz="8" w:space="0" w:color="auto"/>
            </w:tcBorders>
            <w:vAlign w:val="center"/>
            <w:hideMark/>
          </w:tcPr>
          <w:p w14:paraId="2D1A153C"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7</w:t>
            </w:r>
          </w:p>
        </w:tc>
      </w:tr>
      <w:tr w:rsidR="00412C1B" w:rsidRPr="00F30102" w14:paraId="41297ED7" w14:textId="77777777" w:rsidTr="00412C1B">
        <w:trPr>
          <w:trHeight w:val="483"/>
        </w:trPr>
        <w:tc>
          <w:tcPr>
            <w:tcW w:w="3134" w:type="dxa"/>
            <w:tcBorders>
              <w:top w:val="nil"/>
              <w:left w:val="single" w:sz="8" w:space="0" w:color="auto"/>
              <w:bottom w:val="single" w:sz="8" w:space="0" w:color="auto"/>
              <w:right w:val="single" w:sz="8" w:space="0" w:color="auto"/>
            </w:tcBorders>
            <w:vAlign w:val="center"/>
            <w:hideMark/>
          </w:tcPr>
          <w:p w14:paraId="02B83C65"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Equipos informáticos </w:t>
            </w:r>
          </w:p>
        </w:tc>
        <w:tc>
          <w:tcPr>
            <w:tcW w:w="1843" w:type="dxa"/>
            <w:tcBorders>
              <w:top w:val="nil"/>
              <w:left w:val="nil"/>
              <w:bottom w:val="single" w:sz="8" w:space="0" w:color="auto"/>
              <w:right w:val="single" w:sz="8" w:space="0" w:color="auto"/>
            </w:tcBorders>
            <w:vAlign w:val="center"/>
            <w:hideMark/>
          </w:tcPr>
          <w:p w14:paraId="70F1A78F"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33,33%</w:t>
            </w:r>
          </w:p>
        </w:tc>
        <w:tc>
          <w:tcPr>
            <w:tcW w:w="1559" w:type="dxa"/>
            <w:tcBorders>
              <w:top w:val="nil"/>
              <w:left w:val="nil"/>
              <w:bottom w:val="single" w:sz="8" w:space="0" w:color="auto"/>
              <w:right w:val="single" w:sz="8" w:space="0" w:color="auto"/>
            </w:tcBorders>
            <w:vAlign w:val="center"/>
            <w:hideMark/>
          </w:tcPr>
          <w:p w14:paraId="01B613FD"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3</w:t>
            </w:r>
          </w:p>
        </w:tc>
      </w:tr>
      <w:tr w:rsidR="00412C1B" w:rsidRPr="00F30102" w14:paraId="6155B377" w14:textId="77777777" w:rsidTr="00412C1B">
        <w:trPr>
          <w:trHeight w:val="363"/>
        </w:trPr>
        <w:tc>
          <w:tcPr>
            <w:tcW w:w="3134" w:type="dxa"/>
            <w:tcBorders>
              <w:top w:val="nil"/>
              <w:left w:val="single" w:sz="8" w:space="0" w:color="auto"/>
              <w:bottom w:val="single" w:sz="8" w:space="0" w:color="auto"/>
              <w:right w:val="single" w:sz="8" w:space="0" w:color="auto"/>
            </w:tcBorders>
            <w:vAlign w:val="center"/>
            <w:hideMark/>
          </w:tcPr>
          <w:p w14:paraId="6FF3E535"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Películas de vídeo para alquiler </w:t>
            </w:r>
          </w:p>
        </w:tc>
        <w:tc>
          <w:tcPr>
            <w:tcW w:w="1843" w:type="dxa"/>
            <w:tcBorders>
              <w:top w:val="nil"/>
              <w:left w:val="nil"/>
              <w:bottom w:val="single" w:sz="8" w:space="0" w:color="auto"/>
              <w:right w:val="single" w:sz="8" w:space="0" w:color="auto"/>
            </w:tcBorders>
            <w:vAlign w:val="center"/>
            <w:hideMark/>
          </w:tcPr>
          <w:p w14:paraId="7AAD10B2"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50%</w:t>
            </w:r>
          </w:p>
        </w:tc>
        <w:tc>
          <w:tcPr>
            <w:tcW w:w="1559" w:type="dxa"/>
            <w:tcBorders>
              <w:top w:val="nil"/>
              <w:left w:val="nil"/>
              <w:bottom w:val="single" w:sz="8" w:space="0" w:color="auto"/>
              <w:right w:val="single" w:sz="8" w:space="0" w:color="auto"/>
            </w:tcBorders>
            <w:vAlign w:val="center"/>
            <w:hideMark/>
          </w:tcPr>
          <w:p w14:paraId="5C6672F9"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2</w:t>
            </w:r>
          </w:p>
        </w:tc>
      </w:tr>
      <w:tr w:rsidR="00412C1B" w:rsidRPr="00F30102" w14:paraId="1ABAEE40" w14:textId="77777777" w:rsidTr="00412C1B">
        <w:trPr>
          <w:trHeight w:val="525"/>
        </w:trPr>
        <w:tc>
          <w:tcPr>
            <w:tcW w:w="3134" w:type="dxa"/>
            <w:tcBorders>
              <w:top w:val="nil"/>
              <w:left w:val="single" w:sz="8" w:space="0" w:color="auto"/>
              <w:bottom w:val="single" w:sz="8" w:space="0" w:color="auto"/>
              <w:right w:val="single" w:sz="8" w:space="0" w:color="auto"/>
            </w:tcBorders>
            <w:vAlign w:val="center"/>
            <w:hideMark/>
          </w:tcPr>
          <w:p w14:paraId="2FD2C37C" w14:textId="77777777" w:rsidR="00412C1B" w:rsidRPr="00F30102" w:rsidRDefault="00412C1B" w:rsidP="006C1C7E">
            <w:pPr>
              <w:spacing w:before="120" w:after="120" w:line="240" w:lineRule="auto"/>
              <w:jc w:val="both"/>
              <w:rPr>
                <w:color w:val="000000"/>
                <w:sz w:val="20"/>
                <w:szCs w:val="20"/>
                <w:lang w:val="es-ES_tradnl" w:eastAsia="es-ES"/>
              </w:rPr>
            </w:pPr>
            <w:r w:rsidRPr="00F30102">
              <w:rPr>
                <w:color w:val="000000"/>
                <w:sz w:val="20"/>
                <w:szCs w:val="20"/>
                <w:lang w:val="es-ES_tradnl" w:eastAsia="es-ES"/>
              </w:rPr>
              <w:t xml:space="preserve">Otros elementos no especificados </w:t>
            </w:r>
          </w:p>
        </w:tc>
        <w:tc>
          <w:tcPr>
            <w:tcW w:w="1843" w:type="dxa"/>
            <w:tcBorders>
              <w:top w:val="nil"/>
              <w:left w:val="nil"/>
              <w:bottom w:val="single" w:sz="8" w:space="0" w:color="auto"/>
              <w:right w:val="single" w:sz="8" w:space="0" w:color="auto"/>
            </w:tcBorders>
            <w:vAlign w:val="center"/>
            <w:hideMark/>
          </w:tcPr>
          <w:p w14:paraId="43A22B10"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10%</w:t>
            </w:r>
          </w:p>
        </w:tc>
        <w:tc>
          <w:tcPr>
            <w:tcW w:w="1559" w:type="dxa"/>
            <w:tcBorders>
              <w:top w:val="nil"/>
              <w:left w:val="nil"/>
              <w:bottom w:val="single" w:sz="8" w:space="0" w:color="auto"/>
              <w:right w:val="single" w:sz="8" w:space="0" w:color="auto"/>
            </w:tcBorders>
            <w:vAlign w:val="center"/>
            <w:hideMark/>
          </w:tcPr>
          <w:p w14:paraId="3F5AD570" w14:textId="77777777" w:rsidR="00412C1B" w:rsidRPr="00F30102" w:rsidRDefault="00412C1B" w:rsidP="006C1C7E">
            <w:pPr>
              <w:spacing w:before="120" w:after="120" w:line="240" w:lineRule="auto"/>
              <w:jc w:val="center"/>
              <w:rPr>
                <w:color w:val="000000"/>
                <w:sz w:val="20"/>
                <w:szCs w:val="20"/>
                <w:lang w:val="es-ES_tradnl" w:eastAsia="es-ES"/>
              </w:rPr>
            </w:pPr>
            <w:r w:rsidRPr="00F30102">
              <w:rPr>
                <w:color w:val="000000"/>
                <w:sz w:val="20"/>
                <w:szCs w:val="20"/>
                <w:lang w:val="es-ES_tradnl" w:eastAsia="es-ES"/>
              </w:rPr>
              <w:t>10</w:t>
            </w:r>
          </w:p>
        </w:tc>
      </w:tr>
    </w:tbl>
    <w:p w14:paraId="1052C872" w14:textId="77777777" w:rsidR="00412C1B" w:rsidRPr="00F30102" w:rsidRDefault="00412C1B" w:rsidP="007A0758">
      <w:pPr>
        <w:numPr>
          <w:ilvl w:val="1"/>
          <w:numId w:val="38"/>
        </w:numPr>
        <w:spacing w:before="120" w:after="120" w:line="240" w:lineRule="auto"/>
        <w:ind w:left="0" w:right="-81" w:firstLine="0"/>
        <w:jc w:val="both"/>
        <w:rPr>
          <w:b/>
          <w:iCs/>
          <w:lang w:val="es-ES_tradnl"/>
        </w:rPr>
      </w:pPr>
      <w:r w:rsidRPr="00F30102">
        <w:rPr>
          <w:b/>
          <w:iCs/>
          <w:lang w:val="es-ES_tradnl"/>
        </w:rPr>
        <w:t xml:space="preserve">Inmovilizado </w:t>
      </w:r>
      <w:r w:rsidR="000346DF" w:rsidRPr="00F30102">
        <w:rPr>
          <w:b/>
          <w:iCs/>
          <w:lang w:val="es-ES_tradnl"/>
        </w:rPr>
        <w:t>intangible</w:t>
      </w:r>
      <w:r w:rsidRPr="00F30102">
        <w:rPr>
          <w:b/>
          <w:iCs/>
          <w:lang w:val="es-ES_tradnl"/>
        </w:rPr>
        <w:t>:</w:t>
      </w:r>
    </w:p>
    <w:p w14:paraId="52E083EC" w14:textId="77777777" w:rsidR="00412C1B" w:rsidRPr="00F30102" w:rsidRDefault="000346DF" w:rsidP="006C1C7E">
      <w:pPr>
        <w:pStyle w:val="Default"/>
        <w:spacing w:before="120" w:after="120"/>
        <w:rPr>
          <w:rFonts w:ascii="Lato Light" w:hAnsi="Lato Light"/>
          <w:sz w:val="22"/>
          <w:szCs w:val="22"/>
          <w:lang w:val="es-ES_tradnl"/>
        </w:rPr>
      </w:pPr>
      <w:r w:rsidRPr="00F30102">
        <w:rPr>
          <w:rFonts w:ascii="Lato Light" w:hAnsi="Lato Light"/>
          <w:sz w:val="22"/>
          <w:szCs w:val="22"/>
          <w:lang w:val="es-ES_tradnl"/>
        </w:rPr>
        <w:t xml:space="preserve">La </w:t>
      </w:r>
      <w:r w:rsidR="00412C1B" w:rsidRPr="00F30102">
        <w:rPr>
          <w:rFonts w:ascii="Lato Light" w:hAnsi="Lato Light"/>
          <w:sz w:val="22"/>
          <w:szCs w:val="22"/>
          <w:lang w:val="es-ES_tradnl"/>
        </w:rPr>
        <w:t xml:space="preserve">amortización del inmovilizado intangible </w:t>
      </w:r>
      <w:r w:rsidRPr="00F30102">
        <w:rPr>
          <w:rFonts w:ascii="Lato Light" w:hAnsi="Lato Light"/>
          <w:sz w:val="22"/>
          <w:szCs w:val="22"/>
          <w:lang w:val="es-ES_tradnl"/>
        </w:rPr>
        <w:t xml:space="preserve">se realizará atendiendo a </w:t>
      </w:r>
      <w:r w:rsidR="00412C1B" w:rsidRPr="00F30102">
        <w:rPr>
          <w:rFonts w:ascii="Lato Light" w:hAnsi="Lato Light"/>
          <w:sz w:val="22"/>
          <w:szCs w:val="22"/>
          <w:lang w:val="es-ES_tradnl"/>
        </w:rPr>
        <w:t>su vida útil, no obstante</w:t>
      </w:r>
      <w:r w:rsidR="000C1F27">
        <w:rPr>
          <w:rFonts w:ascii="Lato Light" w:hAnsi="Lato Light"/>
          <w:sz w:val="22"/>
          <w:szCs w:val="22"/>
          <w:lang w:val="es-ES_tradnl"/>
        </w:rPr>
        <w:t>,</w:t>
      </w:r>
      <w:r w:rsidR="00412C1B" w:rsidRPr="00F30102">
        <w:rPr>
          <w:rFonts w:ascii="Lato Light" w:hAnsi="Lato Light"/>
          <w:sz w:val="22"/>
          <w:szCs w:val="22"/>
          <w:lang w:val="es-ES_tradnl"/>
        </w:rPr>
        <w:t xml:space="preserve"> cuando la misma no pueda estimarse de manera fiable, la amortización será deducible con el límite anual máximo de la décima parte de su importe y por un periodo de 10 años</w:t>
      </w:r>
      <w:r w:rsidR="00855C36" w:rsidRPr="00F30102">
        <w:rPr>
          <w:rFonts w:ascii="Lato Light" w:hAnsi="Lato Light"/>
          <w:sz w:val="22"/>
          <w:szCs w:val="22"/>
          <w:lang w:val="es-ES_tradnl"/>
        </w:rPr>
        <w:t>.</w:t>
      </w:r>
    </w:p>
    <w:p w14:paraId="0A31CBA8" w14:textId="77777777" w:rsidR="00412C1B" w:rsidRPr="00F30102" w:rsidRDefault="00412C1B" w:rsidP="007A0758">
      <w:pPr>
        <w:numPr>
          <w:ilvl w:val="1"/>
          <w:numId w:val="38"/>
        </w:numPr>
        <w:spacing w:before="120" w:after="120" w:line="240" w:lineRule="auto"/>
        <w:ind w:left="0" w:right="-81" w:firstLine="0"/>
        <w:jc w:val="both"/>
        <w:rPr>
          <w:szCs w:val="24"/>
          <w:lang w:val="es-ES_tradnl"/>
        </w:rPr>
      </w:pPr>
      <w:r w:rsidRPr="00F30102">
        <w:rPr>
          <w:szCs w:val="24"/>
          <w:lang w:val="es-ES_tradnl"/>
        </w:rPr>
        <w:t xml:space="preserve">Con carácter subsidiario serán de aplicación los criterios recogidos en </w:t>
      </w:r>
      <w:r w:rsidR="00C73F4D" w:rsidRPr="00F30102">
        <w:rPr>
          <w:szCs w:val="24"/>
          <w:lang w:val="es-ES_tradnl"/>
        </w:rPr>
        <w:t xml:space="preserve">el artículo 12 de </w:t>
      </w:r>
      <w:r w:rsidRPr="00F30102">
        <w:rPr>
          <w:szCs w:val="24"/>
          <w:lang w:val="es-ES_tradnl"/>
        </w:rPr>
        <w:t>la Ley 27/2014, de 27 de noviembre, del Impuesto sobre Sociedades</w:t>
      </w:r>
      <w:r w:rsidR="00C73F4D" w:rsidRPr="00F30102">
        <w:rPr>
          <w:szCs w:val="24"/>
          <w:lang w:val="es-ES_tradnl"/>
        </w:rPr>
        <w:t>.</w:t>
      </w:r>
    </w:p>
    <w:p w14:paraId="335E941E" w14:textId="77777777" w:rsidR="0001053E" w:rsidRPr="00F30102" w:rsidRDefault="0001053E" w:rsidP="006C1C7E">
      <w:pPr>
        <w:pStyle w:val="Ttulo1"/>
        <w:spacing w:before="120" w:after="120"/>
        <w:ind w:right="-81"/>
        <w:rPr>
          <w:szCs w:val="24"/>
          <w:lang w:val="es-ES_tradnl"/>
        </w:rPr>
      </w:pPr>
      <w:bookmarkStart w:id="225" w:name="_Toc26285204"/>
      <w:bookmarkStart w:id="226" w:name="_Toc26859205"/>
      <w:bookmarkStart w:id="227" w:name="_Toc26859503"/>
      <w:bookmarkStart w:id="228" w:name="_Toc29282300"/>
      <w:r w:rsidRPr="00F30102">
        <w:rPr>
          <w:szCs w:val="24"/>
          <w:lang w:val="es-ES_tradnl"/>
        </w:rPr>
        <w:t>TITULO V</w:t>
      </w:r>
      <w:r w:rsidR="009C1F70" w:rsidRPr="00F30102">
        <w:rPr>
          <w:szCs w:val="24"/>
          <w:lang w:val="es-ES_tradnl"/>
        </w:rPr>
        <w:t>I</w:t>
      </w:r>
      <w:r w:rsidR="00B019D5" w:rsidRPr="00F30102">
        <w:rPr>
          <w:szCs w:val="24"/>
          <w:lang w:val="es-ES_tradnl"/>
        </w:rPr>
        <w:t>.</w:t>
      </w:r>
      <w:r w:rsidRPr="00F30102">
        <w:rPr>
          <w:szCs w:val="24"/>
          <w:lang w:val="es-ES_tradnl"/>
        </w:rPr>
        <w:t xml:space="preserve"> LA TESORERÍA</w:t>
      </w:r>
      <w:bookmarkEnd w:id="225"/>
      <w:bookmarkEnd w:id="226"/>
      <w:bookmarkEnd w:id="227"/>
      <w:bookmarkEnd w:id="228"/>
      <w:r w:rsidRPr="00F30102">
        <w:rPr>
          <w:szCs w:val="24"/>
          <w:lang w:val="es-ES_tradnl"/>
        </w:rPr>
        <w:t xml:space="preserve"> </w:t>
      </w:r>
      <w:r w:rsidR="00B019D5" w:rsidRPr="00F30102">
        <w:rPr>
          <w:szCs w:val="24"/>
          <w:lang w:val="es-ES_tradnl"/>
        </w:rPr>
        <w:t xml:space="preserve"> </w:t>
      </w:r>
    </w:p>
    <w:p w14:paraId="4E65238E" w14:textId="77777777" w:rsidR="002214FF" w:rsidRPr="00F30102" w:rsidRDefault="00257426" w:rsidP="006C1C7E">
      <w:pPr>
        <w:pStyle w:val="Ttulo3"/>
        <w:spacing w:before="120" w:after="120"/>
        <w:ind w:left="0" w:right="-81" w:firstLine="0"/>
      </w:pPr>
      <w:bookmarkStart w:id="229" w:name="_Toc26285205"/>
      <w:bookmarkStart w:id="230" w:name="_Toc26859206"/>
      <w:bookmarkStart w:id="231" w:name="_Toc26859504"/>
      <w:bookmarkStart w:id="232" w:name="_Toc29282301"/>
      <w:r w:rsidRPr="00F30102">
        <w:t>Medios de pago e ingresos</w:t>
      </w:r>
      <w:r w:rsidR="00C05F02" w:rsidRPr="00F30102">
        <w:t>.</w:t>
      </w:r>
      <w:bookmarkEnd w:id="229"/>
      <w:bookmarkEnd w:id="230"/>
      <w:bookmarkEnd w:id="231"/>
      <w:bookmarkEnd w:id="232"/>
    </w:p>
    <w:p w14:paraId="1911E491" w14:textId="77777777" w:rsidR="00332787" w:rsidRPr="00F30102" w:rsidRDefault="00332787" w:rsidP="007A0758">
      <w:pPr>
        <w:numPr>
          <w:ilvl w:val="0"/>
          <w:numId w:val="51"/>
        </w:numPr>
        <w:spacing w:before="120" w:after="120" w:line="240" w:lineRule="auto"/>
        <w:ind w:left="360"/>
        <w:rPr>
          <w:b/>
          <w:sz w:val="24"/>
          <w:szCs w:val="24"/>
          <w:lang w:val="es-ES_tradnl"/>
        </w:rPr>
      </w:pPr>
      <w:r w:rsidRPr="00F30102">
        <w:rPr>
          <w:b/>
          <w:sz w:val="24"/>
          <w:szCs w:val="24"/>
          <w:lang w:val="es-ES_tradnl"/>
        </w:rPr>
        <w:t>Pagos</w:t>
      </w:r>
    </w:p>
    <w:p w14:paraId="5E7A4A51" w14:textId="77777777" w:rsidR="002D5DEB" w:rsidRPr="00F30102" w:rsidRDefault="00FA64F2" w:rsidP="007A0758">
      <w:pPr>
        <w:pStyle w:val="Textoindependiente"/>
        <w:numPr>
          <w:ilvl w:val="1"/>
          <w:numId w:val="28"/>
        </w:numPr>
        <w:spacing w:before="120" w:after="120"/>
        <w:ind w:left="0" w:right="-81" w:firstLine="0"/>
        <w:jc w:val="both"/>
        <w:rPr>
          <w:lang w:val="es-ES_tradnl"/>
        </w:rPr>
      </w:pPr>
      <w:r w:rsidRPr="00F30102">
        <w:rPr>
          <w:color w:val="000000"/>
          <w:szCs w:val="22"/>
          <w:lang w:val="es-ES_tradnl"/>
        </w:rPr>
        <w:lastRenderedPageBreak/>
        <w:t xml:space="preserve">Con carácter previo a la realización de los pagos, la tesorería ejecutará las órdenes de pago autorizadas por la </w:t>
      </w:r>
      <w:r w:rsidR="002D5DEB" w:rsidRPr="00F30102">
        <w:rPr>
          <w:color w:val="000000"/>
          <w:szCs w:val="22"/>
          <w:lang w:val="es-ES_tradnl"/>
        </w:rPr>
        <w:t>a</w:t>
      </w:r>
      <w:r w:rsidR="001D1E63" w:rsidRPr="00F30102">
        <w:rPr>
          <w:color w:val="000000"/>
          <w:szCs w:val="22"/>
          <w:lang w:val="es-ES_tradnl"/>
        </w:rPr>
        <w:t>lcaldía-</w:t>
      </w:r>
      <w:r w:rsidR="002D5DEB" w:rsidRPr="00F30102">
        <w:rPr>
          <w:color w:val="000000"/>
          <w:szCs w:val="22"/>
          <w:lang w:val="es-ES_tradnl"/>
        </w:rPr>
        <w:t>p</w:t>
      </w:r>
      <w:r w:rsidRPr="00F30102">
        <w:rPr>
          <w:color w:val="000000"/>
          <w:szCs w:val="22"/>
          <w:lang w:val="es-ES_tradnl"/>
        </w:rPr>
        <w:t>residencia.</w:t>
      </w:r>
    </w:p>
    <w:p w14:paraId="1481F5BF" w14:textId="77777777" w:rsidR="002D5DEB" w:rsidRPr="00F30102" w:rsidRDefault="002D5DEB" w:rsidP="007A0758">
      <w:pPr>
        <w:pStyle w:val="Textoindependiente"/>
        <w:numPr>
          <w:ilvl w:val="1"/>
          <w:numId w:val="28"/>
        </w:numPr>
        <w:spacing w:before="120" w:after="120"/>
        <w:ind w:left="0" w:right="-81" w:firstLine="0"/>
        <w:jc w:val="both"/>
        <w:rPr>
          <w:lang w:val="es-ES_tradnl"/>
        </w:rPr>
      </w:pPr>
      <w:r w:rsidRPr="00F30102">
        <w:rPr>
          <w:color w:val="000000"/>
          <w:szCs w:val="22"/>
          <w:lang w:val="es-ES_tradnl"/>
        </w:rPr>
        <w:t>La tesorería gestionará los descuentos por embargos, retenciones y compensaciones.</w:t>
      </w:r>
    </w:p>
    <w:p w14:paraId="58BD5E93" w14:textId="77777777" w:rsidR="00363046" w:rsidRPr="00F30102" w:rsidRDefault="00257426" w:rsidP="007A0758">
      <w:pPr>
        <w:pStyle w:val="Textoindependiente"/>
        <w:numPr>
          <w:ilvl w:val="1"/>
          <w:numId w:val="28"/>
        </w:numPr>
        <w:spacing w:before="120" w:after="120"/>
        <w:ind w:left="0" w:right="-81" w:firstLine="0"/>
        <w:jc w:val="both"/>
        <w:rPr>
          <w:lang w:val="es-ES_tradnl"/>
        </w:rPr>
      </w:pPr>
      <w:r w:rsidRPr="00F30102">
        <w:rPr>
          <w:lang w:val="es-ES_tradnl"/>
        </w:rPr>
        <w:t>Los pagos se realizarán, con carácter general</w:t>
      </w:r>
      <w:r w:rsidR="00572A97" w:rsidRPr="00F30102">
        <w:rPr>
          <w:lang w:val="es-ES_tradnl"/>
        </w:rPr>
        <w:t>,</w:t>
      </w:r>
      <w:r w:rsidRPr="00F30102">
        <w:rPr>
          <w:lang w:val="es-ES_tradnl"/>
        </w:rPr>
        <w:t xml:space="preserve"> por transferencia bancaria. </w:t>
      </w:r>
    </w:p>
    <w:p w14:paraId="73E22476" w14:textId="77777777" w:rsidR="002D5DEB" w:rsidRPr="00F30102" w:rsidRDefault="00257426" w:rsidP="007A0758">
      <w:pPr>
        <w:pStyle w:val="Textoindependiente"/>
        <w:numPr>
          <w:ilvl w:val="1"/>
          <w:numId w:val="28"/>
        </w:numPr>
        <w:spacing w:before="120" w:after="120"/>
        <w:ind w:left="0" w:right="-81" w:firstLine="0"/>
        <w:jc w:val="both"/>
        <w:rPr>
          <w:lang w:val="es-ES_tradnl"/>
        </w:rPr>
      </w:pPr>
      <w:r w:rsidRPr="00F30102">
        <w:rPr>
          <w:lang w:val="es-ES_tradnl"/>
        </w:rPr>
        <w:t>Quedan exceptuados del sistema general aquellos supuestos que, por sus características</w:t>
      </w:r>
      <w:r w:rsidR="00572A97" w:rsidRPr="00F30102">
        <w:rPr>
          <w:lang w:val="es-ES_tradnl"/>
        </w:rPr>
        <w:t>,</w:t>
      </w:r>
      <w:r w:rsidRPr="00F30102">
        <w:rPr>
          <w:lang w:val="es-ES_tradnl"/>
        </w:rPr>
        <w:t xml:space="preserve"> esté justificado su pago en metálico o por cheque.</w:t>
      </w:r>
    </w:p>
    <w:p w14:paraId="459DB4C2" w14:textId="77777777" w:rsidR="002D5DEB" w:rsidRPr="00F30102" w:rsidRDefault="002D5DEB" w:rsidP="006C1C7E">
      <w:pPr>
        <w:pStyle w:val="OPCIONAL"/>
        <w:spacing w:before="120" w:after="120" w:line="240" w:lineRule="auto"/>
        <w:rPr>
          <w:lang w:val="es-ES_tradnl"/>
        </w:rPr>
      </w:pPr>
      <w:r w:rsidRPr="00F30102">
        <w:rPr>
          <w:rStyle w:val="OPCIONALCar"/>
          <w:i/>
          <w:sz w:val="22"/>
          <w:lang w:val="es-ES_tradnl"/>
        </w:rPr>
        <w:t>[En todo caso, sólo se efectuarán pagos en metálico inferiores a [Valorar poner un</w:t>
      </w:r>
      <w:r w:rsidR="000C1F27">
        <w:rPr>
          <w:rStyle w:val="OPCIONALCar"/>
          <w:i/>
          <w:sz w:val="22"/>
          <w:lang w:val="es-ES_tradnl"/>
        </w:rPr>
        <w:t>a</w:t>
      </w:r>
      <w:r w:rsidRPr="00F30102">
        <w:rPr>
          <w:rStyle w:val="OPCIONALCar"/>
          <w:i/>
          <w:sz w:val="22"/>
          <w:lang w:val="es-ES_tradnl"/>
        </w:rPr>
        <w:t xml:space="preserve"> cifra € y </w:t>
      </w:r>
      <w:proofErr w:type="spellStart"/>
      <w:r w:rsidRPr="00F30102">
        <w:rPr>
          <w:rStyle w:val="OPCIONALCar"/>
          <w:i/>
          <w:sz w:val="22"/>
          <w:lang w:val="es-ES_tradnl"/>
        </w:rPr>
        <w:t>excepcionarla</w:t>
      </w:r>
      <w:proofErr w:type="spellEnd"/>
      <w:r w:rsidRPr="00F30102">
        <w:rPr>
          <w:rStyle w:val="OPCIONALCar"/>
          <w:i/>
          <w:sz w:val="22"/>
          <w:lang w:val="es-ES_tradnl"/>
        </w:rPr>
        <w:t xml:space="preserve"> para</w:t>
      </w:r>
      <w:r w:rsidR="00572A97" w:rsidRPr="00F30102">
        <w:rPr>
          <w:rStyle w:val="OPCIONALCar"/>
          <w:i/>
          <w:sz w:val="22"/>
          <w:lang w:val="es-ES_tradnl"/>
        </w:rPr>
        <w:t>,</w:t>
      </w:r>
      <w:r w:rsidRPr="00F30102">
        <w:rPr>
          <w:rStyle w:val="OPCIONALCar"/>
          <w:i/>
          <w:sz w:val="22"/>
          <w:lang w:val="es-ES_tradnl"/>
        </w:rPr>
        <w:t xml:space="preserve"> por ejemplo</w:t>
      </w:r>
      <w:r w:rsidR="00572A97" w:rsidRPr="00F30102">
        <w:rPr>
          <w:rStyle w:val="OPCIONALCar"/>
          <w:i/>
          <w:sz w:val="22"/>
          <w:lang w:val="es-ES_tradnl"/>
        </w:rPr>
        <w:t>,</w:t>
      </w:r>
      <w:r w:rsidRPr="00F30102">
        <w:rPr>
          <w:rStyle w:val="OPCIONALCar"/>
          <w:i/>
          <w:sz w:val="22"/>
          <w:lang w:val="es-ES_tradnl"/>
        </w:rPr>
        <w:t xml:space="preserve"> las ayudas de emergencia social o similares]</w:t>
      </w:r>
      <w:r w:rsidRPr="00F30102">
        <w:rPr>
          <w:lang w:val="es-ES_tradnl"/>
        </w:rPr>
        <w:t>.</w:t>
      </w:r>
    </w:p>
    <w:p w14:paraId="4E2C53E9" w14:textId="77777777" w:rsidR="002D5DEB" w:rsidRPr="00F30102" w:rsidRDefault="00D94B6E" w:rsidP="007A0758">
      <w:pPr>
        <w:numPr>
          <w:ilvl w:val="1"/>
          <w:numId w:val="28"/>
        </w:numPr>
        <w:spacing w:before="120" w:after="120" w:line="240" w:lineRule="auto"/>
        <w:ind w:left="0" w:right="-81" w:firstLine="0"/>
        <w:jc w:val="both"/>
        <w:rPr>
          <w:lang w:val="es-ES_tradnl"/>
        </w:rPr>
      </w:pPr>
      <w:r w:rsidRPr="00F30102">
        <w:rPr>
          <w:lang w:val="es-ES_tradnl"/>
        </w:rPr>
        <w:t xml:space="preserve">Para dar de alta cuentas bancarias para hacer efectivos pagos se precisará que la persona titular de la cuenta rellene la ficha </w:t>
      </w:r>
      <w:r w:rsidR="00332787" w:rsidRPr="00F30102">
        <w:rPr>
          <w:lang w:val="es-ES_tradnl"/>
        </w:rPr>
        <w:t>correspondiente</w:t>
      </w:r>
      <w:r w:rsidRPr="00F30102">
        <w:rPr>
          <w:lang w:val="es-ES_tradnl"/>
        </w:rPr>
        <w:t xml:space="preserve"> que figura en el </w:t>
      </w:r>
      <w:r w:rsidRPr="00F30102">
        <w:rPr>
          <w:b/>
          <w:lang w:val="es-ES_tradnl"/>
        </w:rPr>
        <w:t xml:space="preserve">ANEXO FICHA </w:t>
      </w:r>
      <w:r w:rsidR="00332787" w:rsidRPr="00F30102">
        <w:rPr>
          <w:b/>
          <w:lang w:val="es-ES_tradnl"/>
        </w:rPr>
        <w:t>DE NUEVAS CUENTAS CORRIENTES</w:t>
      </w:r>
      <w:r w:rsidR="00332787" w:rsidRPr="00F30102">
        <w:rPr>
          <w:lang w:val="es-ES_tradnl"/>
        </w:rPr>
        <w:t xml:space="preserve"> </w:t>
      </w:r>
      <w:r w:rsidRPr="00F30102">
        <w:rPr>
          <w:lang w:val="es-ES_tradnl"/>
        </w:rPr>
        <w:t xml:space="preserve">y que </w:t>
      </w:r>
      <w:r w:rsidR="00572A97" w:rsidRPr="00F30102">
        <w:rPr>
          <w:lang w:val="es-ES_tradnl"/>
        </w:rPr>
        <w:t>e</w:t>
      </w:r>
      <w:r w:rsidRPr="00F30102">
        <w:rPr>
          <w:lang w:val="es-ES_tradnl"/>
        </w:rPr>
        <w:t>sta sea sellada por la entidad</w:t>
      </w:r>
      <w:r w:rsidR="00332787" w:rsidRPr="00F30102">
        <w:rPr>
          <w:lang w:val="es-ES_tradnl"/>
        </w:rPr>
        <w:t xml:space="preserve"> bancaria</w:t>
      </w:r>
      <w:r w:rsidR="00572A97" w:rsidRPr="00F30102">
        <w:rPr>
          <w:lang w:val="es-ES_tradnl"/>
        </w:rPr>
        <w:t>.</w:t>
      </w:r>
    </w:p>
    <w:p w14:paraId="159BFEE5" w14:textId="77777777" w:rsidR="005370CC" w:rsidRPr="00F30102" w:rsidRDefault="005370CC" w:rsidP="007A0758">
      <w:pPr>
        <w:numPr>
          <w:ilvl w:val="1"/>
          <w:numId w:val="28"/>
        </w:numPr>
        <w:spacing w:before="120" w:after="120" w:line="240" w:lineRule="auto"/>
        <w:ind w:left="0" w:right="-81" w:firstLine="0"/>
        <w:jc w:val="both"/>
        <w:rPr>
          <w:sz w:val="24"/>
          <w:szCs w:val="24"/>
          <w:lang w:val="es-ES_tradnl"/>
        </w:rPr>
      </w:pPr>
      <w:r w:rsidRPr="00F30102">
        <w:rPr>
          <w:lang w:val="es-ES_tradnl"/>
        </w:rPr>
        <w:t>L</w:t>
      </w:r>
      <w:r w:rsidR="00257426" w:rsidRPr="00F30102">
        <w:rPr>
          <w:lang w:val="es-ES_tradnl"/>
        </w:rPr>
        <w:t>os cheques que se expidan deberán, además de reunir los requisitos generales exigidos por la legislación mercantil, ser nominativos</w:t>
      </w:r>
      <w:r w:rsidR="00BC7A14" w:rsidRPr="00F30102">
        <w:rPr>
          <w:lang w:val="es-ES_tradnl"/>
        </w:rPr>
        <w:t>.</w:t>
      </w:r>
      <w:r w:rsidR="00257426" w:rsidRPr="00F30102">
        <w:rPr>
          <w:lang w:val="es-ES_tradnl"/>
        </w:rPr>
        <w:t xml:space="preserve"> y barrados.</w:t>
      </w:r>
      <w:r w:rsidRPr="00F30102">
        <w:rPr>
          <w:lang w:val="es-ES_tradnl"/>
        </w:rPr>
        <w:t xml:space="preserve"> </w:t>
      </w:r>
      <w:r w:rsidRPr="00F30102">
        <w:rPr>
          <w:rStyle w:val="OPCIONALCar"/>
          <w:iCs/>
          <w:sz w:val="22"/>
          <w:szCs w:val="18"/>
          <w:lang w:val="es-ES_tradnl"/>
        </w:rPr>
        <w:t>[Valorar limitar esta posibilidad de pago a los supuestos de adquisiciones bienes que se deban elevar a escritura pública y que no se haya optado por realizar órdenes de pago a justificar]</w:t>
      </w:r>
      <w:r w:rsidRPr="00F30102">
        <w:rPr>
          <w:sz w:val="24"/>
          <w:szCs w:val="24"/>
          <w:lang w:val="es-ES_tradnl"/>
        </w:rPr>
        <w:t>.</w:t>
      </w:r>
    </w:p>
    <w:p w14:paraId="1C8E443A" w14:textId="77777777" w:rsidR="00332787" w:rsidRPr="00F30102" w:rsidRDefault="00332787" w:rsidP="007A0758">
      <w:pPr>
        <w:numPr>
          <w:ilvl w:val="0"/>
          <w:numId w:val="51"/>
        </w:numPr>
        <w:spacing w:before="120" w:after="120" w:line="240" w:lineRule="auto"/>
        <w:ind w:left="360"/>
        <w:rPr>
          <w:b/>
          <w:sz w:val="24"/>
          <w:szCs w:val="24"/>
          <w:lang w:val="es-ES_tradnl"/>
        </w:rPr>
      </w:pPr>
      <w:r w:rsidRPr="00F30102">
        <w:rPr>
          <w:b/>
          <w:sz w:val="24"/>
          <w:szCs w:val="24"/>
          <w:lang w:val="es-ES_tradnl"/>
        </w:rPr>
        <w:t>Cobros</w:t>
      </w:r>
    </w:p>
    <w:p w14:paraId="18DC1EEB" w14:textId="77777777" w:rsidR="005C17CC" w:rsidRPr="00F30102" w:rsidRDefault="00257426" w:rsidP="007A0758">
      <w:pPr>
        <w:numPr>
          <w:ilvl w:val="1"/>
          <w:numId w:val="51"/>
        </w:numPr>
        <w:spacing w:before="120" w:after="120" w:line="240" w:lineRule="auto"/>
        <w:ind w:left="0" w:right="-81" w:firstLine="0"/>
        <w:jc w:val="both"/>
        <w:rPr>
          <w:lang w:val="es-ES_tradnl"/>
        </w:rPr>
      </w:pPr>
      <w:r w:rsidRPr="00F30102">
        <w:rPr>
          <w:lang w:val="es-ES_tradnl"/>
        </w:rPr>
        <w:t xml:space="preserve">Los </w:t>
      </w:r>
      <w:r w:rsidR="00332787" w:rsidRPr="00F30102">
        <w:rPr>
          <w:lang w:val="es-ES_tradnl"/>
        </w:rPr>
        <w:t>cobros</w:t>
      </w:r>
      <w:r w:rsidRPr="00F30102">
        <w:rPr>
          <w:lang w:val="es-ES_tradnl"/>
        </w:rPr>
        <w:t xml:space="preserve"> se realizarán, por los siguientes medios: </w:t>
      </w:r>
    </w:p>
    <w:p w14:paraId="4F9AD98A" w14:textId="77777777" w:rsidR="00257426" w:rsidRPr="00F30102" w:rsidRDefault="008B5FA0" w:rsidP="007A0758">
      <w:pPr>
        <w:numPr>
          <w:ilvl w:val="2"/>
          <w:numId w:val="91"/>
        </w:numPr>
        <w:spacing w:before="120" w:after="120" w:line="240" w:lineRule="auto"/>
        <w:ind w:left="426" w:right="-81" w:firstLine="0"/>
        <w:jc w:val="both"/>
        <w:rPr>
          <w:lang w:val="es-ES_tradnl"/>
        </w:rPr>
      </w:pPr>
      <w:r w:rsidRPr="00F30102">
        <w:rPr>
          <w:lang w:val="es-ES_tradnl"/>
        </w:rPr>
        <w:t>Dinero de curso legal</w:t>
      </w:r>
    </w:p>
    <w:p w14:paraId="02985782" w14:textId="77777777" w:rsidR="00257426" w:rsidRPr="00F30102" w:rsidRDefault="00257426" w:rsidP="007A0758">
      <w:pPr>
        <w:numPr>
          <w:ilvl w:val="2"/>
          <w:numId w:val="91"/>
        </w:numPr>
        <w:spacing w:before="120" w:after="120" w:line="240" w:lineRule="auto"/>
        <w:ind w:left="426" w:right="-81" w:firstLine="0"/>
        <w:jc w:val="both"/>
        <w:rPr>
          <w:lang w:val="es-ES_tradnl"/>
        </w:rPr>
      </w:pPr>
      <w:r w:rsidRPr="00F30102">
        <w:rPr>
          <w:lang w:val="es-ES_tradnl"/>
        </w:rPr>
        <w:t xml:space="preserve">Ingreso o </w:t>
      </w:r>
      <w:r w:rsidR="005C17CC" w:rsidRPr="00F30102">
        <w:rPr>
          <w:lang w:val="es-ES_tradnl"/>
        </w:rPr>
        <w:t>t</w:t>
      </w:r>
      <w:r w:rsidRPr="00F30102">
        <w:rPr>
          <w:lang w:val="es-ES_tradnl"/>
        </w:rPr>
        <w:t xml:space="preserve">ransferencia en </w:t>
      </w:r>
      <w:r w:rsidR="005C17CC" w:rsidRPr="00F30102">
        <w:rPr>
          <w:lang w:val="es-ES_tradnl"/>
        </w:rPr>
        <w:t>c</w:t>
      </w:r>
      <w:r w:rsidRPr="00F30102">
        <w:rPr>
          <w:lang w:val="es-ES_tradnl"/>
        </w:rPr>
        <w:t xml:space="preserve">uenta </w:t>
      </w:r>
      <w:r w:rsidR="005C17CC" w:rsidRPr="00F30102">
        <w:rPr>
          <w:lang w:val="es-ES_tradnl"/>
        </w:rPr>
        <w:t>b</w:t>
      </w:r>
      <w:r w:rsidRPr="00F30102">
        <w:rPr>
          <w:lang w:val="es-ES_tradnl"/>
        </w:rPr>
        <w:t>ancaria de titularidad de</w:t>
      </w:r>
      <w:r w:rsidR="005C17CC" w:rsidRPr="00F30102">
        <w:rPr>
          <w:lang w:val="es-ES_tradnl"/>
        </w:rPr>
        <w:t xml:space="preserve"> </w:t>
      </w:r>
      <w:r w:rsidRPr="00F30102">
        <w:rPr>
          <w:lang w:val="es-ES_tradnl"/>
        </w:rPr>
        <w:t>l</w:t>
      </w:r>
      <w:r w:rsidR="005C17CC" w:rsidRPr="00F30102">
        <w:rPr>
          <w:lang w:val="es-ES_tradnl"/>
        </w:rPr>
        <w:t xml:space="preserve">a </w:t>
      </w:r>
      <w:r w:rsidR="00332787" w:rsidRPr="00F30102">
        <w:rPr>
          <w:lang w:val="es-ES_tradnl"/>
        </w:rPr>
        <w:t>e</w:t>
      </w:r>
      <w:r w:rsidR="005C17CC" w:rsidRPr="00F30102">
        <w:rPr>
          <w:lang w:val="es-ES_tradnl"/>
        </w:rPr>
        <w:t>ntidad local</w:t>
      </w:r>
    </w:p>
    <w:p w14:paraId="2961B792" w14:textId="77777777" w:rsidR="00257426" w:rsidRPr="00F30102" w:rsidRDefault="00257426" w:rsidP="007A0758">
      <w:pPr>
        <w:numPr>
          <w:ilvl w:val="1"/>
          <w:numId w:val="51"/>
        </w:numPr>
        <w:spacing w:before="120" w:after="120" w:line="240" w:lineRule="auto"/>
        <w:ind w:left="0" w:right="-81" w:firstLine="0"/>
        <w:jc w:val="both"/>
        <w:rPr>
          <w:lang w:val="es-ES_tradnl"/>
        </w:rPr>
      </w:pPr>
      <w:r w:rsidRPr="00F30102">
        <w:rPr>
          <w:lang w:val="es-ES_tradnl"/>
        </w:rPr>
        <w:t>Sólo en casos extraordinarios y justificando debidamente la imposibilidad de ingresar por los medios anteriores, se admitirá el ingreso por medio de “c</w:t>
      </w:r>
      <w:r w:rsidR="005C17CC" w:rsidRPr="00F30102">
        <w:rPr>
          <w:lang w:val="es-ES_tradnl"/>
        </w:rPr>
        <w:t xml:space="preserve">heque bancario”, en tal caso </w:t>
      </w:r>
      <w:r w:rsidRPr="00F30102">
        <w:rPr>
          <w:lang w:val="es-ES_tradnl"/>
        </w:rPr>
        <w:t xml:space="preserve">se entenderán realizados en el día en que aquéllos hayan tenido entrada en la </w:t>
      </w:r>
      <w:r w:rsidR="00572A97" w:rsidRPr="00F30102">
        <w:rPr>
          <w:lang w:val="es-ES_tradnl"/>
        </w:rPr>
        <w:t>c</w:t>
      </w:r>
      <w:r w:rsidRPr="00F30102">
        <w:rPr>
          <w:lang w:val="es-ES_tradnl"/>
        </w:rPr>
        <w:t>aja correspondiente.</w:t>
      </w:r>
    </w:p>
    <w:p w14:paraId="24CC2F5D" w14:textId="77777777" w:rsidR="0001053E" w:rsidRPr="00F30102" w:rsidRDefault="000F7F4E" w:rsidP="006C1C7E">
      <w:pPr>
        <w:pStyle w:val="Ttulo3"/>
        <w:spacing w:before="120" w:after="120"/>
        <w:ind w:left="0" w:right="-81" w:firstLine="0"/>
        <w:rPr>
          <w:szCs w:val="22"/>
        </w:rPr>
      </w:pPr>
      <w:bookmarkStart w:id="233" w:name="_Toc26285206"/>
      <w:bookmarkStart w:id="234" w:name="_Toc26859207"/>
      <w:bookmarkStart w:id="235" w:name="_Toc26859505"/>
      <w:bookmarkStart w:id="236" w:name="_Toc29282302"/>
      <w:r w:rsidRPr="00F30102">
        <w:rPr>
          <w:szCs w:val="22"/>
        </w:rPr>
        <w:t>Cajas de efectivo</w:t>
      </w:r>
      <w:r w:rsidR="00C05F02" w:rsidRPr="00F30102">
        <w:rPr>
          <w:szCs w:val="22"/>
        </w:rPr>
        <w:t>.</w:t>
      </w:r>
      <w:bookmarkEnd w:id="233"/>
      <w:bookmarkEnd w:id="234"/>
      <w:bookmarkEnd w:id="235"/>
      <w:bookmarkEnd w:id="236"/>
    </w:p>
    <w:p w14:paraId="4841CCAA" w14:textId="77777777" w:rsidR="00912FEE" w:rsidRPr="00F30102" w:rsidRDefault="00912FEE" w:rsidP="00187266">
      <w:pPr>
        <w:numPr>
          <w:ilvl w:val="1"/>
          <w:numId w:val="14"/>
        </w:numPr>
        <w:spacing w:before="120" w:after="120" w:line="240" w:lineRule="auto"/>
        <w:ind w:left="0" w:right="-81" w:firstLine="0"/>
        <w:jc w:val="both"/>
        <w:rPr>
          <w:lang w:val="es-ES_tradnl"/>
        </w:rPr>
      </w:pPr>
      <w:r w:rsidRPr="00F30102">
        <w:rPr>
          <w:lang w:val="es-ES_tradnl"/>
        </w:rPr>
        <w:t>La creación o supresión de una caja de efectivo para las operaciones diarias será autorizada por la alcaldía</w:t>
      </w:r>
      <w:r w:rsidR="001D1E63" w:rsidRPr="00F30102">
        <w:rPr>
          <w:lang w:val="es-ES_tradnl" w:eastAsia="es-ES"/>
        </w:rPr>
        <w:t>-</w:t>
      </w:r>
      <w:r w:rsidRPr="00F30102">
        <w:rPr>
          <w:lang w:val="es-ES_tradnl"/>
        </w:rPr>
        <w:t xml:space="preserve">presidencia, previo informe de la jefatura del </w:t>
      </w:r>
      <w:r w:rsidR="00BB3D89" w:rsidRPr="00F30102">
        <w:rPr>
          <w:color w:val="000000"/>
          <w:lang w:val="es-ES_tradnl"/>
        </w:rPr>
        <w:t>centro</w:t>
      </w:r>
      <w:r w:rsidRPr="00F30102">
        <w:rPr>
          <w:lang w:val="es-ES_tradnl"/>
        </w:rPr>
        <w:t xml:space="preserve"> gestor de la actividad y a propuesta de la tesorería </w:t>
      </w:r>
      <w:r w:rsidR="00BA196D" w:rsidRPr="00F30102">
        <w:rPr>
          <w:lang w:val="es-ES_tradnl"/>
        </w:rPr>
        <w:t>loc</w:t>
      </w:r>
      <w:r w:rsidRPr="00F30102">
        <w:rPr>
          <w:lang w:val="es-ES_tradnl"/>
        </w:rPr>
        <w:t>al. En cada caso concreto deberá determinarse su funcionalidad, así como la persona o personas encargadas de su movimiento.</w:t>
      </w:r>
    </w:p>
    <w:p w14:paraId="1F557358" w14:textId="77777777" w:rsidR="00912FEE" w:rsidRPr="00F30102" w:rsidRDefault="000F7F4E" w:rsidP="007A0758">
      <w:pPr>
        <w:numPr>
          <w:ilvl w:val="0"/>
          <w:numId w:val="29"/>
        </w:numPr>
        <w:spacing w:before="120" w:after="120" w:line="240" w:lineRule="auto"/>
        <w:ind w:left="0" w:right="-81" w:firstLine="0"/>
        <w:jc w:val="both"/>
        <w:rPr>
          <w:lang w:val="es-ES_tradnl"/>
        </w:rPr>
      </w:pPr>
      <w:r w:rsidRPr="00F30102">
        <w:rPr>
          <w:lang w:val="es-ES_tradnl"/>
        </w:rPr>
        <w:t xml:space="preserve">Dichas </w:t>
      </w:r>
      <w:r w:rsidR="003A7509" w:rsidRPr="00F30102">
        <w:rPr>
          <w:lang w:val="es-ES_tradnl"/>
        </w:rPr>
        <w:t>c</w:t>
      </w:r>
      <w:r w:rsidRPr="00F30102">
        <w:rPr>
          <w:lang w:val="es-ES_tradnl"/>
        </w:rPr>
        <w:t xml:space="preserve">ajas estarán a cargo de la </w:t>
      </w:r>
      <w:r w:rsidR="00F81F60" w:rsidRPr="00F30102">
        <w:rPr>
          <w:lang w:val="es-ES_tradnl"/>
        </w:rPr>
        <w:t>j</w:t>
      </w:r>
      <w:r w:rsidRPr="00F30102">
        <w:rPr>
          <w:lang w:val="es-ES_tradnl"/>
        </w:rPr>
        <w:t xml:space="preserve">efatura </w:t>
      </w:r>
      <w:r w:rsidR="003A7509" w:rsidRPr="00F30102">
        <w:rPr>
          <w:lang w:val="es-ES_tradnl"/>
        </w:rPr>
        <w:t xml:space="preserve">del </w:t>
      </w:r>
      <w:r w:rsidR="00BB3D89" w:rsidRPr="00F30102">
        <w:rPr>
          <w:color w:val="000000"/>
          <w:lang w:val="es-ES_tradnl"/>
        </w:rPr>
        <w:t xml:space="preserve">centro </w:t>
      </w:r>
      <w:r w:rsidR="003A7509" w:rsidRPr="00F30102">
        <w:rPr>
          <w:lang w:val="es-ES_tradnl"/>
        </w:rPr>
        <w:t>gestor de la</w:t>
      </w:r>
      <w:r w:rsidRPr="00F30102">
        <w:rPr>
          <w:lang w:val="es-ES_tradnl"/>
        </w:rPr>
        <w:t xml:space="preserve"> actividad. </w:t>
      </w:r>
    </w:p>
    <w:p w14:paraId="2C36CBCA" w14:textId="77777777" w:rsidR="000F7F4E" w:rsidRPr="00F30102" w:rsidRDefault="000F7F4E" w:rsidP="007A0758">
      <w:pPr>
        <w:numPr>
          <w:ilvl w:val="0"/>
          <w:numId w:val="29"/>
        </w:numPr>
        <w:spacing w:before="120" w:after="120" w:line="240" w:lineRule="auto"/>
        <w:ind w:left="0" w:right="-81" w:firstLine="0"/>
        <w:jc w:val="both"/>
        <w:rPr>
          <w:lang w:val="es-ES_tradnl"/>
        </w:rPr>
      </w:pPr>
      <w:r w:rsidRPr="00F30102">
        <w:rPr>
          <w:lang w:val="es-ES_tradnl"/>
        </w:rPr>
        <w:t xml:space="preserve">En todo caso deberán observarse las siguientes normas: </w:t>
      </w:r>
    </w:p>
    <w:p w14:paraId="4D34CF89" w14:textId="77777777" w:rsidR="00F81F60" w:rsidRPr="00F30102" w:rsidRDefault="006D513F" w:rsidP="007A0758">
      <w:pPr>
        <w:numPr>
          <w:ilvl w:val="1"/>
          <w:numId w:val="29"/>
        </w:numPr>
        <w:spacing w:before="120" w:after="120" w:line="240" w:lineRule="auto"/>
        <w:ind w:left="0" w:right="-81" w:firstLine="0"/>
        <w:jc w:val="both"/>
        <w:rPr>
          <w:lang w:val="es-ES_tradnl"/>
        </w:rPr>
      </w:pPr>
      <w:r w:rsidRPr="00F30102">
        <w:rPr>
          <w:lang w:val="es-ES_tradnl"/>
        </w:rPr>
        <w:t xml:space="preserve"> </w:t>
      </w:r>
      <w:r w:rsidR="000F7F4E" w:rsidRPr="00F30102">
        <w:rPr>
          <w:lang w:val="es-ES_tradnl"/>
        </w:rPr>
        <w:t xml:space="preserve">Las </w:t>
      </w:r>
      <w:r w:rsidR="00F81F60" w:rsidRPr="00F30102">
        <w:rPr>
          <w:lang w:val="es-ES_tradnl"/>
        </w:rPr>
        <w:t>c</w:t>
      </w:r>
      <w:r w:rsidR="000F7F4E" w:rsidRPr="00F30102">
        <w:rPr>
          <w:lang w:val="es-ES_tradnl"/>
        </w:rPr>
        <w:t xml:space="preserve">ajas de </w:t>
      </w:r>
      <w:r w:rsidR="00F81F60" w:rsidRPr="00F30102">
        <w:rPr>
          <w:lang w:val="es-ES_tradnl"/>
        </w:rPr>
        <w:t>e</w:t>
      </w:r>
      <w:r w:rsidR="000F7F4E" w:rsidRPr="00F30102">
        <w:rPr>
          <w:lang w:val="es-ES_tradnl"/>
        </w:rPr>
        <w:t xml:space="preserve">fectivo </w:t>
      </w:r>
      <w:r w:rsidR="00F41298" w:rsidRPr="00F30102">
        <w:rPr>
          <w:lang w:val="es-ES_tradnl"/>
        </w:rPr>
        <w:t xml:space="preserve">se usarán para </w:t>
      </w:r>
      <w:r w:rsidR="00572A97" w:rsidRPr="00F30102">
        <w:rPr>
          <w:lang w:val="es-ES_tradnl"/>
        </w:rPr>
        <w:t>los</w:t>
      </w:r>
      <w:r w:rsidR="000F7F4E" w:rsidRPr="00F30102">
        <w:rPr>
          <w:lang w:val="es-ES_tradnl"/>
        </w:rPr>
        <w:t xml:space="preserve"> ingresos </w:t>
      </w:r>
      <w:r w:rsidR="00DB494A" w:rsidRPr="00F30102">
        <w:rPr>
          <w:lang w:val="es-ES_tradnl"/>
        </w:rPr>
        <w:t>derivados de la actividad para la cual se autorizaron</w:t>
      </w:r>
      <w:r w:rsidR="000F7F4E" w:rsidRPr="00F30102">
        <w:rPr>
          <w:lang w:val="es-ES_tradnl"/>
        </w:rPr>
        <w:t xml:space="preserve">. </w:t>
      </w:r>
    </w:p>
    <w:p w14:paraId="7E0A9BB9" w14:textId="77777777" w:rsidR="00DB494A" w:rsidRPr="008330C0" w:rsidRDefault="00F41298" w:rsidP="007A0758">
      <w:pPr>
        <w:numPr>
          <w:ilvl w:val="1"/>
          <w:numId w:val="29"/>
        </w:numPr>
        <w:spacing w:before="120" w:after="120" w:line="240" w:lineRule="auto"/>
        <w:ind w:left="0" w:right="-81" w:firstLine="0"/>
        <w:jc w:val="both"/>
        <w:rPr>
          <w:lang w:val="es-ES_tradnl"/>
        </w:rPr>
      </w:pPr>
      <w:r w:rsidRPr="008330C0">
        <w:rPr>
          <w:lang w:val="es-ES_tradnl"/>
        </w:rPr>
        <w:t>La caja de efectivo “</w:t>
      </w:r>
      <w:r w:rsidR="00B01733" w:rsidRPr="008330C0">
        <w:rPr>
          <w:lang w:val="es-ES_tradnl"/>
        </w:rPr>
        <w:t>t</w:t>
      </w:r>
      <w:r w:rsidRPr="008330C0">
        <w:rPr>
          <w:lang w:val="es-ES_tradnl"/>
        </w:rPr>
        <w:t xml:space="preserve">esorería”, </w:t>
      </w:r>
      <w:r w:rsidR="00DB494A" w:rsidRPr="008330C0">
        <w:rPr>
          <w:lang w:val="es-ES_tradnl"/>
        </w:rPr>
        <w:t>será</w:t>
      </w:r>
      <w:r w:rsidRPr="008330C0">
        <w:rPr>
          <w:lang w:val="es-ES_tradnl"/>
        </w:rPr>
        <w:t xml:space="preserve"> utilizada para los pagos referidos en </w:t>
      </w:r>
      <w:r w:rsidR="000A3BA7" w:rsidRPr="008330C0">
        <w:rPr>
          <w:lang w:val="es-ES_tradnl"/>
        </w:rPr>
        <w:t>los</w:t>
      </w:r>
      <w:r w:rsidRPr="008330C0">
        <w:rPr>
          <w:lang w:val="es-ES_tradnl"/>
        </w:rPr>
        <w:t xml:space="preserve"> artículo</w:t>
      </w:r>
      <w:r w:rsidR="000A3BA7" w:rsidRPr="008330C0">
        <w:rPr>
          <w:lang w:val="es-ES_tradnl"/>
        </w:rPr>
        <w:t>s</w:t>
      </w:r>
      <w:r w:rsidRPr="008330C0">
        <w:rPr>
          <w:lang w:val="es-ES_tradnl"/>
        </w:rPr>
        <w:t xml:space="preserve"> </w:t>
      </w:r>
      <w:r w:rsidR="001E1AEE" w:rsidRPr="008330C0">
        <w:rPr>
          <w:lang w:val="es-ES_tradnl"/>
        </w:rPr>
        <w:t>29.1.6,</w:t>
      </w:r>
      <w:r w:rsidR="00D63FAA" w:rsidRPr="008330C0">
        <w:rPr>
          <w:lang w:val="es-ES_tradnl"/>
        </w:rPr>
        <w:t>30.1.4</w:t>
      </w:r>
      <w:r w:rsidRPr="008330C0">
        <w:rPr>
          <w:lang w:val="es-ES_tradnl"/>
        </w:rPr>
        <w:t xml:space="preserve">, </w:t>
      </w:r>
      <w:r w:rsidR="00696E2C" w:rsidRPr="008330C0">
        <w:rPr>
          <w:lang w:val="es-ES_tradnl"/>
        </w:rPr>
        <w:t>32.3</w:t>
      </w:r>
      <w:r w:rsidR="00724AC8" w:rsidRPr="008330C0">
        <w:rPr>
          <w:lang w:val="es-ES_tradnl"/>
        </w:rPr>
        <w:t xml:space="preserve"> referido a</w:t>
      </w:r>
      <w:r w:rsidR="00BA6A44" w:rsidRPr="008330C0">
        <w:rPr>
          <w:lang w:val="es-ES_tradnl"/>
        </w:rPr>
        <w:t xml:space="preserve"> fianzas y depósitos, y</w:t>
      </w:r>
      <w:r w:rsidR="00912FEE" w:rsidRPr="008330C0">
        <w:rPr>
          <w:lang w:val="es-ES_tradnl"/>
        </w:rPr>
        <w:t xml:space="preserve">, </w:t>
      </w:r>
      <w:r w:rsidR="00E86928" w:rsidRPr="008330C0">
        <w:rPr>
          <w:lang w:val="es-ES_tradnl"/>
        </w:rPr>
        <w:t>41.1.4</w:t>
      </w:r>
    </w:p>
    <w:p w14:paraId="78050A0E" w14:textId="77777777" w:rsidR="00D86A3B" w:rsidRPr="00F30102" w:rsidRDefault="006D513F" w:rsidP="007A0758">
      <w:pPr>
        <w:numPr>
          <w:ilvl w:val="1"/>
          <w:numId w:val="29"/>
        </w:numPr>
        <w:spacing w:before="120" w:after="120" w:line="240" w:lineRule="auto"/>
        <w:ind w:left="0" w:right="-81" w:firstLine="0"/>
        <w:jc w:val="both"/>
        <w:rPr>
          <w:lang w:val="es-ES_tradnl"/>
        </w:rPr>
      </w:pPr>
      <w:r w:rsidRPr="00F30102">
        <w:rPr>
          <w:lang w:val="es-ES_tradnl"/>
        </w:rPr>
        <w:t xml:space="preserve"> </w:t>
      </w:r>
      <w:r w:rsidR="00C12152" w:rsidRPr="00F30102">
        <w:rPr>
          <w:lang w:val="es-ES_tradnl"/>
        </w:rPr>
        <w:t xml:space="preserve">Salvo en el caso de la caja de efectivo gestionada </w:t>
      </w:r>
      <w:r w:rsidR="00B14F27" w:rsidRPr="00F30102">
        <w:rPr>
          <w:lang w:val="es-ES_tradnl"/>
        </w:rPr>
        <w:t xml:space="preserve">por la </w:t>
      </w:r>
      <w:r w:rsidR="00C12152" w:rsidRPr="00F30102">
        <w:rPr>
          <w:lang w:val="es-ES_tradnl"/>
        </w:rPr>
        <w:t>tesorería local, l</w:t>
      </w:r>
      <w:r w:rsidR="00DB494A" w:rsidRPr="00F30102">
        <w:rPr>
          <w:lang w:val="es-ES_tradnl"/>
        </w:rPr>
        <w:t>a</w:t>
      </w:r>
      <w:r w:rsidR="00C12152" w:rsidRPr="00F30102">
        <w:rPr>
          <w:lang w:val="es-ES_tradnl"/>
        </w:rPr>
        <w:t>s</w:t>
      </w:r>
      <w:r w:rsidR="00DB494A" w:rsidRPr="00F30102">
        <w:rPr>
          <w:lang w:val="es-ES_tradnl"/>
        </w:rPr>
        <w:t xml:space="preserve"> jefatura</w:t>
      </w:r>
      <w:r w:rsidR="00C12152" w:rsidRPr="00F30102">
        <w:rPr>
          <w:lang w:val="es-ES_tradnl"/>
        </w:rPr>
        <w:t>s</w:t>
      </w:r>
      <w:r w:rsidR="00DB494A" w:rsidRPr="00F30102">
        <w:rPr>
          <w:lang w:val="es-ES_tradnl"/>
        </w:rPr>
        <w:t xml:space="preserve"> de</w:t>
      </w:r>
      <w:r w:rsidR="00C12152" w:rsidRPr="00F30102">
        <w:rPr>
          <w:lang w:val="es-ES_tradnl"/>
        </w:rPr>
        <w:t xml:space="preserve"> los</w:t>
      </w:r>
      <w:r w:rsidR="00DB494A" w:rsidRPr="00F30102">
        <w:rPr>
          <w:lang w:val="es-ES_tradnl"/>
        </w:rPr>
        <w:t xml:space="preserve"> órgano</w:t>
      </w:r>
      <w:r w:rsidR="00C12152" w:rsidRPr="00F30102">
        <w:rPr>
          <w:lang w:val="es-ES_tradnl"/>
        </w:rPr>
        <w:t>s</w:t>
      </w:r>
      <w:r w:rsidR="00DB494A" w:rsidRPr="00F30102">
        <w:rPr>
          <w:lang w:val="es-ES_tradnl"/>
        </w:rPr>
        <w:t xml:space="preserve"> gestor</w:t>
      </w:r>
      <w:r w:rsidR="00C12152" w:rsidRPr="00F30102">
        <w:rPr>
          <w:lang w:val="es-ES_tradnl"/>
        </w:rPr>
        <w:t>es</w:t>
      </w:r>
      <w:r w:rsidR="00DB494A" w:rsidRPr="00F30102">
        <w:rPr>
          <w:lang w:val="es-ES_tradnl"/>
        </w:rPr>
        <w:t xml:space="preserve"> de la actividad</w:t>
      </w:r>
      <w:r w:rsidR="00C12152" w:rsidRPr="00F30102">
        <w:rPr>
          <w:lang w:val="es-ES_tradnl"/>
        </w:rPr>
        <w:t xml:space="preserve"> a cuyo cargo estén el resto las cajas de efectivo, </w:t>
      </w:r>
      <w:r w:rsidR="00DB494A" w:rsidRPr="00F30102">
        <w:rPr>
          <w:lang w:val="es-ES_tradnl"/>
        </w:rPr>
        <w:t>justificará</w:t>
      </w:r>
      <w:r w:rsidR="00C12152" w:rsidRPr="00F30102">
        <w:rPr>
          <w:lang w:val="es-ES_tradnl"/>
        </w:rPr>
        <w:t>n</w:t>
      </w:r>
      <w:r w:rsidR="00DB494A" w:rsidRPr="00F30102">
        <w:rPr>
          <w:lang w:val="es-ES_tradnl"/>
        </w:rPr>
        <w:t xml:space="preserve"> ante la tesorería</w:t>
      </w:r>
      <w:r w:rsidR="000F7F4E" w:rsidRPr="00F30102">
        <w:rPr>
          <w:lang w:val="es-ES_tradnl"/>
        </w:rPr>
        <w:t xml:space="preserve"> </w:t>
      </w:r>
      <w:r w:rsidR="00C12152" w:rsidRPr="00F30102">
        <w:rPr>
          <w:rStyle w:val="OPCIONALCar"/>
          <w:iCs/>
          <w:sz w:val="22"/>
          <w:szCs w:val="18"/>
          <w:lang w:val="es-ES_tradnl"/>
        </w:rPr>
        <w:t>[diariamen</w:t>
      </w:r>
      <w:r w:rsidR="000F7F4E" w:rsidRPr="00F30102">
        <w:rPr>
          <w:rStyle w:val="OPCIONALCar"/>
          <w:iCs/>
          <w:sz w:val="22"/>
          <w:szCs w:val="18"/>
          <w:lang w:val="es-ES_tradnl"/>
        </w:rPr>
        <w:t>te/semanalmente/mensualmente</w:t>
      </w:r>
      <w:r w:rsidR="00C12152" w:rsidRPr="00F30102">
        <w:rPr>
          <w:rStyle w:val="OPCIONALCar"/>
          <w:iCs/>
          <w:sz w:val="22"/>
          <w:szCs w:val="18"/>
          <w:lang w:val="es-ES_tradnl"/>
        </w:rPr>
        <w:t>]</w:t>
      </w:r>
      <w:r w:rsidR="000F7F4E" w:rsidRPr="00F30102">
        <w:rPr>
          <w:rStyle w:val="OPCIONALCar"/>
          <w:i w:val="0"/>
          <w:sz w:val="22"/>
          <w:szCs w:val="18"/>
          <w:lang w:val="es-ES_tradnl"/>
        </w:rPr>
        <w:t xml:space="preserve"> </w:t>
      </w:r>
      <w:r w:rsidR="00C12152" w:rsidRPr="00F30102">
        <w:rPr>
          <w:lang w:val="es-ES_tradnl"/>
        </w:rPr>
        <w:t xml:space="preserve">la liquidación y el ingreso </w:t>
      </w:r>
      <w:r w:rsidR="000F7F4E" w:rsidRPr="00F30102">
        <w:rPr>
          <w:lang w:val="es-ES_tradnl"/>
        </w:rPr>
        <w:t xml:space="preserve">en la </w:t>
      </w:r>
      <w:r w:rsidR="00F81F60" w:rsidRPr="00F30102">
        <w:rPr>
          <w:lang w:val="es-ES_tradnl"/>
        </w:rPr>
        <w:t>e</w:t>
      </w:r>
      <w:r w:rsidR="000F7F4E" w:rsidRPr="00F30102">
        <w:rPr>
          <w:lang w:val="es-ES_tradnl"/>
        </w:rPr>
        <w:t xml:space="preserve">ntidad </w:t>
      </w:r>
      <w:r w:rsidR="00F81F60" w:rsidRPr="00F30102">
        <w:rPr>
          <w:lang w:val="es-ES_tradnl"/>
        </w:rPr>
        <w:t>b</w:t>
      </w:r>
      <w:r w:rsidR="000F7F4E" w:rsidRPr="00F30102">
        <w:rPr>
          <w:lang w:val="es-ES_tradnl"/>
        </w:rPr>
        <w:t>ancaria</w:t>
      </w:r>
      <w:r w:rsidR="00C12152" w:rsidRPr="00F30102">
        <w:rPr>
          <w:lang w:val="es-ES_tradnl"/>
        </w:rPr>
        <w:t xml:space="preserve"> indicada por la tesorería local</w:t>
      </w:r>
      <w:r w:rsidR="000F7F4E" w:rsidRPr="00F30102">
        <w:rPr>
          <w:lang w:val="es-ES_tradnl"/>
        </w:rPr>
        <w:t xml:space="preserve">. </w:t>
      </w:r>
    </w:p>
    <w:p w14:paraId="745FB30B" w14:textId="77777777" w:rsidR="000F7F4E" w:rsidRPr="00F30102" w:rsidRDefault="00E70153" w:rsidP="007A0758">
      <w:pPr>
        <w:numPr>
          <w:ilvl w:val="1"/>
          <w:numId w:val="29"/>
        </w:numPr>
        <w:spacing w:before="120" w:after="120" w:line="240" w:lineRule="auto"/>
        <w:ind w:left="0" w:right="-81" w:firstLine="0"/>
        <w:jc w:val="both"/>
        <w:rPr>
          <w:lang w:val="es-ES_tradnl"/>
        </w:rPr>
      </w:pPr>
      <w:r w:rsidRPr="00F30102">
        <w:rPr>
          <w:lang w:val="es-ES_tradnl"/>
        </w:rPr>
        <w:t xml:space="preserve"> </w:t>
      </w:r>
      <w:r w:rsidR="000F7F4E" w:rsidRPr="00F30102">
        <w:rPr>
          <w:lang w:val="es-ES_tradnl"/>
        </w:rPr>
        <w:t xml:space="preserve">Las </w:t>
      </w:r>
      <w:r w:rsidR="006D513F" w:rsidRPr="00F30102">
        <w:rPr>
          <w:lang w:val="es-ES_tradnl"/>
        </w:rPr>
        <w:t>c</w:t>
      </w:r>
      <w:r w:rsidR="000F7F4E" w:rsidRPr="00F30102">
        <w:rPr>
          <w:lang w:val="es-ES_tradnl"/>
        </w:rPr>
        <w:t xml:space="preserve">ajas que así lo precisen podrán disponer de los fondos que la </w:t>
      </w:r>
      <w:r w:rsidR="00D86A3B" w:rsidRPr="00F30102">
        <w:rPr>
          <w:lang w:val="es-ES_tradnl"/>
        </w:rPr>
        <w:t>t</w:t>
      </w:r>
      <w:r w:rsidR="000F7F4E" w:rsidRPr="00F30102">
        <w:rPr>
          <w:lang w:val="es-ES_tradnl"/>
        </w:rPr>
        <w:t>esorería determine a efectos de cambios de moneda</w:t>
      </w:r>
      <w:r w:rsidR="006D513F" w:rsidRPr="00F30102">
        <w:rPr>
          <w:lang w:val="es-ES_tradnl"/>
        </w:rPr>
        <w:t xml:space="preserve"> para lo cual tramitará el oportuno movimiento interno de tesorería</w:t>
      </w:r>
      <w:r w:rsidR="000F7F4E" w:rsidRPr="00F30102">
        <w:rPr>
          <w:lang w:val="es-ES_tradnl"/>
        </w:rPr>
        <w:t>.</w:t>
      </w:r>
    </w:p>
    <w:p w14:paraId="1664A5DC" w14:textId="77777777" w:rsidR="0001053E" w:rsidRPr="00F30102" w:rsidRDefault="0001053E" w:rsidP="006C1C7E">
      <w:pPr>
        <w:pStyle w:val="Ttulo3"/>
        <w:spacing w:before="120" w:after="120"/>
        <w:ind w:left="0" w:right="-81" w:firstLine="0"/>
        <w:rPr>
          <w:szCs w:val="22"/>
        </w:rPr>
      </w:pPr>
      <w:bookmarkStart w:id="237" w:name="_Toc26285207"/>
      <w:bookmarkStart w:id="238" w:name="_Toc26859208"/>
      <w:bookmarkStart w:id="239" w:name="_Toc26859506"/>
      <w:bookmarkStart w:id="240" w:name="_Toc29282303"/>
      <w:r w:rsidRPr="00F30102">
        <w:rPr>
          <w:szCs w:val="22"/>
        </w:rPr>
        <w:lastRenderedPageBreak/>
        <w:t>Competencia</w:t>
      </w:r>
      <w:r w:rsidR="00C05F02" w:rsidRPr="00F30102">
        <w:rPr>
          <w:szCs w:val="22"/>
        </w:rPr>
        <w:t>.</w:t>
      </w:r>
      <w:bookmarkEnd w:id="237"/>
      <w:bookmarkEnd w:id="238"/>
      <w:bookmarkEnd w:id="239"/>
      <w:bookmarkEnd w:id="240"/>
    </w:p>
    <w:p w14:paraId="2E3B9BF3" w14:textId="77777777" w:rsidR="0001053E" w:rsidRPr="00F30102" w:rsidRDefault="0001053E" w:rsidP="00187266">
      <w:pPr>
        <w:numPr>
          <w:ilvl w:val="6"/>
          <w:numId w:val="22"/>
        </w:numPr>
        <w:spacing w:before="120" w:after="120" w:line="240" w:lineRule="auto"/>
        <w:ind w:left="0" w:right="-81" w:firstLine="0"/>
        <w:jc w:val="both"/>
        <w:rPr>
          <w:lang w:val="es-ES_tradnl"/>
        </w:rPr>
      </w:pPr>
      <w:r w:rsidRPr="00F30102">
        <w:rPr>
          <w:lang w:val="es-ES_tradnl"/>
        </w:rPr>
        <w:t>Corresponde a</w:t>
      </w:r>
      <w:r w:rsidR="007D6DD6" w:rsidRPr="00F30102">
        <w:rPr>
          <w:lang w:val="es-ES_tradnl"/>
        </w:rPr>
        <w:t xml:space="preserve"> </w:t>
      </w:r>
      <w:r w:rsidRPr="00F30102">
        <w:rPr>
          <w:lang w:val="es-ES_tradnl"/>
        </w:rPr>
        <w:t>l</w:t>
      </w:r>
      <w:r w:rsidR="007D6DD6" w:rsidRPr="00F30102">
        <w:rPr>
          <w:lang w:val="es-ES_tradnl"/>
        </w:rPr>
        <w:t>a</w:t>
      </w:r>
      <w:r w:rsidRPr="00F30102">
        <w:rPr>
          <w:lang w:val="es-ES_tradnl"/>
        </w:rPr>
        <w:t xml:space="preserve"> </w:t>
      </w:r>
      <w:r w:rsidR="00F62967" w:rsidRPr="00F30102">
        <w:rPr>
          <w:lang w:val="es-ES_tradnl"/>
        </w:rPr>
        <w:t>a</w:t>
      </w:r>
      <w:r w:rsidRPr="00F30102">
        <w:rPr>
          <w:lang w:val="es-ES_tradnl"/>
        </w:rPr>
        <w:t>lcald</w:t>
      </w:r>
      <w:r w:rsidR="007D6DD6" w:rsidRPr="00F30102">
        <w:rPr>
          <w:lang w:val="es-ES_tradnl"/>
        </w:rPr>
        <w:t>ía-</w:t>
      </w:r>
      <w:r w:rsidR="00F62967" w:rsidRPr="00F30102">
        <w:rPr>
          <w:lang w:val="es-ES_tradnl"/>
        </w:rPr>
        <w:t>p</w:t>
      </w:r>
      <w:r w:rsidR="007D6DD6" w:rsidRPr="00F30102">
        <w:rPr>
          <w:lang w:val="es-ES_tradnl"/>
        </w:rPr>
        <w:t>residencia</w:t>
      </w:r>
      <w:r w:rsidR="007D6DD6" w:rsidRPr="00F30102">
        <w:rPr>
          <w:rStyle w:val="OPCIONALCar"/>
          <w:i w:val="0"/>
          <w:sz w:val="22"/>
          <w:szCs w:val="18"/>
          <w:lang w:val="es-ES_tradnl"/>
        </w:rPr>
        <w:t xml:space="preserve"> </w:t>
      </w:r>
      <w:r w:rsidRPr="00F30102">
        <w:rPr>
          <w:lang w:val="es-ES_tradnl"/>
        </w:rPr>
        <w:t xml:space="preserve">el ejercicio de todas las competencias relacionadas con la situación de los fondos y valores, recaudación de derechos, pago de obligaciones y demás materias propias de la </w:t>
      </w:r>
      <w:r w:rsidR="00F62967" w:rsidRPr="00F30102">
        <w:rPr>
          <w:lang w:val="es-ES_tradnl"/>
        </w:rPr>
        <w:t>t</w:t>
      </w:r>
      <w:r w:rsidRPr="00F30102">
        <w:rPr>
          <w:lang w:val="es-ES_tradnl"/>
        </w:rPr>
        <w:t>esorería de</w:t>
      </w:r>
      <w:r w:rsidR="00F62967" w:rsidRPr="00F30102">
        <w:rPr>
          <w:lang w:val="es-ES_tradnl"/>
        </w:rPr>
        <w:t xml:space="preserve"> la e</w:t>
      </w:r>
      <w:r w:rsidR="00C20FBD" w:rsidRPr="00F30102">
        <w:rPr>
          <w:lang w:val="es-ES_tradnl"/>
        </w:rPr>
        <w:t>ntidad</w:t>
      </w:r>
      <w:r w:rsidR="00DE414E" w:rsidRPr="00F30102">
        <w:rPr>
          <w:lang w:val="es-ES_tradnl"/>
        </w:rPr>
        <w:t xml:space="preserve"> local</w:t>
      </w:r>
      <w:r w:rsidR="00F62967" w:rsidRPr="00F30102">
        <w:rPr>
          <w:lang w:val="es-ES_tradnl"/>
        </w:rPr>
        <w:t>.</w:t>
      </w:r>
    </w:p>
    <w:p w14:paraId="3FDA8781" w14:textId="77777777" w:rsidR="0001053E" w:rsidRPr="00F30102" w:rsidRDefault="0001053E" w:rsidP="00187266">
      <w:pPr>
        <w:numPr>
          <w:ilvl w:val="6"/>
          <w:numId w:val="22"/>
        </w:numPr>
        <w:spacing w:before="120" w:after="120" w:line="240" w:lineRule="auto"/>
        <w:ind w:left="0" w:right="-81" w:firstLine="0"/>
        <w:jc w:val="both"/>
        <w:rPr>
          <w:rStyle w:val="OPCIONALCar"/>
          <w:sz w:val="22"/>
          <w:szCs w:val="18"/>
          <w:lang w:val="es-ES_tradnl"/>
        </w:rPr>
      </w:pPr>
      <w:r w:rsidRPr="00F30102">
        <w:rPr>
          <w:lang w:val="es-ES_tradnl"/>
        </w:rPr>
        <w:t xml:space="preserve">La disposición de los fondos de la </w:t>
      </w:r>
      <w:r w:rsidR="00B01733" w:rsidRPr="00F30102">
        <w:rPr>
          <w:lang w:val="es-ES_tradnl"/>
        </w:rPr>
        <w:t>t</w:t>
      </w:r>
      <w:r w:rsidRPr="00F30102">
        <w:rPr>
          <w:lang w:val="es-ES_tradnl"/>
        </w:rPr>
        <w:t>esorería requerirá la firma mancomunada de</w:t>
      </w:r>
      <w:r w:rsidR="00834B11" w:rsidRPr="00F30102">
        <w:rPr>
          <w:lang w:val="es-ES_tradnl"/>
        </w:rPr>
        <w:t xml:space="preserve"> </w:t>
      </w:r>
      <w:r w:rsidRPr="00F30102">
        <w:rPr>
          <w:lang w:val="es-ES_tradnl"/>
        </w:rPr>
        <w:t>l</w:t>
      </w:r>
      <w:r w:rsidR="00834B11" w:rsidRPr="00F30102">
        <w:rPr>
          <w:lang w:val="es-ES_tradnl"/>
        </w:rPr>
        <w:t xml:space="preserve">a </w:t>
      </w:r>
      <w:r w:rsidR="00F62967" w:rsidRPr="00F30102">
        <w:rPr>
          <w:lang w:val="es-ES_tradnl"/>
        </w:rPr>
        <w:t>alcaldía-presidencia</w:t>
      </w:r>
      <w:r w:rsidR="00B14F27" w:rsidRPr="00F30102">
        <w:rPr>
          <w:lang w:val="es-ES_tradnl"/>
        </w:rPr>
        <w:t>,</w:t>
      </w:r>
      <w:r w:rsidR="00F62967" w:rsidRPr="00F30102">
        <w:rPr>
          <w:lang w:val="es-ES_tradnl"/>
        </w:rPr>
        <w:t xml:space="preserve"> la i</w:t>
      </w:r>
      <w:r w:rsidRPr="00F30102">
        <w:rPr>
          <w:lang w:val="es-ES_tradnl"/>
        </w:rPr>
        <w:t xml:space="preserve">ntervención </w:t>
      </w:r>
      <w:r w:rsidR="00F62967" w:rsidRPr="00F30102">
        <w:rPr>
          <w:lang w:val="es-ES_tradnl"/>
        </w:rPr>
        <w:t>y la t</w:t>
      </w:r>
      <w:r w:rsidRPr="00F30102">
        <w:rPr>
          <w:lang w:val="es-ES_tradnl"/>
        </w:rPr>
        <w:t xml:space="preserve">esorería </w:t>
      </w:r>
      <w:r w:rsidR="00F62967" w:rsidRPr="00F30102">
        <w:rPr>
          <w:rStyle w:val="OPCIONALCar"/>
          <w:iCs/>
          <w:sz w:val="22"/>
          <w:szCs w:val="18"/>
          <w:lang w:val="es-ES_tradnl"/>
        </w:rPr>
        <w:t>[en la</w:t>
      </w:r>
      <w:r w:rsidR="003E7548" w:rsidRPr="00F30102">
        <w:rPr>
          <w:rStyle w:val="OPCIONALCar"/>
          <w:iCs/>
          <w:sz w:val="22"/>
          <w:szCs w:val="18"/>
          <w:lang w:val="es-ES_tradnl"/>
        </w:rPr>
        <w:t>s entidades locales con</w:t>
      </w:r>
      <w:r w:rsidR="00F62967" w:rsidRPr="00F30102">
        <w:rPr>
          <w:rStyle w:val="OPCIONALCar"/>
          <w:iCs/>
          <w:sz w:val="22"/>
          <w:szCs w:val="18"/>
          <w:lang w:val="es-ES_tradnl"/>
        </w:rPr>
        <w:t xml:space="preserve"> secretaría intervenci</w:t>
      </w:r>
      <w:r w:rsidR="003E7548" w:rsidRPr="00F30102">
        <w:rPr>
          <w:rStyle w:val="OPCIONALCar"/>
          <w:iCs/>
          <w:sz w:val="22"/>
          <w:szCs w:val="18"/>
          <w:lang w:val="es-ES_tradnl"/>
        </w:rPr>
        <w:t>ón</w:t>
      </w:r>
      <w:r w:rsidR="00F62967" w:rsidRPr="00F30102">
        <w:rPr>
          <w:rStyle w:val="OPCIONALCar"/>
          <w:iCs/>
          <w:sz w:val="22"/>
          <w:szCs w:val="18"/>
          <w:lang w:val="es-ES_tradnl"/>
        </w:rPr>
        <w:t xml:space="preserve"> </w:t>
      </w:r>
      <w:r w:rsidR="003E7548" w:rsidRPr="00F30102">
        <w:rPr>
          <w:rStyle w:val="OPCIONALCar"/>
          <w:iCs/>
          <w:sz w:val="22"/>
          <w:szCs w:val="18"/>
          <w:lang w:val="es-ES_tradnl"/>
        </w:rPr>
        <w:t>donde</w:t>
      </w:r>
      <w:r w:rsidR="00F62967" w:rsidRPr="00F30102">
        <w:rPr>
          <w:rStyle w:val="OPCIONALCar"/>
          <w:iCs/>
          <w:sz w:val="22"/>
          <w:szCs w:val="18"/>
          <w:lang w:val="es-ES_tradnl"/>
        </w:rPr>
        <w:t xml:space="preserve"> las funciones de tesorería se </w:t>
      </w:r>
      <w:r w:rsidR="003E7548" w:rsidRPr="00F30102">
        <w:rPr>
          <w:rStyle w:val="OPCIONALCar"/>
          <w:iCs/>
          <w:sz w:val="22"/>
          <w:szCs w:val="18"/>
          <w:lang w:val="es-ES_tradnl"/>
        </w:rPr>
        <w:t>desempeñan</w:t>
      </w:r>
      <w:r w:rsidR="00F62967" w:rsidRPr="00F30102">
        <w:rPr>
          <w:rStyle w:val="OPCIONALCar"/>
          <w:iCs/>
          <w:sz w:val="22"/>
          <w:szCs w:val="18"/>
          <w:lang w:val="es-ES_tradnl"/>
        </w:rPr>
        <w:t xml:space="preserve"> por </w:t>
      </w:r>
      <w:r w:rsidR="003E7548" w:rsidRPr="00F30102">
        <w:rPr>
          <w:rStyle w:val="OPCIONALCar"/>
          <w:iCs/>
          <w:sz w:val="22"/>
          <w:szCs w:val="18"/>
          <w:lang w:val="es-ES_tradnl"/>
        </w:rPr>
        <w:t>la secretaría intervención</w:t>
      </w:r>
      <w:r w:rsidR="00F62967" w:rsidRPr="00F30102">
        <w:rPr>
          <w:rStyle w:val="OPCIONALCar"/>
          <w:iCs/>
          <w:sz w:val="22"/>
          <w:szCs w:val="18"/>
          <w:lang w:val="es-ES_tradnl"/>
        </w:rPr>
        <w:t>, bastará con la firma de la alcaldía-presidencia y la secretaría intervención]</w:t>
      </w:r>
      <w:r w:rsidRPr="00F30102">
        <w:rPr>
          <w:rStyle w:val="OPCIONALCar"/>
          <w:sz w:val="22"/>
          <w:szCs w:val="18"/>
          <w:lang w:val="es-ES_tradnl"/>
        </w:rPr>
        <w:t>.</w:t>
      </w:r>
    </w:p>
    <w:p w14:paraId="3D8D2B9E" w14:textId="77777777" w:rsidR="00C95828" w:rsidRPr="00F30102" w:rsidRDefault="00C95828" w:rsidP="00187266">
      <w:pPr>
        <w:numPr>
          <w:ilvl w:val="6"/>
          <w:numId w:val="22"/>
        </w:numPr>
        <w:spacing w:before="120" w:after="120" w:line="240" w:lineRule="auto"/>
        <w:ind w:left="0" w:right="-81" w:firstLine="0"/>
        <w:jc w:val="both"/>
        <w:rPr>
          <w:rStyle w:val="OPCIONALCar"/>
          <w:b/>
          <w:i w:val="0"/>
          <w:iCs/>
          <w:color w:val="auto"/>
          <w:sz w:val="22"/>
          <w:szCs w:val="18"/>
          <w:lang w:val="es-ES_tradnl"/>
        </w:rPr>
      </w:pPr>
      <w:r w:rsidRPr="00F30102">
        <w:rPr>
          <w:lang w:val="es-ES_tradnl"/>
        </w:rPr>
        <w:t>Corresponderá a la tesorería local el arqueo</w:t>
      </w:r>
      <w:r w:rsidRPr="00F30102">
        <w:rPr>
          <w:rStyle w:val="OPCIONALCar"/>
          <w:i w:val="0"/>
          <w:sz w:val="22"/>
          <w:szCs w:val="18"/>
          <w:lang w:val="es-ES_tradnl"/>
        </w:rPr>
        <w:t xml:space="preserve"> </w:t>
      </w:r>
      <w:r w:rsidR="003E7548" w:rsidRPr="00F30102">
        <w:rPr>
          <w:lang w:val="es-ES_tradnl"/>
        </w:rPr>
        <w:t>de las cuentas bancarias y cajas de efectivo</w:t>
      </w:r>
      <w:r w:rsidR="003E7548" w:rsidRPr="00F30102">
        <w:rPr>
          <w:rStyle w:val="OPCIONALCar"/>
          <w:i w:val="0"/>
          <w:sz w:val="22"/>
          <w:szCs w:val="18"/>
          <w:lang w:val="es-ES_tradnl"/>
        </w:rPr>
        <w:t xml:space="preserve"> </w:t>
      </w:r>
      <w:r w:rsidRPr="00F30102">
        <w:rPr>
          <w:rStyle w:val="OPCIONALCar"/>
          <w:iCs/>
          <w:sz w:val="22"/>
          <w:szCs w:val="18"/>
          <w:lang w:val="es-ES_tradnl"/>
        </w:rPr>
        <w:t>[mensual/trimestral</w:t>
      </w:r>
      <w:r w:rsidR="003E7548" w:rsidRPr="00F30102">
        <w:rPr>
          <w:rStyle w:val="OPCIONALCar"/>
          <w:iCs/>
          <w:sz w:val="22"/>
          <w:szCs w:val="18"/>
          <w:lang w:val="es-ES_tradnl"/>
        </w:rPr>
        <w:t>]</w:t>
      </w:r>
      <w:r w:rsidRPr="00F30102">
        <w:rPr>
          <w:rStyle w:val="OPCIONALCar"/>
          <w:i w:val="0"/>
          <w:sz w:val="22"/>
          <w:szCs w:val="18"/>
          <w:lang w:val="es-ES_tradnl"/>
        </w:rPr>
        <w:t xml:space="preserve"> </w:t>
      </w:r>
      <w:r w:rsidR="003E7548" w:rsidRPr="00F30102">
        <w:rPr>
          <w:lang w:val="es-ES_tradnl"/>
        </w:rPr>
        <w:t>y por cambio de corporación.</w:t>
      </w:r>
      <w:r w:rsidR="003E7548" w:rsidRPr="00F30102">
        <w:rPr>
          <w:rStyle w:val="OPCIONALCar"/>
          <w:i w:val="0"/>
          <w:sz w:val="22"/>
          <w:szCs w:val="18"/>
          <w:lang w:val="es-ES_tradnl"/>
        </w:rPr>
        <w:t xml:space="preserve"> </w:t>
      </w:r>
    </w:p>
    <w:p w14:paraId="6BCF1860" w14:textId="77777777" w:rsidR="00827BB5" w:rsidRPr="00F30102" w:rsidRDefault="006A6A6D" w:rsidP="006C1C7E">
      <w:pPr>
        <w:pStyle w:val="Ttulo3"/>
        <w:spacing w:before="120" w:after="120"/>
        <w:ind w:left="0" w:right="-81" w:firstLine="0"/>
        <w:rPr>
          <w:szCs w:val="22"/>
        </w:rPr>
      </w:pPr>
      <w:bookmarkStart w:id="241" w:name="_Toc26285208"/>
      <w:bookmarkStart w:id="242" w:name="_Toc26859209"/>
      <w:bookmarkStart w:id="243" w:name="_Toc26859507"/>
      <w:bookmarkStart w:id="244" w:name="_Toc29282304"/>
      <w:r w:rsidRPr="00F30102">
        <w:rPr>
          <w:szCs w:val="22"/>
        </w:rPr>
        <w:t>Límites prestación de garantías y de endeudamiento</w:t>
      </w:r>
      <w:r w:rsidR="00827BB5" w:rsidRPr="00F30102">
        <w:rPr>
          <w:szCs w:val="22"/>
        </w:rPr>
        <w:t>.</w:t>
      </w:r>
      <w:bookmarkEnd w:id="241"/>
      <w:bookmarkEnd w:id="242"/>
      <w:bookmarkEnd w:id="243"/>
      <w:bookmarkEnd w:id="244"/>
    </w:p>
    <w:p w14:paraId="02E6FBC3" w14:textId="77777777" w:rsidR="006A6A6D" w:rsidRPr="00F30102" w:rsidRDefault="002859D5" w:rsidP="006C1C7E">
      <w:pPr>
        <w:pStyle w:val="Textoindependiente"/>
        <w:spacing w:before="120" w:after="120"/>
        <w:ind w:right="-81"/>
        <w:jc w:val="both"/>
        <w:rPr>
          <w:b/>
          <w:sz w:val="24"/>
          <w:szCs w:val="24"/>
          <w:lang w:val="es-ES_tradnl"/>
        </w:rPr>
      </w:pPr>
      <w:r w:rsidRPr="00F30102">
        <w:rPr>
          <w:b/>
          <w:sz w:val="24"/>
          <w:szCs w:val="24"/>
          <w:lang w:val="es-ES_tradnl"/>
        </w:rPr>
        <w:t>1</w:t>
      </w:r>
      <w:r w:rsidR="006A6A6D" w:rsidRPr="00F30102">
        <w:rPr>
          <w:b/>
          <w:sz w:val="24"/>
          <w:szCs w:val="24"/>
          <w:lang w:val="es-ES_tradnl"/>
        </w:rPr>
        <w:t>. Límite en la prestación de garantías</w:t>
      </w:r>
    </w:p>
    <w:p w14:paraId="72551611" w14:textId="77777777" w:rsidR="006A6A6D" w:rsidRPr="00F30102" w:rsidRDefault="006A6A6D" w:rsidP="007A0758">
      <w:pPr>
        <w:pStyle w:val="Textoindependiente"/>
        <w:numPr>
          <w:ilvl w:val="1"/>
          <w:numId w:val="60"/>
        </w:numPr>
        <w:spacing w:before="120" w:after="120"/>
        <w:ind w:left="0" w:right="-81" w:firstLine="0"/>
        <w:jc w:val="both"/>
        <w:rPr>
          <w:lang w:val="es-ES_tradnl"/>
        </w:rPr>
      </w:pPr>
      <w:r w:rsidRPr="00F30102">
        <w:rPr>
          <w:lang w:val="es-ES_tradnl"/>
        </w:rPr>
        <w:t xml:space="preserve">La entidad local podrá garantizar las operaciones de préstamo o crédito concertadas por organismos autónomos, entidades públicas empresariales y sociedades mercantiles dependientes, en las que tenga una cuota de participación en el capital social no inferior al 30 por 100. </w:t>
      </w:r>
    </w:p>
    <w:p w14:paraId="453C8D27" w14:textId="77777777" w:rsidR="00724AC8" w:rsidRPr="00F30102" w:rsidRDefault="006A6A6D" w:rsidP="007A0758">
      <w:pPr>
        <w:pStyle w:val="Textoindependiente"/>
        <w:numPr>
          <w:ilvl w:val="1"/>
          <w:numId w:val="60"/>
        </w:numPr>
        <w:spacing w:before="120" w:after="120"/>
        <w:ind w:left="0" w:right="-81" w:firstLine="0"/>
        <w:jc w:val="both"/>
        <w:rPr>
          <w:lang w:val="es-ES_tradnl"/>
        </w:rPr>
      </w:pPr>
      <w:r w:rsidRPr="00F30102">
        <w:rPr>
          <w:lang w:val="es-ES_tradnl"/>
        </w:rPr>
        <w:t>El aval no podrá garantizar un porcentaje del crédito superior al de su participación en la sociedad.</w:t>
      </w:r>
    </w:p>
    <w:p w14:paraId="3EFFEF34" w14:textId="77777777" w:rsidR="006A6A6D" w:rsidRPr="00F30102" w:rsidRDefault="006A6A6D" w:rsidP="007A0758">
      <w:pPr>
        <w:pStyle w:val="Textoindependiente"/>
        <w:numPr>
          <w:ilvl w:val="1"/>
          <w:numId w:val="60"/>
        </w:numPr>
        <w:spacing w:before="120" w:after="120"/>
        <w:ind w:left="0" w:right="-81" w:firstLine="0"/>
        <w:jc w:val="both"/>
        <w:rPr>
          <w:lang w:val="es-ES_tradnl"/>
        </w:rPr>
      </w:pPr>
      <w:r w:rsidRPr="00F30102">
        <w:rPr>
          <w:lang w:val="es-ES_tradnl"/>
        </w:rPr>
        <w:t xml:space="preserve">En ningún caso, el volumen de garantías y avales que preste la entidad local a sus sociedades públicas y organismos autónomos podría superar el </w:t>
      </w:r>
      <w:r w:rsidRPr="00F30102">
        <w:rPr>
          <w:rStyle w:val="OPCIONALCar"/>
          <w:iCs/>
          <w:sz w:val="22"/>
          <w:szCs w:val="18"/>
          <w:lang w:val="es-ES_tradnl"/>
        </w:rPr>
        <w:t>[10%]</w:t>
      </w:r>
      <w:r w:rsidRPr="00F30102">
        <w:rPr>
          <w:lang w:val="es-ES_tradnl"/>
        </w:rPr>
        <w:t xml:space="preserve"> de su patrimonio neto.</w:t>
      </w:r>
    </w:p>
    <w:p w14:paraId="7B887627" w14:textId="77777777" w:rsidR="006A6A6D" w:rsidRPr="00F30102" w:rsidRDefault="006A6A6D" w:rsidP="007A0758">
      <w:pPr>
        <w:pStyle w:val="Textoindependiente"/>
        <w:numPr>
          <w:ilvl w:val="1"/>
          <w:numId w:val="60"/>
        </w:numPr>
        <w:spacing w:before="120" w:after="120"/>
        <w:ind w:left="0" w:right="-81" w:firstLine="0"/>
        <w:jc w:val="both"/>
        <w:rPr>
          <w:lang w:val="es-ES_tradnl"/>
        </w:rPr>
      </w:pPr>
      <w:r w:rsidRPr="00F30102">
        <w:rPr>
          <w:lang w:val="es-ES_tradnl"/>
        </w:rPr>
        <w:t xml:space="preserve">La prestación de avales y garantías de cualquier tipo exigirá, en todos los casos, la autorización expresa del </w:t>
      </w:r>
      <w:r w:rsidR="002859D5" w:rsidRPr="00F30102">
        <w:rPr>
          <w:lang w:val="es-ES_tradnl"/>
        </w:rPr>
        <w:t>p</w:t>
      </w:r>
      <w:r w:rsidRPr="00F30102">
        <w:rPr>
          <w:lang w:val="es-ES_tradnl"/>
        </w:rPr>
        <w:t xml:space="preserve">leno de la </w:t>
      </w:r>
      <w:r w:rsidR="002859D5" w:rsidRPr="00F30102">
        <w:rPr>
          <w:lang w:val="es-ES_tradnl"/>
        </w:rPr>
        <w:t>corporación</w:t>
      </w:r>
      <w:r w:rsidRPr="00F30102">
        <w:rPr>
          <w:lang w:val="es-ES_tradnl"/>
        </w:rPr>
        <w:t>.</w:t>
      </w:r>
    </w:p>
    <w:p w14:paraId="3D29B552" w14:textId="77777777" w:rsidR="006A6A6D" w:rsidRPr="00F30102" w:rsidRDefault="006A6A6D" w:rsidP="006C1C7E">
      <w:pPr>
        <w:pStyle w:val="Textoindependiente"/>
        <w:spacing w:before="120" w:after="120"/>
        <w:ind w:right="-81"/>
        <w:jc w:val="both"/>
        <w:rPr>
          <w:b/>
          <w:sz w:val="24"/>
          <w:szCs w:val="24"/>
          <w:lang w:val="es-ES_tradnl"/>
        </w:rPr>
      </w:pPr>
      <w:r w:rsidRPr="00F30102">
        <w:rPr>
          <w:b/>
          <w:sz w:val="24"/>
          <w:szCs w:val="24"/>
          <w:lang w:val="es-ES_tradnl"/>
        </w:rPr>
        <w:t xml:space="preserve">2. Límite </w:t>
      </w:r>
      <w:r w:rsidR="00BB0824" w:rsidRPr="00F30102">
        <w:rPr>
          <w:b/>
          <w:sz w:val="24"/>
          <w:szCs w:val="24"/>
          <w:lang w:val="es-ES_tradnl"/>
        </w:rPr>
        <w:t>de</w:t>
      </w:r>
      <w:r w:rsidRPr="00F30102">
        <w:rPr>
          <w:b/>
          <w:sz w:val="24"/>
          <w:szCs w:val="24"/>
          <w:lang w:val="es-ES_tradnl"/>
        </w:rPr>
        <w:t>l endeudamiento</w:t>
      </w:r>
    </w:p>
    <w:p w14:paraId="041DEE13" w14:textId="77777777" w:rsidR="00BB0824" w:rsidRPr="00F30102" w:rsidRDefault="00BB0824" w:rsidP="007A0758">
      <w:pPr>
        <w:numPr>
          <w:ilvl w:val="1"/>
          <w:numId w:val="51"/>
        </w:numPr>
        <w:spacing w:before="120" w:after="120" w:line="240" w:lineRule="auto"/>
        <w:ind w:left="0" w:right="-81" w:firstLine="0"/>
        <w:jc w:val="both"/>
        <w:rPr>
          <w:lang w:val="es-ES_tradnl"/>
        </w:rPr>
      </w:pPr>
      <w:r w:rsidRPr="00F30102">
        <w:rPr>
          <w:lang w:val="es-ES_tradnl"/>
        </w:rPr>
        <w:t>La entidad local podrá concertar nuevas operaciones de crédito a largo plazo cuando el volumen total del importe de las operaciones proyectadas más las operaciones vigentes a 31 de diciembre incluido el riesgo deducido de avales, incrementado en su caso, en los saldos no dispuestos de las operaciones formalizadas</w:t>
      </w:r>
      <w:r w:rsidR="00A71654" w:rsidRPr="00F30102">
        <w:rPr>
          <w:lang w:val="es-ES_tradnl"/>
        </w:rPr>
        <w:t xml:space="preserve"> </w:t>
      </w:r>
      <w:r w:rsidRPr="00F30102">
        <w:rPr>
          <w:lang w:val="es-ES_tradnl"/>
        </w:rPr>
        <w:t xml:space="preserve">no exceda </w:t>
      </w:r>
      <w:r w:rsidRPr="00F30102">
        <w:rPr>
          <w:rStyle w:val="OPCIONALCar"/>
          <w:iCs/>
          <w:sz w:val="22"/>
          <w:szCs w:val="18"/>
          <w:lang w:val="es-ES_tradnl"/>
        </w:rPr>
        <w:t>[máximo el 60 por ciento]</w:t>
      </w:r>
      <w:r w:rsidRPr="00F30102">
        <w:rPr>
          <w:lang w:val="es-ES_tradnl"/>
        </w:rPr>
        <w:t xml:space="preserve"> de los ingresos corrientes liquidados o devengados según las cifras deducidas de los estados contables consolidados.</w:t>
      </w:r>
    </w:p>
    <w:p w14:paraId="0B42F5DE" w14:textId="77777777" w:rsidR="00DB110D" w:rsidRPr="00F30102" w:rsidRDefault="004364F3" w:rsidP="006C1C7E">
      <w:pPr>
        <w:pStyle w:val="Ttulo1"/>
        <w:spacing w:before="120" w:after="120"/>
        <w:ind w:right="-81"/>
        <w:rPr>
          <w:szCs w:val="24"/>
          <w:lang w:val="es-ES_tradnl"/>
        </w:rPr>
      </w:pPr>
      <w:bookmarkStart w:id="245" w:name="_Toc26285209"/>
      <w:bookmarkStart w:id="246" w:name="_Toc26859210"/>
      <w:bookmarkStart w:id="247" w:name="_Toc26859508"/>
      <w:bookmarkStart w:id="248" w:name="_Toc29282305"/>
      <w:r w:rsidRPr="00F30102">
        <w:rPr>
          <w:szCs w:val="24"/>
          <w:lang w:val="es-ES_tradnl"/>
        </w:rPr>
        <w:t>TITULO</w:t>
      </w:r>
      <w:r w:rsidR="00DB110D" w:rsidRPr="00F30102">
        <w:rPr>
          <w:szCs w:val="24"/>
          <w:lang w:val="es-ES_tradnl"/>
        </w:rPr>
        <w:t xml:space="preserve"> V</w:t>
      </w:r>
      <w:r w:rsidR="0001053E" w:rsidRPr="00F30102">
        <w:rPr>
          <w:szCs w:val="24"/>
          <w:lang w:val="es-ES_tradnl"/>
        </w:rPr>
        <w:t>I</w:t>
      </w:r>
      <w:r w:rsidR="009C1F70" w:rsidRPr="00F30102">
        <w:rPr>
          <w:szCs w:val="24"/>
          <w:lang w:val="es-ES_tradnl"/>
        </w:rPr>
        <w:t>I</w:t>
      </w:r>
      <w:r w:rsidR="00DB110D" w:rsidRPr="00F30102">
        <w:rPr>
          <w:szCs w:val="24"/>
          <w:lang w:val="es-ES_tradnl"/>
        </w:rPr>
        <w:t xml:space="preserve">. INFORMACIÓN AL </w:t>
      </w:r>
      <w:r w:rsidR="003E46F7" w:rsidRPr="00F30102">
        <w:rPr>
          <w:szCs w:val="24"/>
          <w:lang w:val="es-ES_tradnl"/>
        </w:rPr>
        <w:t>PLENO</w:t>
      </w:r>
      <w:r w:rsidR="00716DEC" w:rsidRPr="00F30102">
        <w:rPr>
          <w:szCs w:val="24"/>
          <w:lang w:val="es-ES_tradnl"/>
        </w:rPr>
        <w:t xml:space="preserve"> DE LA EJECUCIÓ</w:t>
      </w:r>
      <w:r w:rsidR="00DB110D" w:rsidRPr="00F30102">
        <w:rPr>
          <w:szCs w:val="24"/>
          <w:lang w:val="es-ES_tradnl"/>
        </w:rPr>
        <w:t>N PRESUPUESTARIA.</w:t>
      </w:r>
      <w:bookmarkEnd w:id="245"/>
      <w:bookmarkEnd w:id="246"/>
      <w:bookmarkEnd w:id="247"/>
      <w:bookmarkEnd w:id="248"/>
    </w:p>
    <w:p w14:paraId="22DF0A82" w14:textId="77777777" w:rsidR="004D7C08" w:rsidRPr="00F30102" w:rsidRDefault="004C513E" w:rsidP="006C1C7E">
      <w:pPr>
        <w:pStyle w:val="Ttulo3"/>
        <w:spacing w:before="120" w:after="120"/>
        <w:ind w:left="0" w:right="-81" w:firstLine="0"/>
      </w:pPr>
      <w:bookmarkStart w:id="249" w:name="_Toc26285210"/>
      <w:bookmarkStart w:id="250" w:name="_Toc26859211"/>
      <w:bookmarkStart w:id="251" w:name="_Toc26859509"/>
      <w:bookmarkStart w:id="252" w:name="_Toc29282306"/>
      <w:proofErr w:type="gramStart"/>
      <w:r w:rsidRPr="00F30102">
        <w:t>Información a remitir</w:t>
      </w:r>
      <w:proofErr w:type="gramEnd"/>
      <w:r w:rsidRPr="00F30102">
        <w:t xml:space="preserve"> al pleno</w:t>
      </w:r>
      <w:r w:rsidR="00C05F02" w:rsidRPr="00F30102">
        <w:t>.</w:t>
      </w:r>
      <w:bookmarkEnd w:id="249"/>
      <w:bookmarkEnd w:id="250"/>
      <w:bookmarkEnd w:id="251"/>
      <w:bookmarkEnd w:id="252"/>
    </w:p>
    <w:p w14:paraId="61A2F44B" w14:textId="77777777" w:rsidR="00AD20AF" w:rsidRPr="00F30102" w:rsidRDefault="00AD20AF" w:rsidP="00AD20AF">
      <w:pPr>
        <w:numPr>
          <w:ilvl w:val="6"/>
          <w:numId w:val="14"/>
        </w:numPr>
        <w:spacing w:before="120" w:after="120" w:line="240" w:lineRule="auto"/>
        <w:ind w:left="0" w:right="-81" w:firstLine="0"/>
        <w:jc w:val="both"/>
        <w:rPr>
          <w:lang w:val="es-ES_tradnl"/>
        </w:rPr>
      </w:pPr>
      <w:bookmarkStart w:id="253" w:name="_Toc26285211"/>
      <w:bookmarkStart w:id="254" w:name="_Toc26859212"/>
      <w:bookmarkStart w:id="255" w:name="_Toc26859510"/>
      <w:bookmarkStart w:id="256" w:name="_Toc29282307"/>
      <w:r w:rsidRPr="00F30102">
        <w:rPr>
          <w:lang w:val="es-ES_tradnl"/>
        </w:rPr>
        <w:t xml:space="preserve">La información que la alcaldía-presidencia de la entidad local debe remitir </w:t>
      </w:r>
      <w:r w:rsidRPr="00F30102">
        <w:rPr>
          <w:rStyle w:val="OPCIONALCar"/>
          <w:iCs/>
          <w:sz w:val="22"/>
          <w:szCs w:val="18"/>
          <w:lang w:val="es-ES_tradnl"/>
        </w:rPr>
        <w:t>[mensualmente/trimestralmente]</w:t>
      </w:r>
      <w:r w:rsidRPr="00F30102">
        <w:rPr>
          <w:lang w:val="es-ES_tradnl"/>
        </w:rPr>
        <w:t xml:space="preserve"> al pleno de acuerdo con lo establecido en el artículo 64 de la NFPEL, consistirá en la siguiente documentación:</w:t>
      </w:r>
    </w:p>
    <w:p w14:paraId="4382BDA2" w14:textId="77777777" w:rsidR="00AD20AF" w:rsidRPr="00F30102" w:rsidRDefault="00AD20AF" w:rsidP="00AD20AF">
      <w:pPr>
        <w:numPr>
          <w:ilvl w:val="2"/>
          <w:numId w:val="20"/>
        </w:numPr>
        <w:spacing w:before="120" w:after="120" w:line="240" w:lineRule="auto"/>
        <w:ind w:left="0" w:right="-81" w:firstLine="0"/>
        <w:jc w:val="both"/>
        <w:rPr>
          <w:lang w:val="es-ES_tradnl"/>
        </w:rPr>
      </w:pPr>
      <w:r w:rsidRPr="00F30102">
        <w:rPr>
          <w:lang w:val="es-ES_tradnl"/>
        </w:rPr>
        <w:t>Estados de ejecución de ingresos y gastos de los presupuestos que integran el presupuesto general al cierre de cada trimestre.</w:t>
      </w:r>
    </w:p>
    <w:p w14:paraId="09B1C845" w14:textId="77777777" w:rsidR="00AD20AF" w:rsidRPr="00F30102" w:rsidRDefault="00AD20AF" w:rsidP="00AD20AF">
      <w:pPr>
        <w:numPr>
          <w:ilvl w:val="2"/>
          <w:numId w:val="20"/>
        </w:numPr>
        <w:spacing w:before="120" w:after="120" w:line="240" w:lineRule="auto"/>
        <w:ind w:left="0" w:right="-81" w:firstLine="0"/>
        <w:jc w:val="both"/>
        <w:rPr>
          <w:lang w:val="es-ES_tradnl"/>
        </w:rPr>
      </w:pPr>
      <w:r w:rsidRPr="00F30102">
        <w:rPr>
          <w:lang w:val="es-ES_tradnl"/>
        </w:rPr>
        <w:t>Situación y saldos de las cuentas deudoras y acreedoras no presupuestarias al cierre de cada trimestre.</w:t>
      </w:r>
    </w:p>
    <w:p w14:paraId="045CBF6F" w14:textId="77777777" w:rsidR="00AD20AF" w:rsidRPr="00F30102" w:rsidRDefault="00AD20AF" w:rsidP="00AD20AF">
      <w:pPr>
        <w:numPr>
          <w:ilvl w:val="2"/>
          <w:numId w:val="20"/>
        </w:numPr>
        <w:spacing w:before="120" w:after="120" w:line="240" w:lineRule="auto"/>
        <w:ind w:left="0" w:right="-81" w:firstLine="0"/>
        <w:jc w:val="both"/>
        <w:rPr>
          <w:lang w:val="es-ES_tradnl"/>
        </w:rPr>
      </w:pPr>
      <w:r w:rsidRPr="00F30102">
        <w:rPr>
          <w:lang w:val="es-ES_tradnl"/>
        </w:rPr>
        <w:t>Estado y situación de los fondos de tesorería.</w:t>
      </w:r>
    </w:p>
    <w:p w14:paraId="7528B9EC" w14:textId="77777777" w:rsidR="00AD20AF" w:rsidRPr="00F30102" w:rsidRDefault="00AD20AF" w:rsidP="00AD20AF">
      <w:pPr>
        <w:numPr>
          <w:ilvl w:val="2"/>
          <w:numId w:val="20"/>
        </w:numPr>
        <w:spacing w:before="120" w:after="120" w:line="240" w:lineRule="auto"/>
        <w:ind w:left="0" w:right="-81" w:firstLine="0"/>
        <w:jc w:val="both"/>
        <w:rPr>
          <w:lang w:val="es-ES_tradnl"/>
        </w:rPr>
      </w:pPr>
      <w:r w:rsidRPr="00F30102">
        <w:rPr>
          <w:lang w:val="es-ES_tradnl"/>
        </w:rPr>
        <w:t>El informe de la Intervención sobre la evaluación del cumplimento trimestral de los objetivos de estabilidad, de la regla de gasto y de la deuda al cierre de cada trimestre.</w:t>
      </w:r>
    </w:p>
    <w:p w14:paraId="36718035" w14:textId="77777777" w:rsidR="00AD20AF" w:rsidRPr="00F30102" w:rsidRDefault="00AD20AF" w:rsidP="00AD20AF">
      <w:pPr>
        <w:numPr>
          <w:ilvl w:val="2"/>
          <w:numId w:val="20"/>
        </w:numPr>
        <w:spacing w:before="120" w:after="120" w:line="240" w:lineRule="auto"/>
        <w:ind w:left="0" w:right="-81" w:firstLine="0"/>
        <w:jc w:val="both"/>
        <w:rPr>
          <w:lang w:val="es-ES_tradnl"/>
        </w:rPr>
      </w:pPr>
      <w:r w:rsidRPr="00F30102">
        <w:rPr>
          <w:rStyle w:val="OPCIONALCar"/>
          <w:iCs/>
          <w:sz w:val="22"/>
          <w:szCs w:val="18"/>
          <w:lang w:val="es-ES_tradnl"/>
        </w:rPr>
        <w:lastRenderedPageBreak/>
        <w:t>[Valorar remitir al pleno el informe de morosidad trimestralmente sobre el cumplimiento de los plazos previstos en Ley 15/2010, de 5 de julio, de modificación de la Ley 3/2004, de 29 de diciembre, por la que se establecen medidas de lucha contra la morosidad en las operaciones comerciales]</w:t>
      </w:r>
      <w:r w:rsidRPr="00F30102">
        <w:rPr>
          <w:lang w:val="es-ES_tradnl"/>
        </w:rPr>
        <w:t>.</w:t>
      </w:r>
    </w:p>
    <w:p w14:paraId="3B503344" w14:textId="77777777" w:rsidR="00AD20AF" w:rsidRPr="00F30102" w:rsidRDefault="00AD20AF" w:rsidP="00AD20AF">
      <w:pPr>
        <w:numPr>
          <w:ilvl w:val="0"/>
          <w:numId w:val="21"/>
        </w:numPr>
        <w:spacing w:before="120" w:after="120" w:line="240" w:lineRule="auto"/>
        <w:ind w:left="0" w:right="-81" w:firstLine="0"/>
        <w:jc w:val="both"/>
        <w:rPr>
          <w:lang w:val="es-ES_tradnl"/>
        </w:rPr>
      </w:pPr>
      <w:r w:rsidRPr="00F30102">
        <w:rPr>
          <w:lang w:val="es-ES_tradnl"/>
        </w:rPr>
        <w:t>En el caso de que los informes recogidos en los apartados d) y e) anteriores no se pudieran remitir con la convocatoria de la sesión plenaria, por razón del proceso de la información a registrar, serán remitidos en la sesión plenaria siguiente.</w:t>
      </w:r>
    </w:p>
    <w:p w14:paraId="0ECB9285" w14:textId="77777777" w:rsidR="00AD20AF" w:rsidRPr="00F30102" w:rsidRDefault="00AD20AF" w:rsidP="00AD20AF">
      <w:pPr>
        <w:numPr>
          <w:ilvl w:val="0"/>
          <w:numId w:val="21"/>
        </w:numPr>
        <w:spacing w:before="120" w:after="120" w:line="240" w:lineRule="auto"/>
        <w:ind w:left="0" w:right="-81" w:firstLine="0"/>
        <w:jc w:val="both"/>
        <w:rPr>
          <w:color w:val="000000"/>
          <w:lang w:val="es-ES_tradnl"/>
        </w:rPr>
      </w:pPr>
      <w:r w:rsidRPr="00F30102">
        <w:rPr>
          <w:color w:val="000000"/>
          <w:lang w:val="es-ES_tradnl"/>
        </w:rPr>
        <w:t xml:space="preserve">La intervención remitirá </w:t>
      </w:r>
      <w:r w:rsidRPr="00F30102">
        <w:rPr>
          <w:rStyle w:val="OPCIONALCar"/>
          <w:iCs/>
          <w:sz w:val="22"/>
          <w:szCs w:val="18"/>
          <w:lang w:val="es-ES_tradnl"/>
        </w:rPr>
        <w:t xml:space="preserve">[en el mes de noviembre/en caso de que no se diga cuándo los artículos 15.6  y 37 del DFCI establecen que será con ocasión de la aprobación de la cuenta general] </w:t>
      </w:r>
      <w:r w:rsidRPr="00F30102">
        <w:rPr>
          <w:color w:val="000000"/>
          <w:lang w:val="es-ES_tradnl"/>
        </w:rPr>
        <w:t xml:space="preserve">al pleno, a través de la presidencia de la entidad, un informe anual de todas las resoluciones adoptadas en el ejercicio anterior por la presidencia y por el pleno contrarias a los reparos efectuados o a los informes emitidos por el departamento competente en materia de tutela </w:t>
      </w:r>
      <w:r w:rsidRPr="00F30102">
        <w:rPr>
          <w:lang w:val="es-ES_tradnl"/>
        </w:rPr>
        <w:t>financiera</w:t>
      </w:r>
      <w:r w:rsidRPr="00F30102">
        <w:rPr>
          <w:lang w:val="es-ES_tradnl" w:eastAsia="es-ES"/>
        </w:rPr>
        <w:t xml:space="preserve"> así como un resumen de las principales anomalías detectadas en materia de ingresos</w:t>
      </w:r>
      <w:r w:rsidRPr="00F30102">
        <w:rPr>
          <w:color w:val="000000"/>
          <w:lang w:val="es-ES_tradnl"/>
        </w:rPr>
        <w:t xml:space="preserve"> en el ejercicio anterior</w:t>
      </w:r>
      <w:r w:rsidRPr="00F30102">
        <w:rPr>
          <w:lang w:val="es-ES_tradnl"/>
        </w:rPr>
        <w:t>.</w:t>
      </w:r>
      <w:r w:rsidRPr="00F30102">
        <w:rPr>
          <w:color w:val="000000"/>
          <w:lang w:val="es-ES_tradnl"/>
        </w:rPr>
        <w:t xml:space="preserve"> En dicho informe se recogerán, igualmente, los resultados más significativos derivados de las actuaciones de control financiero y de función interventora</w:t>
      </w:r>
      <w:r w:rsidR="00CE1762">
        <w:rPr>
          <w:color w:val="000000"/>
          <w:lang w:val="es-ES_tradnl"/>
        </w:rPr>
        <w:t>,</w:t>
      </w:r>
      <w:r w:rsidRPr="00F30102">
        <w:rPr>
          <w:color w:val="000000"/>
          <w:lang w:val="es-ES_tradnl"/>
        </w:rPr>
        <w:t xml:space="preserve"> así como los derivados de la intervención de las cuentas justificativas de los pagos a justificar y anticipos de caja fija. </w:t>
      </w:r>
    </w:p>
    <w:p w14:paraId="32C0B17D" w14:textId="77777777" w:rsidR="00AD20AF" w:rsidRPr="00F30102" w:rsidRDefault="00AD20AF" w:rsidP="00AD20AF">
      <w:pPr>
        <w:pStyle w:val="Prrafodelista"/>
        <w:tabs>
          <w:tab w:val="left" w:pos="8505"/>
        </w:tabs>
        <w:spacing w:before="120" w:after="120"/>
        <w:ind w:left="0" w:right="-81" w:firstLine="0"/>
        <w:jc w:val="both"/>
        <w:rPr>
          <w:rFonts w:ascii="Lato Light" w:hAnsi="Lato Light"/>
          <w:color w:val="000000"/>
          <w:lang w:val="es-ES_tradnl" w:eastAsia="en-US"/>
        </w:rPr>
      </w:pPr>
      <w:r w:rsidRPr="00F30102">
        <w:rPr>
          <w:rFonts w:ascii="Lato Light" w:hAnsi="Lato Light"/>
          <w:color w:val="000000"/>
          <w:lang w:val="es-ES_tradnl" w:eastAsia="en-US"/>
        </w:rPr>
        <w:t>A dicho informe se acompañarán los informes emitidos por la intervención en el ejercicio anterior con motivo de omisión de la función interventora.</w:t>
      </w:r>
    </w:p>
    <w:p w14:paraId="2565D297" w14:textId="77777777" w:rsidR="00AD20AF" w:rsidRPr="00F30102" w:rsidRDefault="00AD20AF" w:rsidP="00AD20AF">
      <w:pPr>
        <w:numPr>
          <w:ilvl w:val="0"/>
          <w:numId w:val="21"/>
        </w:numPr>
        <w:spacing w:before="120" w:after="120" w:line="240" w:lineRule="auto"/>
        <w:ind w:left="0" w:right="-81" w:firstLine="0"/>
        <w:jc w:val="both"/>
        <w:rPr>
          <w:color w:val="000000"/>
          <w:lang w:val="es-ES_tradnl"/>
        </w:rPr>
      </w:pPr>
      <w:r w:rsidRPr="00F30102">
        <w:rPr>
          <w:rStyle w:val="OPCIONALCar"/>
          <w:iCs/>
          <w:sz w:val="22"/>
          <w:szCs w:val="18"/>
          <w:lang w:val="es-ES_tradnl"/>
        </w:rPr>
        <w:t xml:space="preserve">[Para el caso de que se haya establecido un momento diferente al de la aprobación de la cuenta general para la remisión del informe anual recogido en el apartado anterior] </w:t>
      </w:r>
      <w:r w:rsidRPr="00F30102">
        <w:rPr>
          <w:color w:val="000000"/>
          <w:lang w:val="es-ES_tradnl"/>
        </w:rPr>
        <w:t xml:space="preserve">La intervención, con ocasión de la aprobación de la cuenta general, remitirá al pleno, a través de la presidencia de la entidad, todas las resoluciones adoptadas por la presidencia y por el pleno contrarias a los reparos efectuados o a los informes emitidos por el departamento competente en materia de tutela </w:t>
      </w:r>
      <w:r w:rsidRPr="00F30102">
        <w:rPr>
          <w:lang w:val="es-ES_tradnl"/>
        </w:rPr>
        <w:t xml:space="preserve">financiera </w:t>
      </w:r>
      <w:r w:rsidR="007F63C9" w:rsidRPr="00F30102">
        <w:rPr>
          <w:color w:val="000000"/>
          <w:lang w:val="es-ES_tradnl"/>
        </w:rPr>
        <w:t xml:space="preserve">así como del resumen de las principales anomalías detectadas en materia de ingresos, </w:t>
      </w:r>
      <w:r w:rsidRPr="00F30102">
        <w:rPr>
          <w:lang w:val="es-ES_tradnl"/>
        </w:rPr>
        <w:t>junto con, en su caso, los informes justificativos de la</w:t>
      </w:r>
      <w:r w:rsidR="007F63C9" w:rsidRPr="00F30102">
        <w:rPr>
          <w:lang w:val="es-ES_tradnl"/>
        </w:rPr>
        <w:t>s</w:t>
      </w:r>
      <w:r w:rsidRPr="00F30102">
        <w:rPr>
          <w:lang w:val="es-ES_tradnl"/>
        </w:rPr>
        <w:t xml:space="preserve"> resoluci</w:t>
      </w:r>
      <w:r w:rsidR="007F63C9" w:rsidRPr="00F30102">
        <w:rPr>
          <w:lang w:val="es-ES_tradnl"/>
        </w:rPr>
        <w:t>o</w:t>
      </w:r>
      <w:r w:rsidRPr="00F30102">
        <w:rPr>
          <w:lang w:val="es-ES_tradnl"/>
        </w:rPr>
        <w:t>n</w:t>
      </w:r>
      <w:r w:rsidR="007F63C9" w:rsidRPr="00F30102">
        <w:rPr>
          <w:lang w:val="es-ES_tradnl"/>
        </w:rPr>
        <w:t>es</w:t>
      </w:r>
      <w:r w:rsidRPr="00F30102">
        <w:rPr>
          <w:lang w:val="es-ES_tradnl"/>
        </w:rPr>
        <w:t xml:space="preserve"> adoptada</w:t>
      </w:r>
      <w:r w:rsidR="007F63C9" w:rsidRPr="00F30102">
        <w:rPr>
          <w:lang w:val="es-ES_tradnl"/>
        </w:rPr>
        <w:t>s</w:t>
      </w:r>
      <w:r w:rsidRPr="00F30102">
        <w:rPr>
          <w:lang w:val="es-ES_tradnl"/>
        </w:rPr>
        <w:t>.</w:t>
      </w:r>
      <w:r w:rsidRPr="00F30102">
        <w:rPr>
          <w:color w:val="000000"/>
          <w:lang w:val="es-ES_tradnl"/>
        </w:rPr>
        <w:t xml:space="preserve"> Así mismo remitirá los </w:t>
      </w:r>
      <w:r w:rsidR="007F63C9" w:rsidRPr="00F30102">
        <w:rPr>
          <w:color w:val="000000"/>
          <w:lang w:val="es-ES_tradnl"/>
        </w:rPr>
        <w:t>i</w:t>
      </w:r>
      <w:r w:rsidRPr="00F30102">
        <w:rPr>
          <w:color w:val="000000"/>
          <w:lang w:val="es-ES_tradnl"/>
        </w:rPr>
        <w:t>nformes emitidos por la intervención con motivo de omisión de la función interventora.</w:t>
      </w:r>
    </w:p>
    <w:p w14:paraId="4E4CBDF3" w14:textId="77777777" w:rsidR="000D4F08" w:rsidRPr="00F30102" w:rsidRDefault="000D4F08" w:rsidP="000D4F08">
      <w:pPr>
        <w:numPr>
          <w:ilvl w:val="0"/>
          <w:numId w:val="93"/>
        </w:numPr>
        <w:spacing w:before="120" w:after="120" w:line="240" w:lineRule="auto"/>
        <w:ind w:left="0" w:right="-81" w:firstLine="0"/>
        <w:jc w:val="both"/>
        <w:rPr>
          <w:color w:val="000000"/>
          <w:lang w:val="es-ES_tradnl"/>
        </w:rPr>
      </w:pPr>
      <w:r w:rsidRPr="00F30102">
        <w:rPr>
          <w:color w:val="000000"/>
          <w:lang w:val="es-ES_tradnl"/>
        </w:rPr>
        <w:t xml:space="preserve">La intervención, con ocasión de la aprobación de la cuenta general, remitirá al pleno, el informe de morosidad </w:t>
      </w:r>
      <w:r w:rsidR="008C3B7A" w:rsidRPr="00F30102">
        <w:rPr>
          <w:color w:val="000000"/>
          <w:lang w:val="es-ES_tradnl"/>
        </w:rPr>
        <w:t xml:space="preserve">regulado en el art. 12.2 d la Ley 25/13, de 27 de diciembre, de impulso de la factura electrónica y creación del registro contable de facturas en el </w:t>
      </w:r>
      <w:r w:rsidR="002D4330" w:rsidRPr="00F30102">
        <w:rPr>
          <w:color w:val="000000"/>
          <w:lang w:val="es-ES_tradnl"/>
        </w:rPr>
        <w:t>s</w:t>
      </w:r>
      <w:r w:rsidR="008C3B7A" w:rsidRPr="00F30102">
        <w:rPr>
          <w:color w:val="000000"/>
          <w:lang w:val="es-ES_tradnl"/>
        </w:rPr>
        <w:t xml:space="preserve">ector </w:t>
      </w:r>
      <w:r w:rsidR="002D4330" w:rsidRPr="00F30102">
        <w:rPr>
          <w:color w:val="000000"/>
          <w:lang w:val="es-ES_tradnl"/>
        </w:rPr>
        <w:t>p</w:t>
      </w:r>
      <w:r w:rsidR="008C3B7A" w:rsidRPr="00F30102">
        <w:rPr>
          <w:color w:val="000000"/>
          <w:lang w:val="es-ES_tradnl"/>
        </w:rPr>
        <w:t xml:space="preserve">úblico </w:t>
      </w:r>
      <w:r w:rsidRPr="00F30102">
        <w:rPr>
          <w:color w:val="000000"/>
          <w:lang w:val="es-ES_tradnl"/>
        </w:rPr>
        <w:t xml:space="preserve">y el </w:t>
      </w:r>
      <w:r w:rsidR="008C3B7A" w:rsidRPr="00F30102">
        <w:rPr>
          <w:color w:val="000000"/>
          <w:lang w:val="es-ES_tradnl"/>
        </w:rPr>
        <w:t xml:space="preserve">informe </w:t>
      </w:r>
      <w:r w:rsidRPr="00F30102">
        <w:rPr>
          <w:color w:val="000000"/>
          <w:lang w:val="es-ES_tradnl"/>
        </w:rPr>
        <w:t>de auditor</w:t>
      </w:r>
      <w:r w:rsidR="008C3B7A" w:rsidRPr="00F30102">
        <w:rPr>
          <w:color w:val="000000"/>
          <w:lang w:val="es-ES_tradnl"/>
        </w:rPr>
        <w:t>í</w:t>
      </w:r>
      <w:r w:rsidRPr="00F30102">
        <w:rPr>
          <w:color w:val="000000"/>
          <w:lang w:val="es-ES_tradnl"/>
        </w:rPr>
        <w:t>a de la cuenta 413</w:t>
      </w:r>
      <w:r w:rsidR="008C3B7A" w:rsidRPr="00F30102">
        <w:rPr>
          <w:color w:val="000000"/>
          <w:lang w:val="es-ES_tradnl"/>
        </w:rPr>
        <w:t xml:space="preserve"> regulado en la Disposición Adicional 3ª de la Ley Orgánica 9/13, de 20 de diciembre, de control de la deuda comercial en el sector público</w:t>
      </w:r>
      <w:r w:rsidRPr="00F30102">
        <w:rPr>
          <w:color w:val="000000"/>
          <w:lang w:val="es-ES_tradnl"/>
        </w:rPr>
        <w:t>.</w:t>
      </w:r>
    </w:p>
    <w:p w14:paraId="711FFDF9" w14:textId="77777777" w:rsidR="008C3B7A" w:rsidRPr="00F30102" w:rsidRDefault="008C3B7A" w:rsidP="008C3B7A">
      <w:pPr>
        <w:spacing w:before="120" w:after="120" w:line="240" w:lineRule="auto"/>
        <w:ind w:right="-81"/>
        <w:jc w:val="both"/>
        <w:rPr>
          <w:color w:val="000000"/>
          <w:lang w:val="es-ES_tradnl"/>
        </w:rPr>
      </w:pPr>
    </w:p>
    <w:p w14:paraId="735F2C78" w14:textId="77777777" w:rsidR="00374FE5" w:rsidRPr="00F30102" w:rsidRDefault="00374FE5" w:rsidP="00374FE5">
      <w:pPr>
        <w:pStyle w:val="Ttulo1"/>
        <w:spacing w:before="120" w:after="120"/>
        <w:ind w:right="-81"/>
        <w:rPr>
          <w:szCs w:val="24"/>
          <w:lang w:val="es-ES_tradnl"/>
        </w:rPr>
      </w:pPr>
      <w:r w:rsidRPr="00F30102">
        <w:rPr>
          <w:szCs w:val="24"/>
          <w:lang w:val="es-ES_tradnl"/>
        </w:rPr>
        <w:t>TITULO VIII MODIFICACIÓN DE LA NORMA DE EJECUCION PRESUPUESTARIA.</w:t>
      </w:r>
    </w:p>
    <w:p w14:paraId="2539F0E8" w14:textId="77777777" w:rsidR="00374FE5" w:rsidRPr="00F30102" w:rsidRDefault="00374FE5" w:rsidP="00374FE5">
      <w:pPr>
        <w:pStyle w:val="Ttulo3"/>
        <w:spacing w:before="120" w:after="120"/>
        <w:ind w:left="0" w:right="-81" w:firstLine="0"/>
      </w:pPr>
      <w:r w:rsidRPr="00F30102">
        <w:t xml:space="preserve">Modificación de la norma de ejecución </w:t>
      </w:r>
      <w:r w:rsidR="000C1F27" w:rsidRPr="00F30102">
        <w:t>presupuestaria</w:t>
      </w:r>
      <w:r w:rsidRPr="00F30102">
        <w:t>.</w:t>
      </w:r>
    </w:p>
    <w:p w14:paraId="3ADBAAC1" w14:textId="77777777" w:rsidR="00374FE5" w:rsidRPr="00F30102" w:rsidRDefault="00374FE5" w:rsidP="00374FE5">
      <w:pPr>
        <w:spacing w:before="120" w:after="120" w:line="240" w:lineRule="auto"/>
        <w:ind w:right="-81"/>
        <w:jc w:val="both"/>
        <w:rPr>
          <w:color w:val="000000"/>
          <w:lang w:val="es-ES_tradnl"/>
        </w:rPr>
      </w:pPr>
      <w:r w:rsidRPr="00F30102">
        <w:rPr>
          <w:color w:val="000000"/>
          <w:lang w:val="es-ES_tradnl"/>
        </w:rPr>
        <w:t>Para la modificación de la presente norma de ejecución presupuestaria se seguirá el siguiente procedimiento:</w:t>
      </w:r>
    </w:p>
    <w:p w14:paraId="183289FA" w14:textId="77777777" w:rsidR="00374FE5" w:rsidRPr="00F30102" w:rsidRDefault="00374FE5" w:rsidP="00374FE5">
      <w:pPr>
        <w:spacing w:before="120" w:after="120" w:line="240" w:lineRule="auto"/>
        <w:ind w:right="-81"/>
        <w:jc w:val="both"/>
        <w:rPr>
          <w:color w:val="000000"/>
          <w:lang w:val="es-ES_tradnl"/>
        </w:rPr>
      </w:pPr>
      <w:r w:rsidRPr="00F30102">
        <w:rPr>
          <w:color w:val="000000"/>
          <w:lang w:val="es-ES_tradnl"/>
        </w:rPr>
        <w:t>- Aprobación inicial por pleno.</w:t>
      </w:r>
    </w:p>
    <w:p w14:paraId="65E409D2" w14:textId="77777777" w:rsidR="00374FE5" w:rsidRPr="00F30102" w:rsidRDefault="00374FE5" w:rsidP="00374FE5">
      <w:pPr>
        <w:spacing w:before="120" w:after="120" w:line="240" w:lineRule="auto"/>
        <w:ind w:right="-81"/>
        <w:jc w:val="both"/>
        <w:rPr>
          <w:color w:val="000000"/>
          <w:lang w:val="es-ES_tradnl"/>
        </w:rPr>
      </w:pPr>
      <w:r w:rsidRPr="00F30102">
        <w:rPr>
          <w:color w:val="000000"/>
          <w:lang w:val="es-ES_tradnl"/>
        </w:rPr>
        <w:t>- Exposición al público, previo anuncio en BOB, por quince días, durante los cuales los interesados podrán examinarlo y presentar reclamaciones ante el pleno.</w:t>
      </w:r>
    </w:p>
    <w:p w14:paraId="78599A7F" w14:textId="77777777" w:rsidR="00374FE5" w:rsidRPr="00F30102" w:rsidRDefault="00374FE5" w:rsidP="00374FE5">
      <w:pPr>
        <w:spacing w:before="120" w:after="120" w:line="240" w:lineRule="auto"/>
        <w:ind w:right="-81"/>
        <w:jc w:val="both"/>
        <w:rPr>
          <w:color w:val="000000"/>
          <w:lang w:val="es-ES_tradnl"/>
        </w:rPr>
      </w:pPr>
      <w:r w:rsidRPr="00F30102">
        <w:rPr>
          <w:color w:val="000000"/>
          <w:lang w:val="es-ES_tradnl"/>
        </w:rPr>
        <w:t>- El acuerdo de modificación se considerará definitivamente aprobado si durante el citado plazo no se hubiesen presentado reclamaciones; en caso contrario, el</w:t>
      </w:r>
      <w:r w:rsidR="00FC3EE9">
        <w:rPr>
          <w:color w:val="000000"/>
          <w:lang w:val="es-ES_tradnl"/>
        </w:rPr>
        <w:t xml:space="preserve"> </w:t>
      </w:r>
      <w:r w:rsidRPr="00F30102">
        <w:rPr>
          <w:color w:val="000000"/>
          <w:lang w:val="es-ES_tradnl"/>
        </w:rPr>
        <w:t>pleno dispondrá de un plazo de un mes para resolverlas.</w:t>
      </w:r>
    </w:p>
    <w:p w14:paraId="2088F8D8" w14:textId="77777777" w:rsidR="00374FE5" w:rsidRPr="00F30102" w:rsidRDefault="00374FE5" w:rsidP="00374FE5">
      <w:pPr>
        <w:spacing w:before="120" w:after="120" w:line="240" w:lineRule="auto"/>
        <w:ind w:right="-81"/>
        <w:jc w:val="both"/>
        <w:rPr>
          <w:color w:val="000000"/>
          <w:lang w:val="es-ES_tradnl"/>
        </w:rPr>
      </w:pPr>
      <w:r w:rsidRPr="00F30102">
        <w:rPr>
          <w:color w:val="000000"/>
          <w:lang w:val="es-ES_tradnl"/>
        </w:rPr>
        <w:lastRenderedPageBreak/>
        <w:t>- En caso de que durante el plazo de exposición pública no se hubieran presentado reclamaciones, no será necesaria la publicación de anuncio en el BOB, siendo suficiente una diligencia de secretaría en la que se haga constar dicho extremo</w:t>
      </w:r>
    </w:p>
    <w:p w14:paraId="41BF2FF0" w14:textId="77777777" w:rsidR="00627955" w:rsidRPr="00F30102" w:rsidRDefault="00912C32" w:rsidP="006C1C7E">
      <w:pPr>
        <w:pStyle w:val="Ttulo1"/>
        <w:spacing w:before="120" w:after="120"/>
        <w:rPr>
          <w:lang w:val="es-ES_tradnl"/>
        </w:rPr>
      </w:pPr>
      <w:r w:rsidRPr="00F30102">
        <w:rPr>
          <w:lang w:val="es-ES_tradnl"/>
        </w:rPr>
        <w:t>ABREVIATURAS</w:t>
      </w:r>
      <w:bookmarkEnd w:id="253"/>
      <w:bookmarkEnd w:id="254"/>
      <w:bookmarkEnd w:id="255"/>
      <w:bookmarkEnd w:id="256"/>
    </w:p>
    <w:p w14:paraId="5E9EF03D" w14:textId="77777777" w:rsidR="008E5782" w:rsidRPr="00F30102" w:rsidRDefault="008E5782" w:rsidP="007A0758">
      <w:pPr>
        <w:pStyle w:val="Ttulo1"/>
        <w:numPr>
          <w:ilvl w:val="0"/>
          <w:numId w:val="92"/>
        </w:numPr>
        <w:spacing w:before="120" w:after="120"/>
        <w:ind w:left="0" w:right="-81" w:firstLine="0"/>
        <w:rPr>
          <w:b w:val="0"/>
          <w:lang w:val="es-ES_tradnl"/>
        </w:rPr>
      </w:pPr>
      <w:bookmarkStart w:id="257" w:name="_Toc29282308"/>
      <w:bookmarkStart w:id="258" w:name="_Toc26285212"/>
      <w:bookmarkStart w:id="259" w:name="_Toc26859213"/>
      <w:bookmarkStart w:id="260" w:name="_Toc26859511"/>
      <w:r w:rsidRPr="00F30102">
        <w:rPr>
          <w:szCs w:val="24"/>
          <w:lang w:val="es-ES_tradnl"/>
        </w:rPr>
        <w:t>LCSP:</w:t>
      </w:r>
      <w:r w:rsidRPr="00F30102">
        <w:rPr>
          <w:b w:val="0"/>
          <w:szCs w:val="24"/>
          <w:lang w:val="es-ES_tradnl"/>
        </w:rPr>
        <w:t xml:space="preserve"> </w:t>
      </w:r>
      <w:r w:rsidRPr="00F30102">
        <w:rPr>
          <w:b w:val="0"/>
          <w:lang w:val="es-ES_tradnl"/>
        </w:rPr>
        <w:t>Ley 9/2017, de 8 de noviembre, de Contratos del Sector Público</w:t>
      </w:r>
      <w:bookmarkEnd w:id="257"/>
    </w:p>
    <w:p w14:paraId="12733D23" w14:textId="77777777" w:rsidR="00912C32" w:rsidRPr="00F30102" w:rsidRDefault="00627955" w:rsidP="007A0758">
      <w:pPr>
        <w:pStyle w:val="Ttulo1"/>
        <w:numPr>
          <w:ilvl w:val="0"/>
          <w:numId w:val="92"/>
        </w:numPr>
        <w:spacing w:before="120" w:after="120"/>
        <w:ind w:left="0" w:right="-81" w:firstLine="0"/>
        <w:rPr>
          <w:b w:val="0"/>
          <w:lang w:val="es-ES_tradnl"/>
        </w:rPr>
      </w:pPr>
      <w:bookmarkStart w:id="261" w:name="_Toc29282309"/>
      <w:r w:rsidRPr="00F30102">
        <w:rPr>
          <w:szCs w:val="24"/>
          <w:lang w:val="es-ES_tradnl"/>
        </w:rPr>
        <w:t>NFPEL:</w:t>
      </w:r>
      <w:r w:rsidRPr="00F30102">
        <w:rPr>
          <w:b w:val="0"/>
          <w:szCs w:val="24"/>
          <w:lang w:val="es-ES_tradnl"/>
        </w:rPr>
        <w:t xml:space="preserve"> </w:t>
      </w:r>
      <w:r w:rsidR="009C1F70" w:rsidRPr="00F30102">
        <w:rPr>
          <w:b w:val="0"/>
          <w:lang w:val="es-ES_tradnl"/>
        </w:rPr>
        <w:t>Norma Foral 10/2003, de 2 de diciembre, Presupuestaria de las Entidades locales del Territorio Histórico de Bizkaia</w:t>
      </w:r>
      <w:bookmarkEnd w:id="258"/>
      <w:bookmarkEnd w:id="259"/>
      <w:bookmarkEnd w:id="260"/>
      <w:bookmarkEnd w:id="261"/>
    </w:p>
    <w:p w14:paraId="69FD2D8C" w14:textId="77777777" w:rsidR="00627955" w:rsidRPr="00F30102" w:rsidRDefault="00627955" w:rsidP="007A0758">
      <w:pPr>
        <w:pStyle w:val="Ttulo1"/>
        <w:numPr>
          <w:ilvl w:val="0"/>
          <w:numId w:val="92"/>
        </w:numPr>
        <w:spacing w:before="120" w:after="120"/>
        <w:ind w:left="0" w:right="-81" w:firstLine="0"/>
        <w:rPr>
          <w:b w:val="0"/>
          <w:lang w:val="es-ES_tradnl"/>
        </w:rPr>
      </w:pPr>
      <w:bookmarkStart w:id="262" w:name="_Toc26285213"/>
      <w:bookmarkStart w:id="263" w:name="_Toc26859214"/>
      <w:bookmarkStart w:id="264" w:name="_Toc26859512"/>
      <w:bookmarkStart w:id="265" w:name="_Toc29282310"/>
      <w:r w:rsidRPr="00F30102">
        <w:rPr>
          <w:lang w:val="es-ES_tradnl"/>
        </w:rPr>
        <w:t>NEP:</w:t>
      </w:r>
      <w:r w:rsidRPr="00F30102">
        <w:rPr>
          <w:b w:val="0"/>
          <w:lang w:val="es-ES_tradnl"/>
        </w:rPr>
        <w:t xml:space="preserve"> Norma de ejecución presupuestaria</w:t>
      </w:r>
      <w:bookmarkEnd w:id="262"/>
      <w:bookmarkEnd w:id="263"/>
      <w:bookmarkEnd w:id="264"/>
      <w:bookmarkEnd w:id="265"/>
    </w:p>
    <w:p w14:paraId="30C938CA" w14:textId="77777777" w:rsidR="00627955" w:rsidRPr="00F30102" w:rsidRDefault="00627955" w:rsidP="006C1C7E">
      <w:pPr>
        <w:pStyle w:val="Ttulo1"/>
        <w:spacing w:before="120" w:after="120"/>
        <w:rPr>
          <w:lang w:val="es-ES_tradnl"/>
        </w:rPr>
      </w:pPr>
      <w:bookmarkStart w:id="266" w:name="_Toc26285214"/>
      <w:bookmarkStart w:id="267" w:name="_Toc26859215"/>
      <w:bookmarkStart w:id="268" w:name="_Toc26859513"/>
      <w:bookmarkStart w:id="269" w:name="_Toc29282311"/>
      <w:r w:rsidRPr="00F30102">
        <w:rPr>
          <w:lang w:val="es-ES_tradnl"/>
        </w:rPr>
        <w:t>ANEXOS:</w:t>
      </w:r>
      <w:bookmarkEnd w:id="266"/>
      <w:bookmarkEnd w:id="267"/>
      <w:bookmarkEnd w:id="268"/>
      <w:bookmarkEnd w:id="269"/>
    </w:p>
    <w:p w14:paraId="32946A8F" w14:textId="77777777" w:rsidR="00627955" w:rsidRPr="00F30102" w:rsidRDefault="00627955" w:rsidP="007A0758">
      <w:pPr>
        <w:pStyle w:val="Ttulo1"/>
        <w:numPr>
          <w:ilvl w:val="0"/>
          <w:numId w:val="47"/>
        </w:numPr>
        <w:spacing w:before="120" w:after="120"/>
        <w:ind w:left="0" w:right="-81" w:firstLine="0"/>
        <w:rPr>
          <w:b w:val="0"/>
          <w:szCs w:val="24"/>
          <w:lang w:val="es-ES_tradnl"/>
        </w:rPr>
      </w:pPr>
      <w:bookmarkStart w:id="270" w:name="_Toc26285215"/>
      <w:bookmarkStart w:id="271" w:name="_Toc26859216"/>
      <w:bookmarkStart w:id="272" w:name="_Toc26859514"/>
      <w:bookmarkStart w:id="273" w:name="_Toc29282312"/>
      <w:r w:rsidRPr="00F30102">
        <w:rPr>
          <w:b w:val="0"/>
          <w:szCs w:val="24"/>
          <w:lang w:val="es-ES_tradnl"/>
        </w:rPr>
        <w:t>CUENTA JUSTIFICATIVA DE GASTOS</w:t>
      </w:r>
      <w:bookmarkEnd w:id="270"/>
      <w:bookmarkEnd w:id="271"/>
      <w:bookmarkEnd w:id="272"/>
      <w:bookmarkEnd w:id="273"/>
    </w:p>
    <w:p w14:paraId="02C8CD3D" w14:textId="77777777" w:rsidR="00627955" w:rsidRPr="00F30102" w:rsidRDefault="00627955" w:rsidP="007A0758">
      <w:pPr>
        <w:pStyle w:val="Ttulo1"/>
        <w:numPr>
          <w:ilvl w:val="0"/>
          <w:numId w:val="47"/>
        </w:numPr>
        <w:spacing w:before="120" w:after="120"/>
        <w:ind w:left="0" w:right="-81" w:firstLine="0"/>
        <w:rPr>
          <w:b w:val="0"/>
          <w:szCs w:val="24"/>
          <w:lang w:val="es-ES_tradnl"/>
        </w:rPr>
      </w:pPr>
      <w:bookmarkStart w:id="274" w:name="_Toc26285216"/>
      <w:bookmarkStart w:id="275" w:name="_Toc26859217"/>
      <w:bookmarkStart w:id="276" w:name="_Toc26859515"/>
      <w:bookmarkStart w:id="277" w:name="_Toc29282313"/>
      <w:r w:rsidRPr="00F30102">
        <w:rPr>
          <w:b w:val="0"/>
          <w:lang w:val="es-ES_tradnl"/>
        </w:rPr>
        <w:t>ANEXO FICHA DE NUEVAS CUENTAS CORRIENTES</w:t>
      </w:r>
      <w:bookmarkEnd w:id="274"/>
      <w:bookmarkEnd w:id="275"/>
      <w:bookmarkEnd w:id="276"/>
      <w:bookmarkEnd w:id="277"/>
    </w:p>
    <w:sectPr w:rsidR="00627955" w:rsidRPr="00F30102" w:rsidSect="003A601A">
      <w:headerReference w:type="default" r:id="rId8"/>
      <w:footerReference w:type="default" r:id="rId9"/>
      <w:pgSz w:w="11906" w:h="16838"/>
      <w:pgMar w:top="1134" w:right="1985" w:bottom="1418" w:left="19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39266" w14:textId="77777777" w:rsidR="003053E7" w:rsidRDefault="003053E7">
      <w:pPr>
        <w:spacing w:after="0" w:line="240" w:lineRule="auto"/>
      </w:pPr>
      <w:r>
        <w:separator/>
      </w:r>
    </w:p>
  </w:endnote>
  <w:endnote w:type="continuationSeparator" w:id="0">
    <w:p w14:paraId="57680D7B" w14:textId="77777777" w:rsidR="003053E7" w:rsidRDefault="00305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Lato Light">
    <w:altName w:val="Calibri Light"/>
    <w:panose1 w:val="020F0302020204030203"/>
    <w:charset w:val="00"/>
    <w:family w:val="swiss"/>
    <w:pitch w:val="variable"/>
    <w:sig w:usb0="A00002AF" w:usb1="5000604B"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778EB" w14:textId="77777777" w:rsidR="00CF09DA" w:rsidRPr="00782FA1" w:rsidRDefault="00CF09DA">
    <w:pPr>
      <w:pStyle w:val="Piedepgina"/>
      <w:jc w:val="right"/>
      <w:rPr>
        <w:rFonts w:ascii="Lato Light" w:hAnsi="Lato Light"/>
      </w:rPr>
    </w:pPr>
    <w:r w:rsidRPr="00782FA1">
      <w:rPr>
        <w:rFonts w:ascii="Lato Light" w:hAnsi="Lato Light"/>
      </w:rPr>
      <w:fldChar w:fldCharType="begin"/>
    </w:r>
    <w:r w:rsidRPr="00782FA1">
      <w:rPr>
        <w:rFonts w:ascii="Lato Light" w:hAnsi="Lato Light"/>
      </w:rPr>
      <w:instrText>PAGE   \* MERGEFORMAT</w:instrText>
    </w:r>
    <w:r w:rsidRPr="00782FA1">
      <w:rPr>
        <w:rFonts w:ascii="Lato Light" w:hAnsi="Lato Light"/>
      </w:rPr>
      <w:fldChar w:fldCharType="separate"/>
    </w:r>
    <w:r w:rsidR="00716DEC" w:rsidRPr="00716DEC">
      <w:rPr>
        <w:rFonts w:ascii="Lato Light" w:hAnsi="Lato Light"/>
        <w:noProof/>
        <w:lang w:val="es-ES"/>
      </w:rPr>
      <w:t>3</w:t>
    </w:r>
    <w:r w:rsidRPr="00782FA1">
      <w:rPr>
        <w:rFonts w:ascii="Lato Light" w:hAnsi="Lato Light"/>
      </w:rPr>
      <w:fldChar w:fldCharType="end"/>
    </w:r>
  </w:p>
  <w:p w14:paraId="2EE67B95" w14:textId="77777777" w:rsidR="00CF09DA" w:rsidRDefault="00CF09D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22574" w14:textId="77777777" w:rsidR="003053E7" w:rsidRDefault="003053E7">
      <w:pPr>
        <w:spacing w:after="0" w:line="240" w:lineRule="auto"/>
      </w:pPr>
      <w:r>
        <w:separator/>
      </w:r>
    </w:p>
  </w:footnote>
  <w:footnote w:type="continuationSeparator" w:id="0">
    <w:p w14:paraId="720A7DE1" w14:textId="77777777" w:rsidR="003053E7" w:rsidRDefault="00305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D584" w14:textId="77777777" w:rsidR="00CF09DA" w:rsidRDefault="00CF09DA" w:rsidP="00C20FBD">
    <w:pPr>
      <w:pStyle w:val="Textoindependiente"/>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138"/>
    <w:multiLevelType w:val="hybridMultilevel"/>
    <w:tmpl w:val="FFFFFFFF"/>
    <w:lvl w:ilvl="0" w:tplc="15B66FF8">
      <w:start w:val="1"/>
      <w:numFmt w:val="bullet"/>
      <w:lvlText w:val=""/>
      <w:lvlJc w:val="left"/>
      <w:pPr>
        <w:ind w:left="-774" w:hanging="360"/>
      </w:pPr>
      <w:rPr>
        <w:rFonts w:ascii="Symbol" w:hAnsi="Symbol" w:hint="default"/>
        <w:b w:val="0"/>
        <w:i w:val="0"/>
        <w:color w:val="833C0B"/>
        <w:sz w:val="24"/>
      </w:rPr>
    </w:lvl>
    <w:lvl w:ilvl="1" w:tplc="0C0A0019" w:tentative="1">
      <w:start w:val="1"/>
      <w:numFmt w:val="lowerLetter"/>
      <w:lvlText w:val="%2."/>
      <w:lvlJc w:val="left"/>
      <w:pPr>
        <w:ind w:left="873" w:hanging="360"/>
      </w:pPr>
      <w:rPr>
        <w:rFonts w:cs="Times New Roman"/>
      </w:rPr>
    </w:lvl>
    <w:lvl w:ilvl="2" w:tplc="0C0A001B" w:tentative="1">
      <w:start w:val="1"/>
      <w:numFmt w:val="lowerRoman"/>
      <w:lvlText w:val="%3."/>
      <w:lvlJc w:val="right"/>
      <w:pPr>
        <w:ind w:left="1593" w:hanging="180"/>
      </w:pPr>
      <w:rPr>
        <w:rFonts w:cs="Times New Roman"/>
      </w:rPr>
    </w:lvl>
    <w:lvl w:ilvl="3" w:tplc="0C0A000F" w:tentative="1">
      <w:start w:val="1"/>
      <w:numFmt w:val="decimal"/>
      <w:lvlText w:val="%4."/>
      <w:lvlJc w:val="left"/>
      <w:pPr>
        <w:ind w:left="2313" w:hanging="360"/>
      </w:pPr>
      <w:rPr>
        <w:rFonts w:cs="Times New Roman"/>
      </w:rPr>
    </w:lvl>
    <w:lvl w:ilvl="4" w:tplc="0C0A0019" w:tentative="1">
      <w:start w:val="1"/>
      <w:numFmt w:val="lowerLetter"/>
      <w:lvlText w:val="%5."/>
      <w:lvlJc w:val="left"/>
      <w:pPr>
        <w:ind w:left="3033" w:hanging="360"/>
      </w:pPr>
      <w:rPr>
        <w:rFonts w:cs="Times New Roman"/>
      </w:rPr>
    </w:lvl>
    <w:lvl w:ilvl="5" w:tplc="0C0A001B" w:tentative="1">
      <w:start w:val="1"/>
      <w:numFmt w:val="lowerRoman"/>
      <w:lvlText w:val="%6."/>
      <w:lvlJc w:val="right"/>
      <w:pPr>
        <w:ind w:left="3753" w:hanging="180"/>
      </w:pPr>
      <w:rPr>
        <w:rFonts w:cs="Times New Roman"/>
      </w:rPr>
    </w:lvl>
    <w:lvl w:ilvl="6" w:tplc="0C0A000F" w:tentative="1">
      <w:start w:val="1"/>
      <w:numFmt w:val="decimal"/>
      <w:lvlText w:val="%7."/>
      <w:lvlJc w:val="left"/>
      <w:pPr>
        <w:ind w:left="4473" w:hanging="360"/>
      </w:pPr>
      <w:rPr>
        <w:rFonts w:cs="Times New Roman"/>
      </w:rPr>
    </w:lvl>
    <w:lvl w:ilvl="7" w:tplc="0C0A0019" w:tentative="1">
      <w:start w:val="1"/>
      <w:numFmt w:val="lowerLetter"/>
      <w:lvlText w:val="%8."/>
      <w:lvlJc w:val="left"/>
      <w:pPr>
        <w:ind w:left="5193" w:hanging="360"/>
      </w:pPr>
      <w:rPr>
        <w:rFonts w:cs="Times New Roman"/>
      </w:rPr>
    </w:lvl>
    <w:lvl w:ilvl="8" w:tplc="0C0A001B" w:tentative="1">
      <w:start w:val="1"/>
      <w:numFmt w:val="lowerRoman"/>
      <w:lvlText w:val="%9."/>
      <w:lvlJc w:val="right"/>
      <w:pPr>
        <w:ind w:left="5913" w:hanging="180"/>
      </w:pPr>
      <w:rPr>
        <w:rFonts w:cs="Times New Roman"/>
      </w:rPr>
    </w:lvl>
  </w:abstractNum>
  <w:abstractNum w:abstractNumId="1" w15:restartNumberingAfterBreak="0">
    <w:nsid w:val="01931395"/>
    <w:multiLevelType w:val="hybridMultilevel"/>
    <w:tmpl w:val="FFFFFFFF"/>
    <w:lvl w:ilvl="0" w:tplc="3D9CF324">
      <w:start w:val="1"/>
      <w:numFmt w:val="decimal"/>
      <w:lvlText w:val="%1."/>
      <w:lvlJc w:val="left"/>
      <w:pPr>
        <w:ind w:left="720" w:hanging="360"/>
      </w:pPr>
      <w:rPr>
        <w:rFonts w:cs="Times New Roman" w:hint="default"/>
        <w:b w:val="0"/>
        <w:i w:val="0"/>
        <w:color w:val="auto"/>
        <w:sz w:val="22"/>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1A2607C"/>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48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042A7FF1"/>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6063AFD"/>
    <w:multiLevelType w:val="hybridMultilevel"/>
    <w:tmpl w:val="FFFFFFFF"/>
    <w:lvl w:ilvl="0" w:tplc="47D04B0A">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0C042CCF"/>
    <w:multiLevelType w:val="multilevel"/>
    <w:tmpl w:val="FFFFFFFF"/>
    <w:lvl w:ilvl="0">
      <w:start w:val="8"/>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6" w15:restartNumberingAfterBreak="0">
    <w:nsid w:val="0D203D2B"/>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DCF6B6E"/>
    <w:multiLevelType w:val="multilevel"/>
    <w:tmpl w:val="FFFFFFFF"/>
    <w:lvl w:ilvl="0">
      <w:start w:val="2"/>
      <w:numFmt w:val="decimal"/>
      <w:lvlText w:val="%1."/>
      <w:lvlJc w:val="left"/>
      <w:pPr>
        <w:ind w:left="360" w:hanging="360"/>
      </w:pPr>
      <w:rPr>
        <w:rFonts w:cs="Times New Roman" w:hint="default"/>
      </w:rPr>
    </w:lvl>
    <w:lvl w:ilvl="1">
      <w:start w:val="1"/>
      <w:numFmt w:val="decimal"/>
      <w:lvlText w:val="%2."/>
      <w:lvlJc w:val="left"/>
      <w:pPr>
        <w:ind w:left="720" w:hanging="360"/>
      </w:pPr>
      <w:rPr>
        <w:rFonts w:ascii="Lato Light" w:eastAsia="Times New Roman" w:hAnsi="Lato Light" w:cs="Times New Roman"/>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15:restartNumberingAfterBreak="0">
    <w:nsid w:val="0F475497"/>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10AE091F"/>
    <w:multiLevelType w:val="hybridMultilevel"/>
    <w:tmpl w:val="FFFFFFFF"/>
    <w:lvl w:ilvl="0" w:tplc="5DCA8C76">
      <w:start w:val="1"/>
      <w:numFmt w:val="bullet"/>
      <w:lvlText w:val=""/>
      <w:lvlJc w:val="left"/>
      <w:pPr>
        <w:ind w:left="720" w:hanging="360"/>
      </w:pPr>
      <w:rPr>
        <w:rFonts w:ascii="Symbol" w:hAnsi="Symbol" w:hint="default"/>
        <w:color w:val="C00000"/>
        <w:sz w:val="24"/>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15:restartNumberingAfterBreak="0">
    <w:nsid w:val="137D45DC"/>
    <w:multiLevelType w:val="hybridMultilevel"/>
    <w:tmpl w:val="FFFFFFFF"/>
    <w:lvl w:ilvl="0" w:tplc="15B66FF8">
      <w:start w:val="1"/>
      <w:numFmt w:val="bullet"/>
      <w:lvlText w:val=""/>
      <w:lvlJc w:val="left"/>
      <w:pPr>
        <w:ind w:left="720" w:hanging="360"/>
      </w:pPr>
      <w:rPr>
        <w:rFonts w:ascii="Symbol" w:hAnsi="Symbol"/>
        <w:color w:val="833C0B"/>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4A47A74"/>
    <w:multiLevelType w:val="hybridMultilevel"/>
    <w:tmpl w:val="FFFFFFFF"/>
    <w:lvl w:ilvl="0" w:tplc="0C0A000F">
      <w:start w:val="1"/>
      <w:numFmt w:val="decimal"/>
      <w:lvlText w:val="%1."/>
      <w:lvlJc w:val="left"/>
      <w:pPr>
        <w:ind w:left="720" w:hanging="360"/>
      </w:pPr>
      <w:rPr>
        <w:rFonts w:cs="Times New Roman"/>
      </w:rPr>
    </w:lvl>
    <w:lvl w:ilvl="1" w:tplc="87543142">
      <w:start w:val="2"/>
      <w:numFmt w:val="bullet"/>
      <w:lvlText w:val="-"/>
      <w:lvlJc w:val="left"/>
      <w:pPr>
        <w:ind w:left="1440" w:hanging="360"/>
      </w:pPr>
      <w:rPr>
        <w:rFonts w:ascii="Lato Light" w:eastAsia="Times New Roman" w:hAnsi="Lato Light"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163361A3"/>
    <w:multiLevelType w:val="hybridMultilevel"/>
    <w:tmpl w:val="FFFFFFFF"/>
    <w:lvl w:ilvl="0" w:tplc="0C0A000F">
      <w:start w:val="1"/>
      <w:numFmt w:val="decimal"/>
      <w:lvlText w:val="%1."/>
      <w:lvlJc w:val="left"/>
      <w:pPr>
        <w:ind w:left="720" w:hanging="360"/>
      </w:pPr>
      <w:rPr>
        <w:rFonts w:cs="Times New Roman"/>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1726466A"/>
    <w:multiLevelType w:val="hybridMultilevel"/>
    <w:tmpl w:val="FFFFFFFF"/>
    <w:lvl w:ilvl="0" w:tplc="0C0A000F">
      <w:start w:val="1"/>
      <w:numFmt w:val="decimal"/>
      <w:lvlText w:val="%1."/>
      <w:lvlJc w:val="left"/>
      <w:pPr>
        <w:ind w:left="720" w:hanging="360"/>
      </w:pPr>
      <w:rPr>
        <w:rFonts w:cs="Times New Roman"/>
      </w:rPr>
    </w:lvl>
    <w:lvl w:ilvl="1" w:tplc="87543142">
      <w:start w:val="2"/>
      <w:numFmt w:val="bullet"/>
      <w:lvlText w:val="-"/>
      <w:lvlJc w:val="left"/>
      <w:pPr>
        <w:ind w:left="1440" w:hanging="360"/>
      </w:pPr>
      <w:rPr>
        <w:rFonts w:ascii="Lato Light" w:eastAsia="Times New Roman" w:hAnsi="Lato Light"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18BB750A"/>
    <w:multiLevelType w:val="hybridMultilevel"/>
    <w:tmpl w:val="FFFFFFFF"/>
    <w:lvl w:ilvl="0" w:tplc="3DC04316">
      <w:start w:val="1"/>
      <w:numFmt w:val="decimal"/>
      <w:lvlText w:val="%1."/>
      <w:lvlJc w:val="left"/>
      <w:pPr>
        <w:ind w:left="720" w:hanging="360"/>
      </w:pPr>
      <w:rPr>
        <w:rFonts w:ascii="Lato Light" w:hAnsi="Lato Light" w:cs="Times New Roman" w:hint="default"/>
        <w:color w:val="auto"/>
        <w:spacing w:val="-1"/>
        <w:w w:val="99"/>
        <w:sz w:val="20"/>
        <w:szCs w:val="2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196623A7"/>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19CF5341"/>
    <w:multiLevelType w:val="multilevel"/>
    <w:tmpl w:val="FFFFFFFF"/>
    <w:lvl w:ilvl="0">
      <w:start w:val="1"/>
      <w:numFmt w:val="decimal"/>
      <w:lvlText w:val="%1."/>
      <w:lvlJc w:val="left"/>
      <w:pPr>
        <w:ind w:left="5040" w:hanging="360"/>
      </w:pPr>
      <w:rPr>
        <w:rFonts w:cs="Times New Roman"/>
      </w:rPr>
    </w:lvl>
    <w:lvl w:ilvl="1">
      <w:start w:val="1"/>
      <w:numFmt w:val="decimal"/>
      <w:isLgl/>
      <w:lvlText w:val="%1.%2."/>
      <w:lvlJc w:val="left"/>
      <w:pPr>
        <w:ind w:left="5040" w:hanging="360"/>
      </w:pPr>
      <w:rPr>
        <w:rFonts w:cs="Times New Roman" w:hint="default"/>
      </w:rPr>
    </w:lvl>
    <w:lvl w:ilvl="2">
      <w:start w:val="1"/>
      <w:numFmt w:val="decimal"/>
      <w:isLgl/>
      <w:lvlText w:val="%1.%2.%3."/>
      <w:lvlJc w:val="left"/>
      <w:pPr>
        <w:ind w:left="540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5760" w:hanging="1080"/>
      </w:pPr>
      <w:rPr>
        <w:rFonts w:cs="Times New Roman" w:hint="default"/>
      </w:rPr>
    </w:lvl>
    <w:lvl w:ilvl="5">
      <w:start w:val="1"/>
      <w:numFmt w:val="decimal"/>
      <w:isLgl/>
      <w:lvlText w:val="%1.%2.%3.%4.%5.%6."/>
      <w:lvlJc w:val="left"/>
      <w:pPr>
        <w:ind w:left="5760" w:hanging="1080"/>
      </w:pPr>
      <w:rPr>
        <w:rFonts w:cs="Times New Roman" w:hint="default"/>
      </w:rPr>
    </w:lvl>
    <w:lvl w:ilvl="6">
      <w:start w:val="1"/>
      <w:numFmt w:val="decimal"/>
      <w:isLgl/>
      <w:lvlText w:val="%1.%2.%3.%4.%5.%6.%7."/>
      <w:lvlJc w:val="left"/>
      <w:pPr>
        <w:ind w:left="6120" w:hanging="1440"/>
      </w:pPr>
      <w:rPr>
        <w:rFonts w:cs="Times New Roman" w:hint="default"/>
      </w:rPr>
    </w:lvl>
    <w:lvl w:ilvl="7">
      <w:start w:val="1"/>
      <w:numFmt w:val="decimal"/>
      <w:isLgl/>
      <w:lvlText w:val="%1.%2.%3.%4.%5.%6.%7.%8."/>
      <w:lvlJc w:val="left"/>
      <w:pPr>
        <w:ind w:left="6120" w:hanging="1440"/>
      </w:pPr>
      <w:rPr>
        <w:rFonts w:cs="Times New Roman" w:hint="default"/>
      </w:rPr>
    </w:lvl>
    <w:lvl w:ilvl="8">
      <w:start w:val="1"/>
      <w:numFmt w:val="decimal"/>
      <w:isLgl/>
      <w:lvlText w:val="%1.%2.%3.%4.%5.%6.%7.%8.%9."/>
      <w:lvlJc w:val="left"/>
      <w:pPr>
        <w:ind w:left="6480" w:hanging="1800"/>
      </w:pPr>
      <w:rPr>
        <w:rFonts w:cs="Times New Roman" w:hint="default"/>
      </w:rPr>
    </w:lvl>
  </w:abstractNum>
  <w:abstractNum w:abstractNumId="17" w15:restartNumberingAfterBreak="0">
    <w:nsid w:val="1A636BAA"/>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b w:val="0"/>
        <w:i w:val="0"/>
        <w:color w:val="auto"/>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1B0374A0"/>
    <w:multiLevelType w:val="multilevel"/>
    <w:tmpl w:val="FFFFFFFF"/>
    <w:lvl w:ilvl="0">
      <w:start w:val="1"/>
      <w:numFmt w:val="decimal"/>
      <w:lvlText w:val="%1."/>
      <w:lvlJc w:val="left"/>
      <w:pPr>
        <w:ind w:left="-207" w:hanging="360"/>
      </w:pPr>
      <w:rPr>
        <w:rFonts w:eastAsia="Times New Roman" w:cs="Times New Roman" w:hint="default"/>
        <w:color w:val="auto"/>
        <w:sz w:val="24"/>
        <w:szCs w:val="24"/>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2214" w:hanging="1080"/>
      </w:pPr>
      <w:rPr>
        <w:rFonts w:cs="Times New Roman" w:hint="default"/>
      </w:rPr>
    </w:lvl>
    <w:lvl w:ilvl="4">
      <w:start w:val="1"/>
      <w:numFmt w:val="decimal"/>
      <w:isLgl/>
      <w:lvlText w:val="%1.%2.%3.%4.%5."/>
      <w:lvlJc w:val="left"/>
      <w:pPr>
        <w:ind w:left="2781" w:hanging="1080"/>
      </w:pPr>
      <w:rPr>
        <w:rFonts w:cs="Times New Roman" w:hint="default"/>
      </w:rPr>
    </w:lvl>
    <w:lvl w:ilvl="5">
      <w:start w:val="1"/>
      <w:numFmt w:val="decimal"/>
      <w:isLgl/>
      <w:lvlText w:val="%1.%2.%3.%4.%5.%6."/>
      <w:lvlJc w:val="left"/>
      <w:pPr>
        <w:ind w:left="3708" w:hanging="1440"/>
      </w:pPr>
      <w:rPr>
        <w:rFonts w:cs="Times New Roman" w:hint="default"/>
      </w:rPr>
    </w:lvl>
    <w:lvl w:ilvl="6">
      <w:start w:val="1"/>
      <w:numFmt w:val="decimal"/>
      <w:isLgl/>
      <w:lvlText w:val="%1.%2.%3.%4.%5.%6.%7."/>
      <w:lvlJc w:val="left"/>
      <w:pPr>
        <w:ind w:left="4275" w:hanging="1440"/>
      </w:pPr>
      <w:rPr>
        <w:rFonts w:cs="Times New Roman" w:hint="default"/>
      </w:rPr>
    </w:lvl>
    <w:lvl w:ilvl="7">
      <w:start w:val="1"/>
      <w:numFmt w:val="decimal"/>
      <w:isLgl/>
      <w:lvlText w:val="%1.%2.%3.%4.%5.%6.%7.%8."/>
      <w:lvlJc w:val="left"/>
      <w:pPr>
        <w:ind w:left="5202" w:hanging="1800"/>
      </w:pPr>
      <w:rPr>
        <w:rFonts w:cs="Times New Roman" w:hint="default"/>
      </w:rPr>
    </w:lvl>
    <w:lvl w:ilvl="8">
      <w:start w:val="1"/>
      <w:numFmt w:val="decimal"/>
      <w:isLgl/>
      <w:lvlText w:val="%1.%2.%3.%4.%5.%6.%7.%8.%9."/>
      <w:lvlJc w:val="left"/>
      <w:pPr>
        <w:ind w:left="5769" w:hanging="1800"/>
      </w:pPr>
      <w:rPr>
        <w:rFonts w:cs="Times New Roman" w:hint="default"/>
      </w:rPr>
    </w:lvl>
  </w:abstractNum>
  <w:abstractNum w:abstractNumId="19" w15:restartNumberingAfterBreak="0">
    <w:nsid w:val="1B555366"/>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15B66FF8">
      <w:start w:val="1"/>
      <w:numFmt w:val="bullet"/>
      <w:lvlText w:val=""/>
      <w:lvlJc w:val="left"/>
      <w:pPr>
        <w:ind w:left="2160" w:hanging="360"/>
      </w:pPr>
      <w:rPr>
        <w:rFonts w:ascii="Symbol" w:hAnsi="Symbol" w:hint="default"/>
        <w:color w:val="833C0B"/>
        <w:sz w:val="24"/>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D9C1AE1"/>
    <w:multiLevelType w:val="hybridMultilevel"/>
    <w:tmpl w:val="FFFFFFFF"/>
    <w:lvl w:ilvl="0" w:tplc="05CA5F98">
      <w:start w:val="1"/>
      <w:numFmt w:val="decimal"/>
      <w:lvlText w:val="%1."/>
      <w:lvlJc w:val="left"/>
      <w:pPr>
        <w:ind w:left="360" w:hanging="360"/>
      </w:pPr>
      <w:rPr>
        <w:rFonts w:ascii="Lato Light" w:hAnsi="Lato Light" w:cs="Times New Roman" w:hint="default"/>
        <w:b/>
        <w:i w:val="0"/>
        <w:color w:val="auto"/>
        <w:sz w:val="24"/>
        <w:szCs w:val="24"/>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1" w15:restartNumberingAfterBreak="0">
    <w:nsid w:val="201F6F8F"/>
    <w:multiLevelType w:val="multilevel"/>
    <w:tmpl w:val="FFFFFFFF"/>
    <w:lvl w:ilvl="0">
      <w:start w:val="2"/>
      <w:numFmt w:val="decimal"/>
      <w:lvlText w:val="%1."/>
      <w:lvlJc w:val="left"/>
      <w:pPr>
        <w:ind w:left="720" w:hanging="360"/>
      </w:pPr>
      <w:rPr>
        <w:rFonts w:ascii="Lato Light" w:hAnsi="Lato Light" w:cs="Times New Roman" w:hint="default"/>
        <w:b w:val="0"/>
        <w:i w:val="0"/>
        <w:color w:val="auto"/>
        <w:spacing w:val="-1"/>
        <w:w w:val="99"/>
        <w:sz w:val="20"/>
        <w:szCs w:val="20"/>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204A6DC5"/>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223863C4"/>
    <w:multiLevelType w:val="hybridMultilevel"/>
    <w:tmpl w:val="FFFFFFFF"/>
    <w:lvl w:ilvl="0" w:tplc="15B66FF8">
      <w:start w:val="1"/>
      <w:numFmt w:val="bullet"/>
      <w:lvlText w:val=""/>
      <w:lvlJc w:val="left"/>
      <w:pPr>
        <w:ind w:left="720" w:hanging="360"/>
      </w:pPr>
      <w:rPr>
        <w:rFonts w:ascii="Symbol" w:hAnsi="Symbol" w:hint="default"/>
        <w:color w:val="833C0B"/>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679183C"/>
    <w:multiLevelType w:val="hybridMultilevel"/>
    <w:tmpl w:val="FFFFFFFF"/>
    <w:lvl w:ilvl="0" w:tplc="EE7EDAE8">
      <w:start w:val="1"/>
      <w:numFmt w:val="decimal"/>
      <w:pStyle w:val="Ttulo3"/>
      <w:lvlText w:val="Artículo %1."/>
      <w:lvlJc w:val="left"/>
      <w:pPr>
        <w:ind w:left="2204" w:hanging="360"/>
      </w:pPr>
      <w:rPr>
        <w:rFonts w:cs="Times New Roman" w:hint="default"/>
      </w:rPr>
    </w:lvl>
    <w:lvl w:ilvl="1" w:tplc="BC58FE24">
      <w:start w:val="1"/>
      <w:numFmt w:val="lowerLetter"/>
      <w:lvlText w:val="%2)"/>
      <w:lvlJc w:val="left"/>
      <w:pPr>
        <w:ind w:left="4004" w:hanging="360"/>
      </w:pPr>
      <w:rPr>
        <w:rFonts w:cs="Times New Roman" w:hint="default"/>
      </w:rPr>
    </w:lvl>
    <w:lvl w:ilvl="2" w:tplc="0C0A001B" w:tentative="1">
      <w:start w:val="1"/>
      <w:numFmt w:val="lowerRoman"/>
      <w:lvlText w:val="%3."/>
      <w:lvlJc w:val="right"/>
      <w:pPr>
        <w:ind w:left="4724" w:hanging="180"/>
      </w:pPr>
      <w:rPr>
        <w:rFonts w:cs="Times New Roman"/>
      </w:rPr>
    </w:lvl>
    <w:lvl w:ilvl="3" w:tplc="0C0A000F" w:tentative="1">
      <w:start w:val="1"/>
      <w:numFmt w:val="decimal"/>
      <w:lvlText w:val="%4."/>
      <w:lvlJc w:val="left"/>
      <w:pPr>
        <w:ind w:left="5444" w:hanging="360"/>
      </w:pPr>
      <w:rPr>
        <w:rFonts w:cs="Times New Roman"/>
      </w:rPr>
    </w:lvl>
    <w:lvl w:ilvl="4" w:tplc="0C0A0019" w:tentative="1">
      <w:start w:val="1"/>
      <w:numFmt w:val="lowerLetter"/>
      <w:lvlText w:val="%5."/>
      <w:lvlJc w:val="left"/>
      <w:pPr>
        <w:ind w:left="6164" w:hanging="360"/>
      </w:pPr>
      <w:rPr>
        <w:rFonts w:cs="Times New Roman"/>
      </w:rPr>
    </w:lvl>
    <w:lvl w:ilvl="5" w:tplc="0C0A001B" w:tentative="1">
      <w:start w:val="1"/>
      <w:numFmt w:val="lowerRoman"/>
      <w:lvlText w:val="%6."/>
      <w:lvlJc w:val="right"/>
      <w:pPr>
        <w:ind w:left="6884" w:hanging="180"/>
      </w:pPr>
      <w:rPr>
        <w:rFonts w:cs="Times New Roman"/>
      </w:rPr>
    </w:lvl>
    <w:lvl w:ilvl="6" w:tplc="0C0A000F" w:tentative="1">
      <w:start w:val="1"/>
      <w:numFmt w:val="decimal"/>
      <w:lvlText w:val="%7."/>
      <w:lvlJc w:val="left"/>
      <w:pPr>
        <w:ind w:left="7604" w:hanging="360"/>
      </w:pPr>
      <w:rPr>
        <w:rFonts w:cs="Times New Roman"/>
      </w:rPr>
    </w:lvl>
    <w:lvl w:ilvl="7" w:tplc="0C0A0019" w:tentative="1">
      <w:start w:val="1"/>
      <w:numFmt w:val="lowerLetter"/>
      <w:lvlText w:val="%8."/>
      <w:lvlJc w:val="left"/>
      <w:pPr>
        <w:ind w:left="8324" w:hanging="360"/>
      </w:pPr>
      <w:rPr>
        <w:rFonts w:cs="Times New Roman"/>
      </w:rPr>
    </w:lvl>
    <w:lvl w:ilvl="8" w:tplc="0C0A001B" w:tentative="1">
      <w:start w:val="1"/>
      <w:numFmt w:val="lowerRoman"/>
      <w:lvlText w:val="%9."/>
      <w:lvlJc w:val="right"/>
      <w:pPr>
        <w:ind w:left="9044" w:hanging="180"/>
      </w:pPr>
      <w:rPr>
        <w:rFonts w:cs="Times New Roman"/>
      </w:rPr>
    </w:lvl>
  </w:abstractNum>
  <w:abstractNum w:abstractNumId="25" w15:restartNumberingAfterBreak="0">
    <w:nsid w:val="2BB04B71"/>
    <w:multiLevelType w:val="multilevel"/>
    <w:tmpl w:val="FFFFFFFF"/>
    <w:lvl w:ilvl="0">
      <w:start w:val="1"/>
      <w:numFmt w:val="decimal"/>
      <w:lvlText w:val="%1."/>
      <w:lvlJc w:val="left"/>
      <w:pPr>
        <w:ind w:left="720" w:hanging="360"/>
      </w:pPr>
      <w:rPr>
        <w:rFonts w:cs="Times New Roman" w:hint="default"/>
        <w:color w:val="auto"/>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4"/>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6" w15:restartNumberingAfterBreak="0">
    <w:nsid w:val="2CC8383E"/>
    <w:multiLevelType w:val="multilevel"/>
    <w:tmpl w:val="FFFFFFFF"/>
    <w:lvl w:ilvl="0">
      <w:start w:val="1"/>
      <w:numFmt w:val="decimal"/>
      <w:lvlText w:val="%1."/>
      <w:lvlJc w:val="left"/>
      <w:pPr>
        <w:ind w:left="1440" w:hanging="360"/>
      </w:pPr>
      <w:rPr>
        <w:rFonts w:ascii="Lato Light" w:hAnsi="Lato Light" w:cs="Times New Roman" w:hint="default"/>
        <w:b/>
        <w:i w:val="0"/>
        <w:color w:val="auto"/>
      </w:rPr>
    </w:lvl>
    <w:lvl w:ilvl="1">
      <w:start w:val="1"/>
      <w:numFmt w:val="decimal"/>
      <w:isLgl/>
      <w:lvlText w:val="%1.%2."/>
      <w:lvlJc w:val="left"/>
      <w:pPr>
        <w:ind w:left="1440" w:hanging="360"/>
      </w:pPr>
      <w:rPr>
        <w:rFonts w:ascii="Lato Light" w:hAnsi="Lato Light" w:cs="Times New Roman" w:hint="default"/>
      </w:rPr>
    </w:lvl>
    <w:lvl w:ilvl="2">
      <w:start w:val="1"/>
      <w:numFmt w:val="decimal"/>
      <w:isLgl/>
      <w:lvlText w:val="%1.%2.%3."/>
      <w:lvlJc w:val="left"/>
      <w:pPr>
        <w:ind w:left="1800" w:hanging="720"/>
      </w:pPr>
      <w:rPr>
        <w:rFonts w:ascii="Lato Light" w:hAnsi="Lato Light" w:cs="Times New Roman" w:hint="default"/>
      </w:rPr>
    </w:lvl>
    <w:lvl w:ilvl="3">
      <w:start w:val="1"/>
      <w:numFmt w:val="decimal"/>
      <w:isLgl/>
      <w:lvlText w:val="%1.%2.%3.%4."/>
      <w:lvlJc w:val="left"/>
      <w:pPr>
        <w:ind w:left="1800" w:hanging="720"/>
      </w:pPr>
      <w:rPr>
        <w:rFonts w:ascii="Lato Light" w:hAnsi="Lato Light" w:cs="Times New Roman" w:hint="default"/>
      </w:rPr>
    </w:lvl>
    <w:lvl w:ilvl="4">
      <w:start w:val="1"/>
      <w:numFmt w:val="decimal"/>
      <w:isLgl/>
      <w:lvlText w:val="%1.%2.%3.%4.%5."/>
      <w:lvlJc w:val="left"/>
      <w:pPr>
        <w:ind w:left="2160" w:hanging="1080"/>
      </w:pPr>
      <w:rPr>
        <w:rFonts w:ascii="Lato Light" w:hAnsi="Lato Light" w:cs="Times New Roman" w:hint="default"/>
      </w:rPr>
    </w:lvl>
    <w:lvl w:ilvl="5">
      <w:start w:val="1"/>
      <w:numFmt w:val="decimal"/>
      <w:isLgl/>
      <w:lvlText w:val="%1.%2.%3.%4.%5.%6."/>
      <w:lvlJc w:val="left"/>
      <w:pPr>
        <w:ind w:left="2160" w:hanging="1080"/>
      </w:pPr>
      <w:rPr>
        <w:rFonts w:ascii="Lato Light" w:hAnsi="Lato Light" w:cs="Times New Roman" w:hint="default"/>
      </w:rPr>
    </w:lvl>
    <w:lvl w:ilvl="6">
      <w:start w:val="1"/>
      <w:numFmt w:val="decimal"/>
      <w:isLgl/>
      <w:lvlText w:val="%1.%2.%3.%4.%5.%6.%7."/>
      <w:lvlJc w:val="left"/>
      <w:pPr>
        <w:ind w:left="2520" w:hanging="1440"/>
      </w:pPr>
      <w:rPr>
        <w:rFonts w:ascii="Lato Light" w:hAnsi="Lato Light" w:cs="Times New Roman" w:hint="default"/>
      </w:rPr>
    </w:lvl>
    <w:lvl w:ilvl="7">
      <w:start w:val="1"/>
      <w:numFmt w:val="decimal"/>
      <w:isLgl/>
      <w:lvlText w:val="%1.%2.%3.%4.%5.%6.%7.%8."/>
      <w:lvlJc w:val="left"/>
      <w:pPr>
        <w:ind w:left="2520" w:hanging="1440"/>
      </w:pPr>
      <w:rPr>
        <w:rFonts w:ascii="Lato Light" w:hAnsi="Lato Light" w:cs="Times New Roman" w:hint="default"/>
      </w:rPr>
    </w:lvl>
    <w:lvl w:ilvl="8">
      <w:start w:val="1"/>
      <w:numFmt w:val="decimal"/>
      <w:isLgl/>
      <w:lvlText w:val="%1.%2.%3.%4.%5.%6.%7.%8.%9."/>
      <w:lvlJc w:val="left"/>
      <w:pPr>
        <w:ind w:left="2880" w:hanging="1800"/>
      </w:pPr>
      <w:rPr>
        <w:rFonts w:ascii="Lato Light" w:hAnsi="Lato Light" w:cs="Times New Roman" w:hint="default"/>
      </w:rPr>
    </w:lvl>
  </w:abstractNum>
  <w:abstractNum w:abstractNumId="27" w15:restartNumberingAfterBreak="0">
    <w:nsid w:val="2D2A6C98"/>
    <w:multiLevelType w:val="multilevel"/>
    <w:tmpl w:val="FFFFFFFF"/>
    <w:lvl w:ilvl="0">
      <w:start w:val="1"/>
      <w:numFmt w:val="decimal"/>
      <w:lvlText w:val="%1."/>
      <w:lvlJc w:val="left"/>
      <w:pPr>
        <w:ind w:left="390" w:hanging="390"/>
      </w:pPr>
      <w:rPr>
        <w:rFonts w:cs="Times New Roman" w:hint="default"/>
        <w:b/>
      </w:rPr>
    </w:lvl>
    <w:lvl w:ilvl="1">
      <w:start w:val="1"/>
      <w:numFmt w:val="decimal"/>
      <w:lvlText w:val="%1.%2."/>
      <w:lvlJc w:val="left"/>
      <w:pPr>
        <w:ind w:left="674" w:hanging="390"/>
      </w:pPr>
      <w:rPr>
        <w:rFonts w:cs="Times New Roman" w:hint="default"/>
        <w:b w:val="0"/>
        <w:i w:val="0"/>
        <w:color w:val="auto"/>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8" w15:restartNumberingAfterBreak="0">
    <w:nsid w:val="2DA12C69"/>
    <w:multiLevelType w:val="multilevel"/>
    <w:tmpl w:val="FFFFFFFF"/>
    <w:lvl w:ilvl="0">
      <w:start w:val="1"/>
      <w:numFmt w:val="decimal"/>
      <w:lvlText w:val="%1."/>
      <w:lvlJc w:val="left"/>
      <w:pPr>
        <w:ind w:left="360" w:hanging="360"/>
      </w:pPr>
      <w:rPr>
        <w:rFonts w:ascii="Lato Light" w:hAnsi="Lato Light" w:cs="Times New Roman" w:hint="default"/>
        <w:b/>
        <w:i w:val="0"/>
        <w:color w:val="auto"/>
        <w:sz w:val="22"/>
      </w:rPr>
    </w:lvl>
    <w:lvl w:ilvl="1">
      <w:start w:val="1"/>
      <w:numFmt w:val="bullet"/>
      <w:lvlText w:val=""/>
      <w:lvlJc w:val="left"/>
      <w:pPr>
        <w:ind w:left="360" w:hanging="360"/>
      </w:pPr>
      <w:rPr>
        <w:rFonts w:ascii="Symbol" w:hAnsi="Symbol" w:hint="default"/>
        <w:color w:val="833C0B"/>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9" w15:restartNumberingAfterBreak="0">
    <w:nsid w:val="309D39FB"/>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3234284D"/>
    <w:multiLevelType w:val="hybridMultilevel"/>
    <w:tmpl w:val="FFFFFFFF"/>
    <w:lvl w:ilvl="0" w:tplc="9F76245C">
      <w:start w:val="1"/>
      <w:numFmt w:val="decimal"/>
      <w:lvlText w:val="%1."/>
      <w:lvlJc w:val="left"/>
      <w:pPr>
        <w:ind w:left="-207" w:hanging="360"/>
      </w:pPr>
      <w:rPr>
        <w:rFonts w:cs="Times New Roman" w:hint="default"/>
      </w:rPr>
    </w:lvl>
    <w:lvl w:ilvl="1" w:tplc="F236ADE2">
      <w:start w:val="1"/>
      <w:numFmt w:val="decimal"/>
      <w:lvlText w:val="%2."/>
      <w:lvlJc w:val="left"/>
      <w:pPr>
        <w:ind w:left="513" w:hanging="360"/>
      </w:pPr>
      <w:rPr>
        <w:rFonts w:cs="Times New Roman" w:hint="default"/>
      </w:rPr>
    </w:lvl>
    <w:lvl w:ilvl="2" w:tplc="0C0A001B" w:tentative="1">
      <w:start w:val="1"/>
      <w:numFmt w:val="lowerRoman"/>
      <w:lvlText w:val="%3."/>
      <w:lvlJc w:val="right"/>
      <w:pPr>
        <w:ind w:left="1233" w:hanging="180"/>
      </w:pPr>
      <w:rPr>
        <w:rFonts w:cs="Times New Roman"/>
      </w:rPr>
    </w:lvl>
    <w:lvl w:ilvl="3" w:tplc="0C0A000F" w:tentative="1">
      <w:start w:val="1"/>
      <w:numFmt w:val="decimal"/>
      <w:lvlText w:val="%4."/>
      <w:lvlJc w:val="left"/>
      <w:pPr>
        <w:ind w:left="1953" w:hanging="360"/>
      </w:pPr>
      <w:rPr>
        <w:rFonts w:cs="Times New Roman"/>
      </w:rPr>
    </w:lvl>
    <w:lvl w:ilvl="4" w:tplc="0C0A0019" w:tentative="1">
      <w:start w:val="1"/>
      <w:numFmt w:val="lowerLetter"/>
      <w:lvlText w:val="%5."/>
      <w:lvlJc w:val="left"/>
      <w:pPr>
        <w:ind w:left="2673" w:hanging="360"/>
      </w:pPr>
      <w:rPr>
        <w:rFonts w:cs="Times New Roman"/>
      </w:rPr>
    </w:lvl>
    <w:lvl w:ilvl="5" w:tplc="0C0A001B" w:tentative="1">
      <w:start w:val="1"/>
      <w:numFmt w:val="lowerRoman"/>
      <w:lvlText w:val="%6."/>
      <w:lvlJc w:val="right"/>
      <w:pPr>
        <w:ind w:left="3393" w:hanging="180"/>
      </w:pPr>
      <w:rPr>
        <w:rFonts w:cs="Times New Roman"/>
      </w:rPr>
    </w:lvl>
    <w:lvl w:ilvl="6" w:tplc="0C0A000F" w:tentative="1">
      <w:start w:val="1"/>
      <w:numFmt w:val="decimal"/>
      <w:lvlText w:val="%7."/>
      <w:lvlJc w:val="left"/>
      <w:pPr>
        <w:ind w:left="4113" w:hanging="360"/>
      </w:pPr>
      <w:rPr>
        <w:rFonts w:cs="Times New Roman"/>
      </w:rPr>
    </w:lvl>
    <w:lvl w:ilvl="7" w:tplc="0C0A0019" w:tentative="1">
      <w:start w:val="1"/>
      <w:numFmt w:val="lowerLetter"/>
      <w:lvlText w:val="%8."/>
      <w:lvlJc w:val="left"/>
      <w:pPr>
        <w:ind w:left="4833" w:hanging="360"/>
      </w:pPr>
      <w:rPr>
        <w:rFonts w:cs="Times New Roman"/>
      </w:rPr>
    </w:lvl>
    <w:lvl w:ilvl="8" w:tplc="0C0A001B" w:tentative="1">
      <w:start w:val="1"/>
      <w:numFmt w:val="lowerRoman"/>
      <w:lvlText w:val="%9."/>
      <w:lvlJc w:val="right"/>
      <w:pPr>
        <w:ind w:left="5553" w:hanging="180"/>
      </w:pPr>
      <w:rPr>
        <w:rFonts w:cs="Times New Roman"/>
      </w:rPr>
    </w:lvl>
  </w:abstractNum>
  <w:abstractNum w:abstractNumId="31" w15:restartNumberingAfterBreak="0">
    <w:nsid w:val="32B21723"/>
    <w:multiLevelType w:val="hybridMultilevel"/>
    <w:tmpl w:val="FFFFFFFF"/>
    <w:lvl w:ilvl="0" w:tplc="592C7BDA">
      <w:start w:val="1"/>
      <w:numFmt w:val="decimal"/>
      <w:lvlText w:val="%1."/>
      <w:lvlJc w:val="left"/>
      <w:pPr>
        <w:ind w:left="720" w:hanging="360"/>
      </w:pPr>
      <w:rPr>
        <w:rFonts w:ascii="Lato Light" w:eastAsia="Times New Roman" w:hAnsi="Lato Light" w:cs="Times New Roman" w:hint="default"/>
        <w:b w:val="0"/>
        <w:color w:val="auto"/>
        <w:sz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2" w15:restartNumberingAfterBreak="0">
    <w:nsid w:val="36E101B9"/>
    <w:multiLevelType w:val="hybridMultilevel"/>
    <w:tmpl w:val="FFFFFFFF"/>
    <w:lvl w:ilvl="0" w:tplc="15B66FF8">
      <w:start w:val="1"/>
      <w:numFmt w:val="bullet"/>
      <w:lvlText w:val=""/>
      <w:lvlJc w:val="left"/>
      <w:pPr>
        <w:ind w:left="1440" w:hanging="360"/>
      </w:pPr>
      <w:rPr>
        <w:rFonts w:ascii="Symbol" w:hAnsi="Symbol" w:hint="default"/>
        <w:color w:val="833C0B"/>
        <w:sz w:val="24"/>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3" w15:restartNumberingAfterBreak="0">
    <w:nsid w:val="36EA6ACB"/>
    <w:multiLevelType w:val="multilevel"/>
    <w:tmpl w:val="FFFFFFFF"/>
    <w:lvl w:ilvl="0">
      <w:start w:val="1"/>
      <w:numFmt w:val="decimal"/>
      <w:lvlText w:val="%1."/>
      <w:lvlJc w:val="left"/>
      <w:pPr>
        <w:ind w:left="5040" w:hanging="360"/>
      </w:pPr>
      <w:rPr>
        <w:rFonts w:ascii="Lato Light" w:hAnsi="Lato Light" w:cs="Times New Roman" w:hint="default"/>
        <w:b/>
        <w:i w:val="0"/>
        <w:color w:val="auto"/>
      </w:rPr>
    </w:lvl>
    <w:lvl w:ilvl="1">
      <w:start w:val="2"/>
      <w:numFmt w:val="decimal"/>
      <w:isLgl/>
      <w:lvlText w:val="%1.%2."/>
      <w:lvlJc w:val="left"/>
      <w:pPr>
        <w:ind w:left="5040" w:hanging="360"/>
      </w:pPr>
      <w:rPr>
        <w:rFonts w:cs="Times New Roman" w:hint="default"/>
      </w:rPr>
    </w:lvl>
    <w:lvl w:ilvl="2">
      <w:start w:val="1"/>
      <w:numFmt w:val="decimal"/>
      <w:isLgl/>
      <w:lvlText w:val="%1.%2.%3."/>
      <w:lvlJc w:val="left"/>
      <w:pPr>
        <w:ind w:left="540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5760" w:hanging="1080"/>
      </w:pPr>
      <w:rPr>
        <w:rFonts w:cs="Times New Roman" w:hint="default"/>
      </w:rPr>
    </w:lvl>
    <w:lvl w:ilvl="5">
      <w:start w:val="1"/>
      <w:numFmt w:val="decimal"/>
      <w:isLgl/>
      <w:lvlText w:val="%1.%2.%3.%4.%5.%6."/>
      <w:lvlJc w:val="left"/>
      <w:pPr>
        <w:ind w:left="5760" w:hanging="1080"/>
      </w:pPr>
      <w:rPr>
        <w:rFonts w:cs="Times New Roman" w:hint="default"/>
      </w:rPr>
    </w:lvl>
    <w:lvl w:ilvl="6">
      <w:start w:val="1"/>
      <w:numFmt w:val="decimal"/>
      <w:isLgl/>
      <w:lvlText w:val="%1.%2.%3.%4.%5.%6.%7."/>
      <w:lvlJc w:val="left"/>
      <w:pPr>
        <w:ind w:left="6120" w:hanging="1440"/>
      </w:pPr>
      <w:rPr>
        <w:rFonts w:cs="Times New Roman" w:hint="default"/>
      </w:rPr>
    </w:lvl>
    <w:lvl w:ilvl="7">
      <w:start w:val="1"/>
      <w:numFmt w:val="decimal"/>
      <w:isLgl/>
      <w:lvlText w:val="%1.%2.%3.%4.%5.%6.%7.%8."/>
      <w:lvlJc w:val="left"/>
      <w:pPr>
        <w:ind w:left="6120" w:hanging="1440"/>
      </w:pPr>
      <w:rPr>
        <w:rFonts w:cs="Times New Roman" w:hint="default"/>
      </w:rPr>
    </w:lvl>
    <w:lvl w:ilvl="8">
      <w:start w:val="1"/>
      <w:numFmt w:val="decimal"/>
      <w:isLgl/>
      <w:lvlText w:val="%1.%2.%3.%4.%5.%6.%7.%8.%9."/>
      <w:lvlJc w:val="left"/>
      <w:pPr>
        <w:ind w:left="6480" w:hanging="1800"/>
      </w:pPr>
      <w:rPr>
        <w:rFonts w:cs="Times New Roman" w:hint="default"/>
      </w:rPr>
    </w:lvl>
  </w:abstractNum>
  <w:abstractNum w:abstractNumId="34" w15:restartNumberingAfterBreak="0">
    <w:nsid w:val="39250EA5"/>
    <w:multiLevelType w:val="hybridMultilevel"/>
    <w:tmpl w:val="FFFFFFFF"/>
    <w:lvl w:ilvl="0" w:tplc="0C0A000F">
      <w:start w:val="1"/>
      <w:numFmt w:val="decimal"/>
      <w:lvlText w:val="%1."/>
      <w:lvlJc w:val="left"/>
      <w:pPr>
        <w:ind w:left="720" w:hanging="360"/>
      </w:pPr>
      <w:rPr>
        <w:rFonts w:cs="Times New Roman"/>
      </w:rPr>
    </w:lvl>
    <w:lvl w:ilvl="1" w:tplc="15B66FF8">
      <w:start w:val="1"/>
      <w:numFmt w:val="bullet"/>
      <w:lvlText w:val=""/>
      <w:lvlJc w:val="left"/>
      <w:pPr>
        <w:ind w:left="1440" w:hanging="360"/>
      </w:pPr>
      <w:rPr>
        <w:rFonts w:ascii="Symbol" w:hAnsi="Symbol" w:hint="default"/>
        <w:color w:val="833C0B"/>
        <w:sz w:val="24"/>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5" w15:restartNumberingAfterBreak="0">
    <w:nsid w:val="3B9159D4"/>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3E2B395D"/>
    <w:multiLevelType w:val="hybridMultilevel"/>
    <w:tmpl w:val="FFFFFFFF"/>
    <w:lvl w:ilvl="0" w:tplc="15B66FF8">
      <w:start w:val="1"/>
      <w:numFmt w:val="bullet"/>
      <w:lvlText w:val=""/>
      <w:lvlJc w:val="left"/>
      <w:pPr>
        <w:ind w:left="720" w:hanging="360"/>
      </w:pPr>
      <w:rPr>
        <w:rFonts w:ascii="Symbol" w:hAnsi="Symbol"/>
        <w:color w:val="833C0B"/>
      </w:rPr>
    </w:lvl>
    <w:lvl w:ilvl="1" w:tplc="15B66FF8">
      <w:start w:val="1"/>
      <w:numFmt w:val="bullet"/>
      <w:lvlText w:val=""/>
      <w:lvlJc w:val="left"/>
      <w:pPr>
        <w:ind w:left="1440" w:hanging="360"/>
      </w:pPr>
      <w:rPr>
        <w:rFonts w:ascii="Symbol" w:hAnsi="Symbol" w:hint="default"/>
        <w:color w:val="833C0B"/>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3F154B59"/>
    <w:multiLevelType w:val="multilevel"/>
    <w:tmpl w:val="FFFFFFFF"/>
    <w:lvl w:ilvl="0">
      <w:start w:val="1"/>
      <w:numFmt w:val="decimal"/>
      <w:lvlText w:val="%1."/>
      <w:lvlJc w:val="left"/>
      <w:pPr>
        <w:ind w:left="-207" w:hanging="360"/>
      </w:pPr>
      <w:rPr>
        <w:rFonts w:cs="Times New Roman" w:hint="default"/>
      </w:rPr>
    </w:lvl>
    <w:lvl w:ilvl="1">
      <w:start w:val="1"/>
      <w:numFmt w:val="decimal"/>
      <w:isLgl/>
      <w:lvlText w:val="%1.%2"/>
      <w:lvlJc w:val="left"/>
      <w:pPr>
        <w:ind w:left="211" w:hanging="495"/>
      </w:pPr>
      <w:rPr>
        <w:rFonts w:cs="Times New Roman" w:hint="default"/>
      </w:rPr>
    </w:lvl>
    <w:lvl w:ilvl="2">
      <w:start w:val="4"/>
      <w:numFmt w:val="decimal"/>
      <w:isLgl/>
      <w:lvlText w:val="%1.%2.%3"/>
      <w:lvlJc w:val="left"/>
      <w:pPr>
        <w:ind w:left="719" w:hanging="720"/>
      </w:pPr>
      <w:rPr>
        <w:rFonts w:cs="Times New Roman" w:hint="default"/>
      </w:rPr>
    </w:lvl>
    <w:lvl w:ilvl="3">
      <w:start w:val="1"/>
      <w:numFmt w:val="decimal"/>
      <w:isLgl/>
      <w:lvlText w:val="%1.%2.%3.%4"/>
      <w:lvlJc w:val="left"/>
      <w:pPr>
        <w:ind w:left="1002" w:hanging="720"/>
      </w:pPr>
      <w:rPr>
        <w:rFonts w:cs="Times New Roman" w:hint="default"/>
      </w:rPr>
    </w:lvl>
    <w:lvl w:ilvl="4">
      <w:start w:val="1"/>
      <w:numFmt w:val="decimal"/>
      <w:isLgl/>
      <w:lvlText w:val="%1.%2.%3.%4.%5"/>
      <w:lvlJc w:val="left"/>
      <w:pPr>
        <w:ind w:left="1645" w:hanging="1080"/>
      </w:pPr>
      <w:rPr>
        <w:rFonts w:cs="Times New Roman" w:hint="default"/>
      </w:rPr>
    </w:lvl>
    <w:lvl w:ilvl="5">
      <w:start w:val="1"/>
      <w:numFmt w:val="decimal"/>
      <w:isLgl/>
      <w:lvlText w:val="%1.%2.%3.%4.%5.%6"/>
      <w:lvlJc w:val="left"/>
      <w:pPr>
        <w:ind w:left="1928" w:hanging="1080"/>
      </w:pPr>
      <w:rPr>
        <w:rFonts w:cs="Times New Roman" w:hint="default"/>
      </w:rPr>
    </w:lvl>
    <w:lvl w:ilvl="6">
      <w:start w:val="1"/>
      <w:numFmt w:val="decimal"/>
      <w:isLgl/>
      <w:lvlText w:val="%1.%2.%3.%4.%5.%6.%7"/>
      <w:lvlJc w:val="left"/>
      <w:pPr>
        <w:ind w:left="2571" w:hanging="1440"/>
      </w:pPr>
      <w:rPr>
        <w:rFonts w:cs="Times New Roman" w:hint="default"/>
      </w:rPr>
    </w:lvl>
    <w:lvl w:ilvl="7">
      <w:start w:val="1"/>
      <w:numFmt w:val="decimal"/>
      <w:isLgl/>
      <w:lvlText w:val="%1.%2.%3.%4.%5.%6.%7.%8"/>
      <w:lvlJc w:val="left"/>
      <w:pPr>
        <w:ind w:left="2854" w:hanging="1440"/>
      </w:pPr>
      <w:rPr>
        <w:rFonts w:cs="Times New Roman" w:hint="default"/>
      </w:rPr>
    </w:lvl>
    <w:lvl w:ilvl="8">
      <w:start w:val="1"/>
      <w:numFmt w:val="decimal"/>
      <w:isLgl/>
      <w:lvlText w:val="%1.%2.%3.%4.%5.%6.%7.%8.%9"/>
      <w:lvlJc w:val="left"/>
      <w:pPr>
        <w:ind w:left="3497" w:hanging="1800"/>
      </w:pPr>
      <w:rPr>
        <w:rFonts w:cs="Times New Roman" w:hint="default"/>
      </w:rPr>
    </w:lvl>
  </w:abstractNum>
  <w:abstractNum w:abstractNumId="38" w15:restartNumberingAfterBreak="0">
    <w:nsid w:val="40721F05"/>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40901E0B"/>
    <w:multiLevelType w:val="multilevel"/>
    <w:tmpl w:val="FFFFFFFF"/>
    <w:lvl w:ilvl="0">
      <w:start w:val="1"/>
      <w:numFmt w:val="decimal"/>
      <w:lvlText w:val="%1."/>
      <w:lvlJc w:val="left"/>
      <w:pPr>
        <w:ind w:left="360" w:hanging="360"/>
      </w:pPr>
      <w:rPr>
        <w:rFonts w:cs="Times New Roman" w:hint="default"/>
        <w:i w:val="0"/>
        <w:color w:val="auto"/>
      </w:rPr>
    </w:lvl>
    <w:lvl w:ilvl="1">
      <w:start w:val="1"/>
      <w:numFmt w:val="decimal"/>
      <w:lvlText w:val="%1.%2."/>
      <w:lvlJc w:val="left"/>
      <w:pPr>
        <w:ind w:left="360" w:hanging="360"/>
      </w:pPr>
      <w:rPr>
        <w:rFonts w:cs="Times New Roman" w:hint="default"/>
        <w:i w:val="0"/>
        <w:color w:val="auto"/>
      </w:rPr>
    </w:lvl>
    <w:lvl w:ilvl="2">
      <w:start w:val="1"/>
      <w:numFmt w:val="decimal"/>
      <w:lvlText w:val="%1.%2.%3."/>
      <w:lvlJc w:val="left"/>
      <w:pPr>
        <w:ind w:left="720" w:hanging="720"/>
      </w:pPr>
      <w:rPr>
        <w:rFonts w:cs="Times New Roman" w:hint="default"/>
        <w:i w:val="0"/>
        <w:color w:val="auto"/>
      </w:rPr>
    </w:lvl>
    <w:lvl w:ilvl="3">
      <w:start w:val="1"/>
      <w:numFmt w:val="decimal"/>
      <w:lvlText w:val="%1.%2.%3.%4."/>
      <w:lvlJc w:val="left"/>
      <w:pPr>
        <w:ind w:left="720" w:hanging="720"/>
      </w:pPr>
      <w:rPr>
        <w:rFonts w:cs="Times New Roman" w:hint="default"/>
        <w:i w:val="0"/>
        <w:color w:val="auto"/>
      </w:rPr>
    </w:lvl>
    <w:lvl w:ilvl="4">
      <w:start w:val="1"/>
      <w:numFmt w:val="decimal"/>
      <w:lvlText w:val="%1.%2.%3.%4.%5."/>
      <w:lvlJc w:val="left"/>
      <w:pPr>
        <w:ind w:left="1080" w:hanging="1080"/>
      </w:pPr>
      <w:rPr>
        <w:rFonts w:cs="Times New Roman" w:hint="default"/>
        <w:i w:val="0"/>
        <w:color w:val="auto"/>
      </w:rPr>
    </w:lvl>
    <w:lvl w:ilvl="5">
      <w:start w:val="1"/>
      <w:numFmt w:val="decimal"/>
      <w:lvlText w:val="%1.%2.%3.%4.%5.%6."/>
      <w:lvlJc w:val="left"/>
      <w:pPr>
        <w:ind w:left="1080" w:hanging="1080"/>
      </w:pPr>
      <w:rPr>
        <w:rFonts w:cs="Times New Roman" w:hint="default"/>
        <w:i w:val="0"/>
        <w:color w:val="auto"/>
      </w:rPr>
    </w:lvl>
    <w:lvl w:ilvl="6">
      <w:start w:val="1"/>
      <w:numFmt w:val="decimal"/>
      <w:lvlText w:val="%1.%2.%3.%4.%5.%6.%7."/>
      <w:lvlJc w:val="left"/>
      <w:pPr>
        <w:ind w:left="1440" w:hanging="1440"/>
      </w:pPr>
      <w:rPr>
        <w:rFonts w:cs="Times New Roman" w:hint="default"/>
        <w:i w:val="0"/>
        <w:color w:val="auto"/>
      </w:rPr>
    </w:lvl>
    <w:lvl w:ilvl="7">
      <w:start w:val="1"/>
      <w:numFmt w:val="decimal"/>
      <w:lvlText w:val="%1.%2.%3.%4.%5.%6.%7.%8."/>
      <w:lvlJc w:val="left"/>
      <w:pPr>
        <w:ind w:left="1440" w:hanging="1440"/>
      </w:pPr>
      <w:rPr>
        <w:rFonts w:cs="Times New Roman" w:hint="default"/>
        <w:i w:val="0"/>
        <w:color w:val="auto"/>
      </w:rPr>
    </w:lvl>
    <w:lvl w:ilvl="8">
      <w:start w:val="1"/>
      <w:numFmt w:val="decimal"/>
      <w:lvlText w:val="%1.%2.%3.%4.%5.%6.%7.%8.%9."/>
      <w:lvlJc w:val="left"/>
      <w:pPr>
        <w:ind w:left="1800" w:hanging="1800"/>
      </w:pPr>
      <w:rPr>
        <w:rFonts w:cs="Times New Roman" w:hint="default"/>
        <w:i w:val="0"/>
        <w:color w:val="auto"/>
      </w:rPr>
    </w:lvl>
  </w:abstractNum>
  <w:abstractNum w:abstractNumId="40" w15:restartNumberingAfterBreak="0">
    <w:nsid w:val="40ED0D59"/>
    <w:multiLevelType w:val="hybridMultilevel"/>
    <w:tmpl w:val="FFFFFFFF"/>
    <w:lvl w:ilvl="0" w:tplc="D054B408">
      <w:start w:val="1"/>
      <w:numFmt w:val="decimal"/>
      <w:lvlText w:val="%1."/>
      <w:lvlJc w:val="left"/>
      <w:pPr>
        <w:ind w:left="3" w:hanging="570"/>
      </w:pPr>
      <w:rPr>
        <w:rFonts w:cs="Times New Roman" w:hint="default"/>
      </w:rPr>
    </w:lvl>
    <w:lvl w:ilvl="1" w:tplc="0C0A0019">
      <w:start w:val="1"/>
      <w:numFmt w:val="lowerLetter"/>
      <w:lvlText w:val="%2."/>
      <w:lvlJc w:val="left"/>
      <w:pPr>
        <w:ind w:left="513" w:hanging="360"/>
      </w:pPr>
      <w:rPr>
        <w:rFonts w:cs="Times New Roman"/>
      </w:rPr>
    </w:lvl>
    <w:lvl w:ilvl="2" w:tplc="15B66FF8">
      <w:start w:val="1"/>
      <w:numFmt w:val="bullet"/>
      <w:lvlText w:val=""/>
      <w:lvlJc w:val="left"/>
      <w:pPr>
        <w:ind w:left="1233" w:hanging="180"/>
      </w:pPr>
      <w:rPr>
        <w:rFonts w:ascii="Symbol" w:hAnsi="Symbol" w:hint="default"/>
        <w:color w:val="833C0B"/>
        <w:sz w:val="24"/>
      </w:rPr>
    </w:lvl>
    <w:lvl w:ilvl="3" w:tplc="0C0A000F" w:tentative="1">
      <w:start w:val="1"/>
      <w:numFmt w:val="decimal"/>
      <w:lvlText w:val="%4."/>
      <w:lvlJc w:val="left"/>
      <w:pPr>
        <w:ind w:left="1953" w:hanging="360"/>
      </w:pPr>
      <w:rPr>
        <w:rFonts w:cs="Times New Roman"/>
      </w:rPr>
    </w:lvl>
    <w:lvl w:ilvl="4" w:tplc="0C0A0019" w:tentative="1">
      <w:start w:val="1"/>
      <w:numFmt w:val="lowerLetter"/>
      <w:lvlText w:val="%5."/>
      <w:lvlJc w:val="left"/>
      <w:pPr>
        <w:ind w:left="2673" w:hanging="360"/>
      </w:pPr>
      <w:rPr>
        <w:rFonts w:cs="Times New Roman"/>
      </w:rPr>
    </w:lvl>
    <w:lvl w:ilvl="5" w:tplc="0C0A001B" w:tentative="1">
      <w:start w:val="1"/>
      <w:numFmt w:val="lowerRoman"/>
      <w:lvlText w:val="%6."/>
      <w:lvlJc w:val="right"/>
      <w:pPr>
        <w:ind w:left="3393" w:hanging="180"/>
      </w:pPr>
      <w:rPr>
        <w:rFonts w:cs="Times New Roman"/>
      </w:rPr>
    </w:lvl>
    <w:lvl w:ilvl="6" w:tplc="0C0A000F" w:tentative="1">
      <w:start w:val="1"/>
      <w:numFmt w:val="decimal"/>
      <w:lvlText w:val="%7."/>
      <w:lvlJc w:val="left"/>
      <w:pPr>
        <w:ind w:left="4113" w:hanging="360"/>
      </w:pPr>
      <w:rPr>
        <w:rFonts w:cs="Times New Roman"/>
      </w:rPr>
    </w:lvl>
    <w:lvl w:ilvl="7" w:tplc="0C0A0019" w:tentative="1">
      <w:start w:val="1"/>
      <w:numFmt w:val="lowerLetter"/>
      <w:lvlText w:val="%8."/>
      <w:lvlJc w:val="left"/>
      <w:pPr>
        <w:ind w:left="4833" w:hanging="360"/>
      </w:pPr>
      <w:rPr>
        <w:rFonts w:cs="Times New Roman"/>
      </w:rPr>
    </w:lvl>
    <w:lvl w:ilvl="8" w:tplc="0C0A001B" w:tentative="1">
      <w:start w:val="1"/>
      <w:numFmt w:val="lowerRoman"/>
      <w:lvlText w:val="%9."/>
      <w:lvlJc w:val="right"/>
      <w:pPr>
        <w:ind w:left="5553" w:hanging="180"/>
      </w:pPr>
      <w:rPr>
        <w:rFonts w:cs="Times New Roman"/>
      </w:rPr>
    </w:lvl>
  </w:abstractNum>
  <w:abstractNum w:abstractNumId="41" w15:restartNumberingAfterBreak="0">
    <w:nsid w:val="40F5486F"/>
    <w:multiLevelType w:val="multilevel"/>
    <w:tmpl w:val="FFFFFFFF"/>
    <w:lvl w:ilvl="0">
      <w:start w:val="2"/>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2" w15:restartNumberingAfterBreak="0">
    <w:nsid w:val="41645FA8"/>
    <w:multiLevelType w:val="multilevel"/>
    <w:tmpl w:val="FFFFFFFF"/>
    <w:lvl w:ilvl="0">
      <w:start w:val="2"/>
      <w:numFmt w:val="decimal"/>
      <w:lvlText w:val="%1."/>
      <w:lvlJc w:val="left"/>
      <w:pPr>
        <w:ind w:left="107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3" w15:restartNumberingAfterBreak="0">
    <w:nsid w:val="43EA3CBC"/>
    <w:multiLevelType w:val="multilevel"/>
    <w:tmpl w:val="FFFFFFFF"/>
    <w:lvl w:ilvl="0">
      <w:start w:val="1"/>
      <w:numFmt w:val="decimal"/>
      <w:lvlText w:val="%1."/>
      <w:lvlJc w:val="left"/>
      <w:pPr>
        <w:ind w:left="153" w:hanging="360"/>
      </w:pPr>
      <w:rPr>
        <w:rFonts w:cs="Times New Roman"/>
      </w:rPr>
    </w:lvl>
    <w:lvl w:ilvl="1">
      <w:start w:val="1"/>
      <w:numFmt w:val="decimal"/>
      <w:isLgl/>
      <w:lvlText w:val="%1.%2"/>
      <w:lvlJc w:val="left"/>
      <w:pPr>
        <w:ind w:left="360" w:hanging="360"/>
      </w:pPr>
      <w:rPr>
        <w:rFonts w:cs="Times New Roman" w:hint="default"/>
        <w:b w:val="0"/>
        <w:i w:val="0"/>
        <w:color w:val="auto"/>
      </w:rPr>
    </w:lvl>
    <w:lvl w:ilvl="2">
      <w:start w:val="1"/>
      <w:numFmt w:val="decimal"/>
      <w:isLgl/>
      <w:lvlText w:val="%1.%2.%3"/>
      <w:lvlJc w:val="left"/>
      <w:pPr>
        <w:ind w:left="927" w:hanging="720"/>
      </w:pPr>
      <w:rPr>
        <w:rFonts w:cs="Times New Roman" w:hint="default"/>
        <w:b w:val="0"/>
        <w:i w:val="0"/>
        <w:color w:val="auto"/>
      </w:rPr>
    </w:lvl>
    <w:lvl w:ilvl="3">
      <w:start w:val="1"/>
      <w:numFmt w:val="decimal"/>
      <w:isLgl/>
      <w:lvlText w:val="%1.%2.%3.%4"/>
      <w:lvlJc w:val="left"/>
      <w:pPr>
        <w:ind w:left="1134" w:hanging="720"/>
      </w:pPr>
      <w:rPr>
        <w:rFonts w:cs="Times New Roman" w:hint="default"/>
        <w:b w:val="0"/>
        <w:i w:val="0"/>
        <w:color w:val="auto"/>
      </w:rPr>
    </w:lvl>
    <w:lvl w:ilvl="4">
      <w:start w:val="1"/>
      <w:numFmt w:val="decimal"/>
      <w:isLgl/>
      <w:lvlText w:val="%1.%2.%3.%4.%5"/>
      <w:lvlJc w:val="left"/>
      <w:pPr>
        <w:ind w:left="1701" w:hanging="1080"/>
      </w:pPr>
      <w:rPr>
        <w:rFonts w:cs="Times New Roman" w:hint="default"/>
        <w:b w:val="0"/>
        <w:i w:val="0"/>
        <w:color w:val="auto"/>
      </w:rPr>
    </w:lvl>
    <w:lvl w:ilvl="5">
      <w:start w:val="1"/>
      <w:numFmt w:val="decimal"/>
      <w:isLgl/>
      <w:lvlText w:val="%1.%2.%3.%4.%5.%6"/>
      <w:lvlJc w:val="left"/>
      <w:pPr>
        <w:ind w:left="1908" w:hanging="1080"/>
      </w:pPr>
      <w:rPr>
        <w:rFonts w:cs="Times New Roman" w:hint="default"/>
        <w:b w:val="0"/>
        <w:i w:val="0"/>
        <w:color w:val="auto"/>
      </w:rPr>
    </w:lvl>
    <w:lvl w:ilvl="6">
      <w:start w:val="1"/>
      <w:numFmt w:val="decimal"/>
      <w:isLgl/>
      <w:lvlText w:val="%1.%2.%3.%4.%5.%6.%7"/>
      <w:lvlJc w:val="left"/>
      <w:pPr>
        <w:ind w:left="2475" w:hanging="1440"/>
      </w:pPr>
      <w:rPr>
        <w:rFonts w:cs="Times New Roman" w:hint="default"/>
        <w:b w:val="0"/>
        <w:i w:val="0"/>
        <w:color w:val="auto"/>
      </w:rPr>
    </w:lvl>
    <w:lvl w:ilvl="7">
      <w:start w:val="1"/>
      <w:numFmt w:val="decimal"/>
      <w:isLgl/>
      <w:lvlText w:val="%1.%2.%3.%4.%5.%6.%7.%8"/>
      <w:lvlJc w:val="left"/>
      <w:pPr>
        <w:ind w:left="2682" w:hanging="1440"/>
      </w:pPr>
      <w:rPr>
        <w:rFonts w:cs="Times New Roman" w:hint="default"/>
        <w:b w:val="0"/>
        <w:i w:val="0"/>
        <w:color w:val="auto"/>
      </w:rPr>
    </w:lvl>
    <w:lvl w:ilvl="8">
      <w:start w:val="1"/>
      <w:numFmt w:val="decimal"/>
      <w:isLgl/>
      <w:lvlText w:val="%1.%2.%3.%4.%5.%6.%7.%8.%9"/>
      <w:lvlJc w:val="left"/>
      <w:pPr>
        <w:ind w:left="3249" w:hanging="1800"/>
      </w:pPr>
      <w:rPr>
        <w:rFonts w:cs="Times New Roman" w:hint="default"/>
        <w:b w:val="0"/>
        <w:i w:val="0"/>
        <w:color w:val="auto"/>
      </w:rPr>
    </w:lvl>
  </w:abstractNum>
  <w:abstractNum w:abstractNumId="44" w15:restartNumberingAfterBreak="0">
    <w:nsid w:val="45324D4A"/>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45564674"/>
    <w:multiLevelType w:val="multilevel"/>
    <w:tmpl w:val="FFFFFFFF"/>
    <w:lvl w:ilvl="0">
      <w:start w:val="1"/>
      <w:numFmt w:val="decimal"/>
      <w:lvlText w:val="%1."/>
      <w:lvlJc w:val="left"/>
      <w:pPr>
        <w:ind w:left="360" w:hanging="360"/>
      </w:pPr>
      <w:rPr>
        <w:rFonts w:ascii="Lato Light" w:hAnsi="Lato Light" w:cs="Times New Roman" w:hint="default"/>
        <w:b/>
        <w:i w:val="0"/>
        <w:color w:val="auto"/>
        <w:sz w:val="22"/>
      </w:rPr>
    </w:lvl>
    <w:lvl w:ilvl="1">
      <w:start w:val="1"/>
      <w:numFmt w:val="decimal"/>
      <w:lvlText w:val="%2."/>
      <w:lvlJc w:val="left"/>
      <w:pPr>
        <w:ind w:left="360" w:hanging="360"/>
      </w:pPr>
      <w:rPr>
        <w:rFonts w:cs="Times New Roman" w:hint="default"/>
        <w:color w:val="auto"/>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6" w15:restartNumberingAfterBreak="0">
    <w:nsid w:val="45615E37"/>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15B66FF8">
      <w:start w:val="1"/>
      <w:numFmt w:val="bullet"/>
      <w:lvlText w:val=""/>
      <w:lvlJc w:val="left"/>
      <w:pPr>
        <w:ind w:left="2160" w:hanging="360"/>
      </w:pPr>
      <w:rPr>
        <w:rFonts w:ascii="Symbol" w:hAnsi="Symbol" w:hint="default"/>
        <w:color w:val="833C0B"/>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45EB7BB6"/>
    <w:multiLevelType w:val="hybridMultilevel"/>
    <w:tmpl w:val="FFFFFFFF"/>
    <w:lvl w:ilvl="0" w:tplc="D054B408">
      <w:start w:val="1"/>
      <w:numFmt w:val="decimal"/>
      <w:lvlText w:val="%1."/>
      <w:lvlJc w:val="left"/>
      <w:pPr>
        <w:ind w:left="3" w:hanging="570"/>
      </w:pPr>
      <w:rPr>
        <w:rFonts w:cs="Times New Roman" w:hint="default"/>
      </w:rPr>
    </w:lvl>
    <w:lvl w:ilvl="1" w:tplc="0C0A0019">
      <w:start w:val="1"/>
      <w:numFmt w:val="lowerLetter"/>
      <w:lvlText w:val="%2."/>
      <w:lvlJc w:val="left"/>
      <w:pPr>
        <w:ind w:left="513" w:hanging="360"/>
      </w:pPr>
      <w:rPr>
        <w:rFonts w:cs="Times New Roman"/>
      </w:rPr>
    </w:lvl>
    <w:lvl w:ilvl="2" w:tplc="0C0A001B">
      <w:start w:val="1"/>
      <w:numFmt w:val="lowerRoman"/>
      <w:lvlText w:val="%3."/>
      <w:lvlJc w:val="right"/>
      <w:pPr>
        <w:ind w:left="1233" w:hanging="180"/>
      </w:pPr>
      <w:rPr>
        <w:rFonts w:cs="Times New Roman"/>
      </w:rPr>
    </w:lvl>
    <w:lvl w:ilvl="3" w:tplc="0C0A000F" w:tentative="1">
      <w:start w:val="1"/>
      <w:numFmt w:val="decimal"/>
      <w:lvlText w:val="%4."/>
      <w:lvlJc w:val="left"/>
      <w:pPr>
        <w:ind w:left="1953" w:hanging="360"/>
      </w:pPr>
      <w:rPr>
        <w:rFonts w:cs="Times New Roman"/>
      </w:rPr>
    </w:lvl>
    <w:lvl w:ilvl="4" w:tplc="0C0A0019" w:tentative="1">
      <w:start w:val="1"/>
      <w:numFmt w:val="lowerLetter"/>
      <w:lvlText w:val="%5."/>
      <w:lvlJc w:val="left"/>
      <w:pPr>
        <w:ind w:left="2673" w:hanging="360"/>
      </w:pPr>
      <w:rPr>
        <w:rFonts w:cs="Times New Roman"/>
      </w:rPr>
    </w:lvl>
    <w:lvl w:ilvl="5" w:tplc="0C0A001B" w:tentative="1">
      <w:start w:val="1"/>
      <w:numFmt w:val="lowerRoman"/>
      <w:lvlText w:val="%6."/>
      <w:lvlJc w:val="right"/>
      <w:pPr>
        <w:ind w:left="3393" w:hanging="180"/>
      </w:pPr>
      <w:rPr>
        <w:rFonts w:cs="Times New Roman"/>
      </w:rPr>
    </w:lvl>
    <w:lvl w:ilvl="6" w:tplc="0C0A000F" w:tentative="1">
      <w:start w:val="1"/>
      <w:numFmt w:val="decimal"/>
      <w:lvlText w:val="%7."/>
      <w:lvlJc w:val="left"/>
      <w:pPr>
        <w:ind w:left="4113" w:hanging="360"/>
      </w:pPr>
      <w:rPr>
        <w:rFonts w:cs="Times New Roman"/>
      </w:rPr>
    </w:lvl>
    <w:lvl w:ilvl="7" w:tplc="0C0A0019" w:tentative="1">
      <w:start w:val="1"/>
      <w:numFmt w:val="lowerLetter"/>
      <w:lvlText w:val="%8."/>
      <w:lvlJc w:val="left"/>
      <w:pPr>
        <w:ind w:left="4833" w:hanging="360"/>
      </w:pPr>
      <w:rPr>
        <w:rFonts w:cs="Times New Roman"/>
      </w:rPr>
    </w:lvl>
    <w:lvl w:ilvl="8" w:tplc="0C0A001B" w:tentative="1">
      <w:start w:val="1"/>
      <w:numFmt w:val="lowerRoman"/>
      <w:lvlText w:val="%9."/>
      <w:lvlJc w:val="right"/>
      <w:pPr>
        <w:ind w:left="5553" w:hanging="180"/>
      </w:pPr>
      <w:rPr>
        <w:rFonts w:cs="Times New Roman"/>
      </w:rPr>
    </w:lvl>
  </w:abstractNum>
  <w:abstractNum w:abstractNumId="48" w15:restartNumberingAfterBreak="0">
    <w:nsid w:val="46946AF0"/>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477751CB"/>
    <w:multiLevelType w:val="hybridMultilevel"/>
    <w:tmpl w:val="FFFFFFFF"/>
    <w:lvl w:ilvl="0" w:tplc="DD3028FE">
      <w:start w:val="1"/>
      <w:numFmt w:val="decimal"/>
      <w:lvlText w:val="%1."/>
      <w:lvlJc w:val="left"/>
      <w:pPr>
        <w:ind w:left="397" w:hanging="113"/>
      </w:pPr>
      <w:rPr>
        <w:rFonts w:eastAsia="Times New Roman" w:cs="Times New Roman" w:hint="default"/>
        <w:color w:val="auto"/>
        <w:w w:val="91"/>
        <w:sz w:val="18"/>
        <w:szCs w:val="18"/>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0" w15:restartNumberingAfterBreak="0">
    <w:nsid w:val="4A6F4E99"/>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val="0"/>
        <w:i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1" w15:restartNumberingAfterBreak="0">
    <w:nsid w:val="4AC40BFE"/>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4C0E6D50"/>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4D0A4BC8"/>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4" w15:restartNumberingAfterBreak="0">
    <w:nsid w:val="4D126E20"/>
    <w:multiLevelType w:val="multilevel"/>
    <w:tmpl w:val="FFFFFFFF"/>
    <w:lvl w:ilvl="0">
      <w:start w:val="1"/>
      <w:numFmt w:val="decimal"/>
      <w:lvlText w:val="%1."/>
      <w:lvlJc w:val="left"/>
      <w:pPr>
        <w:ind w:left="720" w:hanging="360"/>
      </w:pPr>
      <w:rPr>
        <w:rFonts w:ascii="Lato Light" w:hAnsi="Lato Light" w:cs="Times New Roman" w:hint="default"/>
        <w:b/>
        <w:i w:val="0"/>
        <w:color w:val="auto"/>
        <w:sz w:val="24"/>
        <w:szCs w:val="24"/>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5" w15:restartNumberingAfterBreak="0">
    <w:nsid w:val="4D8E0DA2"/>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6" w15:restartNumberingAfterBreak="0">
    <w:nsid w:val="51336568"/>
    <w:multiLevelType w:val="hybridMultilevel"/>
    <w:tmpl w:val="FFFFFFFF"/>
    <w:lvl w:ilvl="0" w:tplc="BECC3520">
      <w:start w:val="1"/>
      <w:numFmt w:val="decimal"/>
      <w:lvlText w:val="%1."/>
      <w:lvlJc w:val="left"/>
      <w:pPr>
        <w:ind w:left="720" w:hanging="360"/>
      </w:pPr>
      <w:rPr>
        <w:rFonts w:ascii="Lato Light" w:hAnsi="Lato Light" w:cs="Times New Roman" w:hint="default"/>
        <w:spacing w:val="-1"/>
        <w:w w:val="99"/>
        <w:sz w:val="20"/>
        <w:szCs w:val="2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7" w15:restartNumberingAfterBreak="0">
    <w:nsid w:val="53702987"/>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54F805F7"/>
    <w:multiLevelType w:val="hybridMultilevel"/>
    <w:tmpl w:val="FFFFFFFF"/>
    <w:lvl w:ilvl="0" w:tplc="5DCA8C76">
      <w:start w:val="1"/>
      <w:numFmt w:val="bullet"/>
      <w:lvlText w:val=""/>
      <w:lvlJc w:val="left"/>
      <w:pPr>
        <w:ind w:left="1429" w:hanging="360"/>
      </w:pPr>
      <w:rPr>
        <w:rFonts w:ascii="Symbol" w:hAnsi="Symbol" w:hint="default"/>
        <w:color w:val="C00000"/>
        <w:sz w:val="24"/>
      </w:rPr>
    </w:lvl>
    <w:lvl w:ilvl="1" w:tplc="15B66FF8">
      <w:start w:val="1"/>
      <w:numFmt w:val="bullet"/>
      <w:lvlText w:val=""/>
      <w:lvlJc w:val="left"/>
      <w:pPr>
        <w:ind w:left="2149" w:hanging="360"/>
      </w:pPr>
      <w:rPr>
        <w:rFonts w:ascii="Symbol" w:hAnsi="Symbol" w:hint="default"/>
        <w:color w:val="833C0B"/>
        <w:sz w:val="24"/>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59" w15:restartNumberingAfterBreak="0">
    <w:nsid w:val="56EE2949"/>
    <w:multiLevelType w:val="hybridMultilevel"/>
    <w:tmpl w:val="FFFFFFFF"/>
    <w:lvl w:ilvl="0" w:tplc="15B66FF8">
      <w:start w:val="1"/>
      <w:numFmt w:val="bullet"/>
      <w:lvlText w:val=""/>
      <w:lvlJc w:val="left"/>
      <w:pPr>
        <w:ind w:left="720" w:hanging="360"/>
      </w:pPr>
      <w:rPr>
        <w:rFonts w:ascii="Symbol" w:hAnsi="Symbol" w:hint="default"/>
        <w:color w:val="833C0B"/>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58172067"/>
    <w:multiLevelType w:val="hybridMultilevel"/>
    <w:tmpl w:val="FFFFFFFF"/>
    <w:lvl w:ilvl="0" w:tplc="BECC3520">
      <w:start w:val="1"/>
      <w:numFmt w:val="decimal"/>
      <w:lvlText w:val="%1."/>
      <w:lvlJc w:val="left"/>
      <w:pPr>
        <w:ind w:left="720" w:hanging="360"/>
      </w:pPr>
      <w:rPr>
        <w:rFonts w:ascii="Lato Light" w:hAnsi="Lato Light" w:cs="Times New Roman" w:hint="default"/>
        <w:spacing w:val="-1"/>
        <w:w w:val="99"/>
        <w:sz w:val="20"/>
        <w:szCs w:val="20"/>
      </w:rPr>
    </w:lvl>
    <w:lvl w:ilvl="1" w:tplc="0C0A0019">
      <w:start w:val="1"/>
      <w:numFmt w:val="lowerLetter"/>
      <w:lvlText w:val="%2."/>
      <w:lvlJc w:val="left"/>
      <w:pPr>
        <w:ind w:left="1440" w:hanging="360"/>
      </w:pPr>
      <w:rPr>
        <w:rFonts w:cs="Times New Roman"/>
      </w:rPr>
    </w:lvl>
    <w:lvl w:ilvl="2" w:tplc="93583132">
      <w:start w:val="1"/>
      <w:numFmt w:val="lowerLetter"/>
      <w:lvlText w:val="%3)"/>
      <w:lvlJc w:val="left"/>
      <w:pPr>
        <w:ind w:left="2685" w:hanging="705"/>
      </w:pPr>
      <w:rPr>
        <w:rFonts w:cs="Times New Roman" w:hint="default"/>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1" w15:restartNumberingAfterBreak="0">
    <w:nsid w:val="588C30DF"/>
    <w:multiLevelType w:val="multilevel"/>
    <w:tmpl w:val="FFFFFFFF"/>
    <w:lvl w:ilvl="0">
      <w:start w:val="1"/>
      <w:numFmt w:val="bullet"/>
      <w:lvlText w:val=""/>
      <w:lvlJc w:val="left"/>
      <w:pPr>
        <w:ind w:left="720" w:hanging="360"/>
      </w:pPr>
      <w:rPr>
        <w:rFonts w:ascii="Symbol" w:hAnsi="Symbol" w:hint="default"/>
        <w:color w:val="833C0B"/>
        <w:sz w:val="24"/>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numFmt w:val="none"/>
      <w:lvlText w:val=""/>
      <w:lvlJc w:val="left"/>
      <w:pPr>
        <w:tabs>
          <w:tab w:val="num" w:pos="360"/>
        </w:tabs>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62" w15:restartNumberingAfterBreak="0">
    <w:nsid w:val="58B7265D"/>
    <w:multiLevelType w:val="hybridMultilevel"/>
    <w:tmpl w:val="FFFFFFFF"/>
    <w:lvl w:ilvl="0" w:tplc="15B66FF8">
      <w:start w:val="1"/>
      <w:numFmt w:val="bullet"/>
      <w:lvlText w:val=""/>
      <w:lvlJc w:val="left"/>
      <w:pPr>
        <w:ind w:left="720" w:hanging="360"/>
      </w:pPr>
      <w:rPr>
        <w:rFonts w:ascii="Symbol" w:hAnsi="Symbol" w:hint="default"/>
        <w:color w:val="833C0B"/>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58F45133"/>
    <w:multiLevelType w:val="hybridMultilevel"/>
    <w:tmpl w:val="FFFFFFFF"/>
    <w:lvl w:ilvl="0" w:tplc="00000001">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4" w15:restartNumberingAfterBreak="0">
    <w:nsid w:val="59304774"/>
    <w:multiLevelType w:val="multilevel"/>
    <w:tmpl w:val="FFFFFFFF"/>
    <w:lvl w:ilvl="0">
      <w:start w:val="7"/>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65" w15:restartNumberingAfterBreak="0">
    <w:nsid w:val="5AB21557"/>
    <w:multiLevelType w:val="multilevel"/>
    <w:tmpl w:val="FFFFFFFF"/>
    <w:lvl w:ilvl="0">
      <w:start w:val="2"/>
      <w:numFmt w:val="decimal"/>
      <w:lvlText w:val="%1."/>
      <w:lvlJc w:val="left"/>
      <w:pPr>
        <w:ind w:left="-207" w:hanging="360"/>
      </w:pPr>
      <w:rPr>
        <w:rFonts w:cs="Times New Roman" w:hint="default"/>
        <w:b w:val="0"/>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854" w:hanging="720"/>
      </w:pPr>
      <w:rPr>
        <w:rFonts w:cs="Times New Roman" w:hint="default"/>
      </w:rPr>
    </w:lvl>
    <w:lvl w:ilvl="4">
      <w:start w:val="1"/>
      <w:numFmt w:val="decimal"/>
      <w:isLgl/>
      <w:lvlText w:val="%1.%2.%3.%4.%5."/>
      <w:lvlJc w:val="left"/>
      <w:pPr>
        <w:ind w:left="2781" w:hanging="1080"/>
      </w:pPr>
      <w:rPr>
        <w:rFonts w:cs="Times New Roman" w:hint="default"/>
      </w:rPr>
    </w:lvl>
    <w:lvl w:ilvl="5">
      <w:start w:val="1"/>
      <w:numFmt w:val="decimal"/>
      <w:isLgl/>
      <w:lvlText w:val="%1.%2.%3.%4.%5.%6."/>
      <w:lvlJc w:val="left"/>
      <w:pPr>
        <w:ind w:left="3348" w:hanging="1080"/>
      </w:pPr>
      <w:rPr>
        <w:rFonts w:cs="Times New Roman" w:hint="default"/>
      </w:rPr>
    </w:lvl>
    <w:lvl w:ilvl="6">
      <w:start w:val="1"/>
      <w:numFmt w:val="decimal"/>
      <w:isLgl/>
      <w:lvlText w:val="%1.%2.%3.%4.%5.%6.%7."/>
      <w:lvlJc w:val="left"/>
      <w:pPr>
        <w:ind w:left="4275" w:hanging="1440"/>
      </w:pPr>
      <w:rPr>
        <w:rFonts w:cs="Times New Roman" w:hint="default"/>
      </w:rPr>
    </w:lvl>
    <w:lvl w:ilvl="7">
      <w:start w:val="1"/>
      <w:numFmt w:val="decimal"/>
      <w:isLgl/>
      <w:lvlText w:val="%1.%2.%3.%4.%5.%6.%7.%8."/>
      <w:lvlJc w:val="left"/>
      <w:pPr>
        <w:ind w:left="4842" w:hanging="1440"/>
      </w:pPr>
      <w:rPr>
        <w:rFonts w:cs="Times New Roman" w:hint="default"/>
      </w:rPr>
    </w:lvl>
    <w:lvl w:ilvl="8">
      <w:start w:val="1"/>
      <w:numFmt w:val="decimal"/>
      <w:isLgl/>
      <w:lvlText w:val="%1.%2.%3.%4.%5.%6.%7.%8.%9."/>
      <w:lvlJc w:val="left"/>
      <w:pPr>
        <w:ind w:left="5769" w:hanging="1800"/>
      </w:pPr>
      <w:rPr>
        <w:rFonts w:cs="Times New Roman" w:hint="default"/>
      </w:rPr>
    </w:lvl>
  </w:abstractNum>
  <w:abstractNum w:abstractNumId="66" w15:restartNumberingAfterBreak="0">
    <w:nsid w:val="5B7675EA"/>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7" w15:restartNumberingAfterBreak="0">
    <w:nsid w:val="5D833106"/>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5EA949A3"/>
    <w:multiLevelType w:val="hybridMultilevel"/>
    <w:tmpl w:val="FFFFFFFF"/>
    <w:lvl w:ilvl="0" w:tplc="15B66FF8">
      <w:start w:val="1"/>
      <w:numFmt w:val="bullet"/>
      <w:lvlText w:val=""/>
      <w:lvlJc w:val="left"/>
      <w:pPr>
        <w:ind w:left="720" w:hanging="360"/>
      </w:pPr>
      <w:rPr>
        <w:rFonts w:ascii="Symbol" w:hAnsi="Symbol" w:hint="default"/>
        <w:color w:val="833C0B"/>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5ECA323D"/>
    <w:multiLevelType w:val="hybridMultilevel"/>
    <w:tmpl w:val="FFFFFFFF"/>
    <w:lvl w:ilvl="0" w:tplc="0C0A000F">
      <w:start w:val="1"/>
      <w:numFmt w:val="decimal"/>
      <w:lvlText w:val="%1."/>
      <w:lvlJc w:val="left"/>
      <w:pPr>
        <w:ind w:left="720" w:hanging="360"/>
      </w:pPr>
      <w:rPr>
        <w:rFonts w:cs="Times New Roman"/>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0" w15:restartNumberingAfterBreak="0">
    <w:nsid w:val="5FF32C2A"/>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1" w15:restartNumberingAfterBreak="0">
    <w:nsid w:val="618D1EFB"/>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66034369"/>
    <w:multiLevelType w:val="hybridMultilevel"/>
    <w:tmpl w:val="FFFFFFFF"/>
    <w:lvl w:ilvl="0" w:tplc="990846CA">
      <w:start w:val="1"/>
      <w:numFmt w:val="decimal"/>
      <w:lvlText w:val="%1."/>
      <w:lvlJc w:val="left"/>
      <w:pPr>
        <w:ind w:left="720" w:hanging="360"/>
      </w:pPr>
      <w:rPr>
        <w:rFonts w:cs="Times New Roman"/>
        <w:b w:val="0"/>
      </w:rPr>
    </w:lvl>
    <w:lvl w:ilvl="1" w:tplc="6E263D44">
      <w:numFmt w:val="bullet"/>
      <w:lvlText w:val="•"/>
      <w:lvlJc w:val="left"/>
      <w:pPr>
        <w:ind w:left="1785" w:hanging="705"/>
      </w:pPr>
      <w:rPr>
        <w:rFonts w:ascii="Lato Light" w:eastAsia="Times New Roman" w:hAnsi="Lato Light"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3" w15:restartNumberingAfterBreak="0">
    <w:nsid w:val="66C27B8D"/>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i w:val="0"/>
        <w:color w:val="auto"/>
      </w:rPr>
    </w:lvl>
    <w:lvl w:ilvl="2">
      <w:start w:val="1"/>
      <w:numFmt w:val="decimal"/>
      <w:isLgl/>
      <w:lvlText w:val="%1.%2.%3."/>
      <w:lvlJc w:val="left"/>
      <w:pPr>
        <w:ind w:left="1080" w:hanging="720"/>
      </w:pPr>
      <w:rPr>
        <w:rFonts w:cs="Times New Roman" w:hint="default"/>
        <w:i w:val="0"/>
        <w:color w:val="auto"/>
      </w:rPr>
    </w:lvl>
    <w:lvl w:ilvl="3">
      <w:start w:val="1"/>
      <w:numFmt w:val="decimal"/>
      <w:isLgl/>
      <w:lvlText w:val="%1.%2.%3.%4."/>
      <w:lvlJc w:val="left"/>
      <w:pPr>
        <w:ind w:left="1080" w:hanging="720"/>
      </w:pPr>
      <w:rPr>
        <w:rFonts w:cs="Times New Roman" w:hint="default"/>
        <w:i w:val="0"/>
        <w:color w:val="auto"/>
      </w:rPr>
    </w:lvl>
    <w:lvl w:ilvl="4">
      <w:start w:val="1"/>
      <w:numFmt w:val="decimal"/>
      <w:isLgl/>
      <w:lvlText w:val="%1.%2.%3.%4.%5."/>
      <w:lvlJc w:val="left"/>
      <w:pPr>
        <w:ind w:left="1440" w:hanging="1080"/>
      </w:pPr>
      <w:rPr>
        <w:rFonts w:cs="Times New Roman" w:hint="default"/>
        <w:i w:val="0"/>
        <w:color w:val="auto"/>
      </w:rPr>
    </w:lvl>
    <w:lvl w:ilvl="5">
      <w:start w:val="1"/>
      <w:numFmt w:val="decimal"/>
      <w:isLgl/>
      <w:lvlText w:val="%1.%2.%3.%4.%5.%6."/>
      <w:lvlJc w:val="left"/>
      <w:pPr>
        <w:ind w:left="1440" w:hanging="1080"/>
      </w:pPr>
      <w:rPr>
        <w:rFonts w:cs="Times New Roman" w:hint="default"/>
        <w:i w:val="0"/>
        <w:color w:val="auto"/>
      </w:rPr>
    </w:lvl>
    <w:lvl w:ilvl="6">
      <w:start w:val="1"/>
      <w:numFmt w:val="decimal"/>
      <w:isLgl/>
      <w:lvlText w:val="%1.%2.%3.%4.%5.%6.%7."/>
      <w:lvlJc w:val="left"/>
      <w:pPr>
        <w:ind w:left="1800" w:hanging="1440"/>
      </w:pPr>
      <w:rPr>
        <w:rFonts w:cs="Times New Roman" w:hint="default"/>
        <w:i w:val="0"/>
        <w:color w:val="auto"/>
      </w:rPr>
    </w:lvl>
    <w:lvl w:ilvl="7">
      <w:start w:val="1"/>
      <w:numFmt w:val="decimal"/>
      <w:isLgl/>
      <w:lvlText w:val="%1.%2.%3.%4.%5.%6.%7.%8."/>
      <w:lvlJc w:val="left"/>
      <w:pPr>
        <w:ind w:left="1800" w:hanging="1440"/>
      </w:pPr>
      <w:rPr>
        <w:rFonts w:cs="Times New Roman" w:hint="default"/>
        <w:i w:val="0"/>
        <w:color w:val="auto"/>
      </w:rPr>
    </w:lvl>
    <w:lvl w:ilvl="8">
      <w:start w:val="1"/>
      <w:numFmt w:val="decimal"/>
      <w:isLgl/>
      <w:lvlText w:val="%1.%2.%3.%4.%5.%6.%7.%8.%9."/>
      <w:lvlJc w:val="left"/>
      <w:pPr>
        <w:ind w:left="2160" w:hanging="1800"/>
      </w:pPr>
      <w:rPr>
        <w:rFonts w:cs="Times New Roman" w:hint="default"/>
        <w:i w:val="0"/>
        <w:color w:val="auto"/>
      </w:rPr>
    </w:lvl>
  </w:abstractNum>
  <w:abstractNum w:abstractNumId="74" w15:restartNumberingAfterBreak="0">
    <w:nsid w:val="69913069"/>
    <w:multiLevelType w:val="hybridMultilevel"/>
    <w:tmpl w:val="FFFFFFFF"/>
    <w:lvl w:ilvl="0" w:tplc="317E0F66">
      <w:start w:val="1"/>
      <w:numFmt w:val="decimal"/>
      <w:lvlText w:val="%1."/>
      <w:lvlJc w:val="left"/>
      <w:pPr>
        <w:ind w:left="720" w:hanging="360"/>
      </w:pPr>
      <w:rPr>
        <w:rFonts w:ascii="Lato Light" w:hAnsi="Lato Light" w:cs="Times New Roman" w:hint="default"/>
        <w:b/>
        <w:i w:val="0"/>
        <w:color w:val="auto"/>
        <w:sz w:val="22"/>
      </w:rPr>
    </w:lvl>
    <w:lvl w:ilvl="1" w:tplc="66647ED6">
      <w:start w:val="1"/>
      <w:numFmt w:val="decimal"/>
      <w:lvlText w:val="%2."/>
      <w:lvlJc w:val="left"/>
      <w:pPr>
        <w:ind w:left="1440" w:hanging="360"/>
      </w:pPr>
      <w:rPr>
        <w:rFonts w:ascii="Lato Light" w:hAnsi="Lato Light" w:cs="Times New Roman" w:hint="default"/>
        <w:b/>
        <w:i w:val="0"/>
        <w:color w:val="auto"/>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5" w15:restartNumberingAfterBreak="0">
    <w:nsid w:val="6B3640E8"/>
    <w:multiLevelType w:val="hybridMultilevel"/>
    <w:tmpl w:val="FFFFFFFF"/>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6" w15:restartNumberingAfterBreak="0">
    <w:nsid w:val="6BDE769E"/>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15:restartNumberingAfterBreak="0">
    <w:nsid w:val="6D436857"/>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8" w15:restartNumberingAfterBreak="0">
    <w:nsid w:val="6D73125C"/>
    <w:multiLevelType w:val="hybridMultilevel"/>
    <w:tmpl w:val="FFFFFFFF"/>
    <w:lvl w:ilvl="0" w:tplc="15B66FF8">
      <w:start w:val="1"/>
      <w:numFmt w:val="bullet"/>
      <w:lvlText w:val=""/>
      <w:lvlJc w:val="left"/>
      <w:pPr>
        <w:ind w:left="720" w:hanging="360"/>
      </w:pPr>
      <w:rPr>
        <w:rFonts w:ascii="Symbol" w:hAnsi="Symbol" w:hint="default"/>
        <w:color w:val="833C0B"/>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6F90344E"/>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val="0"/>
        <w:i w:val="0"/>
        <w:sz w:val="22"/>
        <w:szCs w:val="22"/>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0" w15:restartNumberingAfterBreak="0">
    <w:nsid w:val="6FF8500D"/>
    <w:multiLevelType w:val="hybridMultilevel"/>
    <w:tmpl w:val="FFFFFFFF"/>
    <w:lvl w:ilvl="0" w:tplc="47D04B0A">
      <w:start w:val="1"/>
      <w:numFmt w:val="lowerLetter"/>
      <w:lvlText w:val="%1)"/>
      <w:lvlJc w:val="left"/>
      <w:pPr>
        <w:ind w:left="720" w:hanging="360"/>
      </w:pPr>
      <w:rPr>
        <w:rFonts w:cs="Times New Roman" w:hint="default"/>
      </w:rPr>
    </w:lvl>
    <w:lvl w:ilvl="1" w:tplc="C848EAAE">
      <w:start w:val="1"/>
      <w:numFmt w:val="decimal"/>
      <w:lvlText w:val="%2."/>
      <w:lvlJc w:val="left"/>
      <w:pPr>
        <w:ind w:left="1440" w:hanging="360"/>
      </w:pPr>
      <w:rPr>
        <w:rFonts w:cs="Times New Roman" w:hint="default"/>
        <w:b w:val="0"/>
        <w:i w:val="0"/>
        <w:color w:val="auto"/>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1" w15:restartNumberingAfterBreak="0">
    <w:nsid w:val="715D51D3"/>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73E26AB7"/>
    <w:multiLevelType w:val="multilevel"/>
    <w:tmpl w:val="FFFFFFFF"/>
    <w:lvl w:ilvl="0">
      <w:start w:val="1"/>
      <w:numFmt w:val="decimal"/>
      <w:lvlText w:val="%1."/>
      <w:lvlJc w:val="left"/>
      <w:pPr>
        <w:ind w:left="644" w:hanging="360"/>
      </w:pPr>
      <w:rPr>
        <w:rFonts w:ascii="Lato Light" w:hAnsi="Lato Light" w:cs="Times New Roman" w:hint="default"/>
        <w:strike w:val="0"/>
      </w:rPr>
    </w:lvl>
    <w:lvl w:ilvl="1">
      <w:start w:val="1"/>
      <w:numFmt w:val="decimal"/>
      <w:isLgl/>
      <w:lvlText w:val="%1.%2."/>
      <w:lvlJc w:val="left"/>
      <w:pPr>
        <w:ind w:left="1004" w:hanging="720"/>
      </w:pPr>
      <w:rPr>
        <w:rFonts w:cs="Times New Roman" w:hint="default"/>
        <w:b/>
        <w:i w:val="0"/>
        <w:color w:val="auto"/>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364" w:hanging="108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724" w:hanging="144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2084" w:hanging="180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83" w15:restartNumberingAfterBreak="0">
    <w:nsid w:val="74DF6E33"/>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15:restartNumberingAfterBreak="0">
    <w:nsid w:val="75A03F1F"/>
    <w:multiLevelType w:val="multilevel"/>
    <w:tmpl w:val="FFFFFFFF"/>
    <w:lvl w:ilvl="0">
      <w:start w:val="5"/>
      <w:numFmt w:val="decimal"/>
      <w:lvlText w:val="%1."/>
      <w:lvlJc w:val="left"/>
      <w:pPr>
        <w:ind w:left="3479" w:hanging="360"/>
      </w:pPr>
      <w:rPr>
        <w:rFonts w:cs="Times New Roman" w:hint="default"/>
      </w:rPr>
    </w:lvl>
    <w:lvl w:ilvl="1">
      <w:start w:val="1"/>
      <w:numFmt w:val="lowerLetter"/>
      <w:lvlText w:val="%2)"/>
      <w:lvlJc w:val="left"/>
      <w:pPr>
        <w:ind w:left="3839" w:hanging="360"/>
      </w:pPr>
      <w:rPr>
        <w:rFonts w:cs="Times New Roman" w:hint="default"/>
      </w:rPr>
    </w:lvl>
    <w:lvl w:ilvl="2">
      <w:start w:val="1"/>
      <w:numFmt w:val="lowerRoman"/>
      <w:lvlText w:val="%3)"/>
      <w:lvlJc w:val="left"/>
      <w:pPr>
        <w:ind w:left="4199" w:hanging="360"/>
      </w:pPr>
      <w:rPr>
        <w:rFonts w:cs="Times New Roman" w:hint="default"/>
      </w:rPr>
    </w:lvl>
    <w:lvl w:ilvl="3">
      <w:start w:val="1"/>
      <w:numFmt w:val="decimal"/>
      <w:lvlText w:val="(%4)"/>
      <w:lvlJc w:val="left"/>
      <w:pPr>
        <w:ind w:left="4559" w:hanging="360"/>
      </w:pPr>
      <w:rPr>
        <w:rFonts w:cs="Times New Roman" w:hint="default"/>
      </w:rPr>
    </w:lvl>
    <w:lvl w:ilvl="4">
      <w:start w:val="1"/>
      <w:numFmt w:val="lowerLetter"/>
      <w:lvlText w:val="(%5)"/>
      <w:lvlJc w:val="left"/>
      <w:pPr>
        <w:ind w:left="4919" w:hanging="360"/>
      </w:pPr>
      <w:rPr>
        <w:rFonts w:cs="Times New Roman" w:hint="default"/>
      </w:rPr>
    </w:lvl>
    <w:lvl w:ilvl="5">
      <w:start w:val="1"/>
      <w:numFmt w:val="lowerRoman"/>
      <w:lvlText w:val="(%6)"/>
      <w:lvlJc w:val="left"/>
      <w:pPr>
        <w:ind w:left="5279" w:hanging="360"/>
      </w:pPr>
      <w:rPr>
        <w:rFonts w:cs="Times New Roman" w:hint="default"/>
      </w:rPr>
    </w:lvl>
    <w:lvl w:ilvl="6">
      <w:start w:val="1"/>
      <w:numFmt w:val="decimal"/>
      <w:lvlText w:val="%7."/>
      <w:lvlJc w:val="left"/>
      <w:pPr>
        <w:ind w:left="5639" w:hanging="360"/>
      </w:pPr>
      <w:rPr>
        <w:rFonts w:cs="Times New Roman" w:hint="default"/>
      </w:rPr>
    </w:lvl>
    <w:lvl w:ilvl="7">
      <w:start w:val="1"/>
      <w:numFmt w:val="lowerLetter"/>
      <w:lvlText w:val="%8."/>
      <w:lvlJc w:val="left"/>
      <w:pPr>
        <w:ind w:left="5999" w:hanging="360"/>
      </w:pPr>
      <w:rPr>
        <w:rFonts w:cs="Times New Roman" w:hint="default"/>
      </w:rPr>
    </w:lvl>
    <w:lvl w:ilvl="8">
      <w:start w:val="1"/>
      <w:numFmt w:val="lowerRoman"/>
      <w:lvlText w:val="%9."/>
      <w:lvlJc w:val="left"/>
      <w:pPr>
        <w:ind w:left="6359" w:hanging="360"/>
      </w:pPr>
      <w:rPr>
        <w:rFonts w:cs="Times New Roman" w:hint="default"/>
      </w:rPr>
    </w:lvl>
  </w:abstractNum>
  <w:abstractNum w:abstractNumId="85" w15:restartNumberingAfterBreak="0">
    <w:nsid w:val="76B14320"/>
    <w:multiLevelType w:val="multilevel"/>
    <w:tmpl w:val="FFFFFFFF"/>
    <w:lvl w:ilvl="0">
      <w:start w:val="1"/>
      <w:numFmt w:val="decimal"/>
      <w:lvlText w:val="%1."/>
      <w:lvlJc w:val="left"/>
      <w:pPr>
        <w:ind w:left="720" w:hanging="360"/>
      </w:pPr>
      <w:rPr>
        <w:rFonts w:ascii="Lato Light" w:hAnsi="Lato Light" w:cs="Times New Roman" w:hint="default"/>
        <w:spacing w:val="-1"/>
        <w:w w:val="99"/>
        <w:sz w:val="20"/>
        <w:szCs w:val="20"/>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6" w15:restartNumberingAfterBreak="0">
    <w:nsid w:val="76B67D0F"/>
    <w:multiLevelType w:val="hybridMultilevel"/>
    <w:tmpl w:val="FFFFFFFF"/>
    <w:lvl w:ilvl="0" w:tplc="6EEAA12C">
      <w:start w:val="1"/>
      <w:numFmt w:val="lowerLetter"/>
      <w:pStyle w:val="Ttulo6"/>
      <w:lvlText w:val="%1)"/>
      <w:lvlJc w:val="left"/>
      <w:pPr>
        <w:ind w:left="720" w:hanging="360"/>
      </w:pPr>
      <w:rPr>
        <w:rFonts w:ascii="Lato Light" w:hAnsi="Lato Light" w:cs="Arial" w:hint="default"/>
        <w:b/>
        <w:i w:val="0"/>
        <w:color w:val="000000"/>
        <w:sz w:val="24"/>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7" w15:restartNumberingAfterBreak="0">
    <w:nsid w:val="79337ED6"/>
    <w:multiLevelType w:val="multilevel"/>
    <w:tmpl w:val="FFFFFFFF"/>
    <w:lvl w:ilvl="0">
      <w:start w:val="1"/>
      <w:numFmt w:val="decimal"/>
      <w:lvlText w:val="%1."/>
      <w:lvlJc w:val="left"/>
      <w:pPr>
        <w:ind w:left="720" w:hanging="360"/>
      </w:pPr>
      <w:rPr>
        <w:rFonts w:cs="Times New Roman" w:hint="default"/>
      </w:rPr>
    </w:lvl>
    <w:lvl w:ilvl="1">
      <w:start w:val="2"/>
      <w:numFmt w:val="decimal"/>
      <w:isLgl/>
      <w:lvlText w:val="%1.%2."/>
      <w:lvlJc w:val="left"/>
      <w:pPr>
        <w:ind w:left="945" w:hanging="58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8" w15:restartNumberingAfterBreak="0">
    <w:nsid w:val="79A87053"/>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5040" w:hanging="360"/>
      </w:pPr>
      <w:rPr>
        <w:rFonts w:cs="Times New Roman" w:hint="default"/>
      </w:rPr>
    </w:lvl>
    <w:lvl w:ilvl="2">
      <w:start w:val="1"/>
      <w:numFmt w:val="decimal"/>
      <w:isLgl/>
      <w:lvlText w:val="%1.%2.%3."/>
      <w:lvlJc w:val="left"/>
      <w:pPr>
        <w:ind w:left="9720" w:hanging="720"/>
      </w:pPr>
      <w:rPr>
        <w:rFonts w:cs="Times New Roman" w:hint="default"/>
      </w:rPr>
    </w:lvl>
    <w:lvl w:ilvl="3">
      <w:start w:val="1"/>
      <w:numFmt w:val="decimal"/>
      <w:isLgl/>
      <w:lvlText w:val="%1.%2.%3.%4."/>
      <w:lvlJc w:val="left"/>
      <w:pPr>
        <w:ind w:left="14040" w:hanging="720"/>
      </w:pPr>
      <w:rPr>
        <w:rFonts w:cs="Times New Roman" w:hint="default"/>
      </w:rPr>
    </w:lvl>
    <w:lvl w:ilvl="4">
      <w:start w:val="1"/>
      <w:numFmt w:val="decimal"/>
      <w:isLgl/>
      <w:lvlText w:val="%1.%2.%3.%4.%5."/>
      <w:lvlJc w:val="left"/>
      <w:pPr>
        <w:ind w:left="18720" w:hanging="1080"/>
      </w:pPr>
      <w:rPr>
        <w:rFonts w:cs="Times New Roman" w:hint="default"/>
      </w:rPr>
    </w:lvl>
    <w:lvl w:ilvl="5">
      <w:start w:val="1"/>
      <w:numFmt w:val="decimal"/>
      <w:isLgl/>
      <w:lvlText w:val="%1.%2.%3.%4.%5.%6."/>
      <w:lvlJc w:val="left"/>
      <w:pPr>
        <w:ind w:left="23040" w:hanging="1080"/>
      </w:pPr>
      <w:rPr>
        <w:rFonts w:cs="Times New Roman" w:hint="default"/>
      </w:rPr>
    </w:lvl>
    <w:lvl w:ilvl="6">
      <w:start w:val="1"/>
      <w:numFmt w:val="decimal"/>
      <w:isLgl/>
      <w:lvlText w:val="%1.%2.%3.%4.%5.%6.%7."/>
      <w:lvlJc w:val="left"/>
      <w:pPr>
        <w:ind w:left="27720" w:hanging="1440"/>
      </w:pPr>
      <w:rPr>
        <w:rFonts w:cs="Times New Roman" w:hint="default"/>
      </w:rPr>
    </w:lvl>
    <w:lvl w:ilvl="7">
      <w:start w:val="1"/>
      <w:numFmt w:val="decimal"/>
      <w:isLgl/>
      <w:lvlText w:val="%1.%2.%3.%4.%5.%6.%7.%8."/>
      <w:lvlJc w:val="left"/>
      <w:pPr>
        <w:ind w:hanging="1440"/>
      </w:pPr>
      <w:rPr>
        <w:rFonts w:cs="Times New Roman" w:hint="default"/>
      </w:rPr>
    </w:lvl>
    <w:lvl w:ilvl="8">
      <w:start w:val="1"/>
      <w:numFmt w:val="decimal"/>
      <w:isLgl/>
      <w:lvlText w:val="%1.%2.%3.%4.%5.%6.%7.%8.%9."/>
      <w:lvlJc w:val="left"/>
      <w:pPr>
        <w:ind w:left="-28816" w:hanging="1800"/>
      </w:pPr>
      <w:rPr>
        <w:rFonts w:cs="Times New Roman" w:hint="default"/>
      </w:rPr>
    </w:lvl>
  </w:abstractNum>
  <w:abstractNum w:abstractNumId="89" w15:restartNumberingAfterBreak="0">
    <w:nsid w:val="7B8444BC"/>
    <w:multiLevelType w:val="hybridMultilevel"/>
    <w:tmpl w:val="FFFFFFFF"/>
    <w:lvl w:ilvl="0" w:tplc="D054B408">
      <w:start w:val="1"/>
      <w:numFmt w:val="decimal"/>
      <w:lvlText w:val="%1."/>
      <w:lvlJc w:val="left"/>
      <w:pPr>
        <w:ind w:left="3" w:hanging="570"/>
      </w:pPr>
      <w:rPr>
        <w:rFonts w:cs="Times New Roman" w:hint="default"/>
      </w:rPr>
    </w:lvl>
    <w:lvl w:ilvl="1" w:tplc="0C0A0019">
      <w:start w:val="1"/>
      <w:numFmt w:val="lowerLetter"/>
      <w:lvlText w:val="%2."/>
      <w:lvlJc w:val="left"/>
      <w:pPr>
        <w:ind w:left="513" w:hanging="360"/>
      </w:pPr>
      <w:rPr>
        <w:rFonts w:cs="Times New Roman"/>
      </w:rPr>
    </w:lvl>
    <w:lvl w:ilvl="2" w:tplc="5DCA8C76">
      <w:start w:val="1"/>
      <w:numFmt w:val="bullet"/>
      <w:lvlText w:val=""/>
      <w:lvlJc w:val="left"/>
      <w:pPr>
        <w:ind w:left="1233" w:hanging="180"/>
      </w:pPr>
      <w:rPr>
        <w:rFonts w:ascii="Symbol" w:hAnsi="Symbol" w:hint="default"/>
        <w:color w:val="C00000"/>
        <w:sz w:val="24"/>
      </w:rPr>
    </w:lvl>
    <w:lvl w:ilvl="3" w:tplc="0C0A000F" w:tentative="1">
      <w:start w:val="1"/>
      <w:numFmt w:val="decimal"/>
      <w:lvlText w:val="%4."/>
      <w:lvlJc w:val="left"/>
      <w:pPr>
        <w:ind w:left="1953" w:hanging="360"/>
      </w:pPr>
      <w:rPr>
        <w:rFonts w:cs="Times New Roman"/>
      </w:rPr>
    </w:lvl>
    <w:lvl w:ilvl="4" w:tplc="0C0A0019" w:tentative="1">
      <w:start w:val="1"/>
      <w:numFmt w:val="lowerLetter"/>
      <w:lvlText w:val="%5."/>
      <w:lvlJc w:val="left"/>
      <w:pPr>
        <w:ind w:left="2673" w:hanging="360"/>
      </w:pPr>
      <w:rPr>
        <w:rFonts w:cs="Times New Roman"/>
      </w:rPr>
    </w:lvl>
    <w:lvl w:ilvl="5" w:tplc="0C0A001B" w:tentative="1">
      <w:start w:val="1"/>
      <w:numFmt w:val="lowerRoman"/>
      <w:lvlText w:val="%6."/>
      <w:lvlJc w:val="right"/>
      <w:pPr>
        <w:ind w:left="3393" w:hanging="180"/>
      </w:pPr>
      <w:rPr>
        <w:rFonts w:cs="Times New Roman"/>
      </w:rPr>
    </w:lvl>
    <w:lvl w:ilvl="6" w:tplc="0C0A000F" w:tentative="1">
      <w:start w:val="1"/>
      <w:numFmt w:val="decimal"/>
      <w:lvlText w:val="%7."/>
      <w:lvlJc w:val="left"/>
      <w:pPr>
        <w:ind w:left="4113" w:hanging="360"/>
      </w:pPr>
      <w:rPr>
        <w:rFonts w:cs="Times New Roman"/>
      </w:rPr>
    </w:lvl>
    <w:lvl w:ilvl="7" w:tplc="0C0A0019" w:tentative="1">
      <w:start w:val="1"/>
      <w:numFmt w:val="lowerLetter"/>
      <w:lvlText w:val="%8."/>
      <w:lvlJc w:val="left"/>
      <w:pPr>
        <w:ind w:left="4833" w:hanging="360"/>
      </w:pPr>
      <w:rPr>
        <w:rFonts w:cs="Times New Roman"/>
      </w:rPr>
    </w:lvl>
    <w:lvl w:ilvl="8" w:tplc="0C0A001B" w:tentative="1">
      <w:start w:val="1"/>
      <w:numFmt w:val="lowerRoman"/>
      <w:lvlText w:val="%9."/>
      <w:lvlJc w:val="right"/>
      <w:pPr>
        <w:ind w:left="5553" w:hanging="180"/>
      </w:pPr>
      <w:rPr>
        <w:rFonts w:cs="Times New Roman"/>
      </w:rPr>
    </w:lvl>
  </w:abstractNum>
  <w:abstractNum w:abstractNumId="90" w15:restartNumberingAfterBreak="0">
    <w:nsid w:val="7C243658"/>
    <w:multiLevelType w:val="hybridMultilevel"/>
    <w:tmpl w:val="FFFFFFFF"/>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1" w15:restartNumberingAfterBreak="0">
    <w:nsid w:val="7C801BAE"/>
    <w:multiLevelType w:val="multilevel"/>
    <w:tmpl w:val="FFFFFFFF"/>
    <w:lvl w:ilvl="0">
      <w:start w:val="1"/>
      <w:numFmt w:val="decimal"/>
      <w:lvlText w:val="%1."/>
      <w:lvlJc w:val="left"/>
      <w:pPr>
        <w:ind w:left="5040" w:hanging="360"/>
      </w:pPr>
      <w:rPr>
        <w:rFonts w:ascii="Lato Light" w:hAnsi="Lato Light" w:cs="Times New Roman" w:hint="default"/>
        <w:b/>
        <w:i w:val="0"/>
        <w:color w:val="auto"/>
      </w:rPr>
    </w:lvl>
    <w:lvl w:ilvl="1">
      <w:start w:val="2"/>
      <w:numFmt w:val="decimal"/>
      <w:isLgl/>
      <w:lvlText w:val="%1.%2."/>
      <w:lvlJc w:val="left"/>
      <w:pPr>
        <w:ind w:left="5040" w:hanging="360"/>
      </w:pPr>
      <w:rPr>
        <w:rFonts w:cs="Times New Roman" w:hint="default"/>
      </w:rPr>
    </w:lvl>
    <w:lvl w:ilvl="2">
      <w:start w:val="1"/>
      <w:numFmt w:val="decimal"/>
      <w:isLgl/>
      <w:lvlText w:val="%1.%2.%3."/>
      <w:lvlJc w:val="left"/>
      <w:pPr>
        <w:ind w:left="540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5760" w:hanging="1080"/>
      </w:pPr>
      <w:rPr>
        <w:rFonts w:cs="Times New Roman" w:hint="default"/>
      </w:rPr>
    </w:lvl>
    <w:lvl w:ilvl="5">
      <w:start w:val="1"/>
      <w:numFmt w:val="decimal"/>
      <w:isLgl/>
      <w:lvlText w:val="%1.%2.%3.%4.%5.%6."/>
      <w:lvlJc w:val="left"/>
      <w:pPr>
        <w:ind w:left="5760" w:hanging="1080"/>
      </w:pPr>
      <w:rPr>
        <w:rFonts w:cs="Times New Roman" w:hint="default"/>
      </w:rPr>
    </w:lvl>
    <w:lvl w:ilvl="6">
      <w:start w:val="1"/>
      <w:numFmt w:val="decimal"/>
      <w:isLgl/>
      <w:lvlText w:val="%1.%2.%3.%4.%5.%6.%7."/>
      <w:lvlJc w:val="left"/>
      <w:pPr>
        <w:ind w:left="6120" w:hanging="1440"/>
      </w:pPr>
      <w:rPr>
        <w:rFonts w:cs="Times New Roman" w:hint="default"/>
      </w:rPr>
    </w:lvl>
    <w:lvl w:ilvl="7">
      <w:start w:val="1"/>
      <w:numFmt w:val="decimal"/>
      <w:isLgl/>
      <w:lvlText w:val="%1.%2.%3.%4.%5.%6.%7.%8."/>
      <w:lvlJc w:val="left"/>
      <w:pPr>
        <w:ind w:left="6120" w:hanging="1440"/>
      </w:pPr>
      <w:rPr>
        <w:rFonts w:cs="Times New Roman" w:hint="default"/>
      </w:rPr>
    </w:lvl>
    <w:lvl w:ilvl="8">
      <w:start w:val="1"/>
      <w:numFmt w:val="decimal"/>
      <w:isLgl/>
      <w:lvlText w:val="%1.%2.%3.%4.%5.%6.%7.%8.%9."/>
      <w:lvlJc w:val="left"/>
      <w:pPr>
        <w:ind w:left="6480" w:hanging="1800"/>
      </w:pPr>
      <w:rPr>
        <w:rFonts w:cs="Times New Roman" w:hint="default"/>
      </w:rPr>
    </w:lvl>
  </w:abstractNum>
  <w:abstractNum w:abstractNumId="92" w15:restartNumberingAfterBreak="0">
    <w:nsid w:val="7C9F2713"/>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3" w15:restartNumberingAfterBreak="0">
    <w:nsid w:val="7F1D5D9E"/>
    <w:multiLevelType w:val="hybridMultilevel"/>
    <w:tmpl w:val="FFFFFFFF"/>
    <w:lvl w:ilvl="0" w:tplc="15B66FF8">
      <w:start w:val="1"/>
      <w:numFmt w:val="bullet"/>
      <w:lvlText w:val=""/>
      <w:lvlJc w:val="left"/>
      <w:pPr>
        <w:ind w:left="720" w:hanging="360"/>
      </w:pPr>
      <w:rPr>
        <w:rFonts w:ascii="Symbol" w:hAnsi="Symbol" w:hint="default"/>
        <w:color w:val="833C0B"/>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30256873">
    <w:abstractNumId w:val="88"/>
  </w:num>
  <w:num w:numId="2" w16cid:durableId="628777909">
    <w:abstractNumId w:val="31"/>
  </w:num>
  <w:num w:numId="3" w16cid:durableId="1468624644">
    <w:abstractNumId w:val="66"/>
  </w:num>
  <w:num w:numId="4" w16cid:durableId="1258977024">
    <w:abstractNumId w:val="13"/>
  </w:num>
  <w:num w:numId="5" w16cid:durableId="2126533715">
    <w:abstractNumId w:val="11"/>
  </w:num>
  <w:num w:numId="6" w16cid:durableId="927613547">
    <w:abstractNumId w:val="30"/>
  </w:num>
  <w:num w:numId="7" w16cid:durableId="1455900264">
    <w:abstractNumId w:val="65"/>
  </w:num>
  <w:num w:numId="8" w16cid:durableId="1343165397">
    <w:abstractNumId w:val="18"/>
  </w:num>
  <w:num w:numId="9" w16cid:durableId="2003389688">
    <w:abstractNumId w:val="49"/>
  </w:num>
  <w:num w:numId="10" w16cid:durableId="319238606">
    <w:abstractNumId w:val="43"/>
  </w:num>
  <w:num w:numId="11" w16cid:durableId="1876845439">
    <w:abstractNumId w:val="15"/>
  </w:num>
  <w:num w:numId="12" w16cid:durableId="1565868262">
    <w:abstractNumId w:val="73"/>
  </w:num>
  <w:num w:numId="13" w16cid:durableId="1734039906">
    <w:abstractNumId w:val="82"/>
  </w:num>
  <w:num w:numId="14" w16cid:durableId="1305702029">
    <w:abstractNumId w:val="7"/>
  </w:num>
  <w:num w:numId="15" w16cid:durableId="1908804080">
    <w:abstractNumId w:val="4"/>
  </w:num>
  <w:num w:numId="16" w16cid:durableId="1563757522">
    <w:abstractNumId w:val="25"/>
  </w:num>
  <w:num w:numId="17" w16cid:durableId="686908980">
    <w:abstractNumId w:val="80"/>
  </w:num>
  <w:num w:numId="18" w16cid:durableId="320355711">
    <w:abstractNumId w:val="12"/>
  </w:num>
  <w:num w:numId="19" w16cid:durableId="1592085916">
    <w:abstractNumId w:val="85"/>
  </w:num>
  <w:num w:numId="20" w16cid:durableId="551038876">
    <w:abstractNumId w:val="60"/>
  </w:num>
  <w:num w:numId="21" w16cid:durableId="1052583551">
    <w:abstractNumId w:val="42"/>
  </w:num>
  <w:num w:numId="22" w16cid:durableId="326518086">
    <w:abstractNumId w:val="17"/>
  </w:num>
  <w:num w:numId="23" w16cid:durableId="1380670323">
    <w:abstractNumId w:val="29"/>
  </w:num>
  <w:num w:numId="24" w16cid:durableId="103041732">
    <w:abstractNumId w:val="9"/>
  </w:num>
  <w:num w:numId="25" w16cid:durableId="1960336196">
    <w:abstractNumId w:val="75"/>
  </w:num>
  <w:num w:numId="26" w16cid:durableId="143669430">
    <w:abstractNumId w:val="50"/>
  </w:num>
  <w:num w:numId="27" w16cid:durableId="1837763284">
    <w:abstractNumId w:val="1"/>
  </w:num>
  <w:num w:numId="28" w16cid:durableId="108671070">
    <w:abstractNumId w:val="79"/>
  </w:num>
  <w:num w:numId="29" w16cid:durableId="1245262513">
    <w:abstractNumId w:val="41"/>
  </w:num>
  <w:num w:numId="30" w16cid:durableId="1604220928">
    <w:abstractNumId w:val="24"/>
  </w:num>
  <w:num w:numId="31" w16cid:durableId="1593125216">
    <w:abstractNumId w:val="37"/>
  </w:num>
  <w:num w:numId="32" w16cid:durableId="1279423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00858605">
    <w:abstractNumId w:val="14"/>
  </w:num>
  <w:num w:numId="34" w16cid:durableId="97145230">
    <w:abstractNumId w:val="77"/>
  </w:num>
  <w:num w:numId="35" w16cid:durableId="1977641017">
    <w:abstractNumId w:val="90"/>
  </w:num>
  <w:num w:numId="36" w16cid:durableId="546186499">
    <w:abstractNumId w:val="87"/>
  </w:num>
  <w:num w:numId="37" w16cid:durableId="611860410">
    <w:abstractNumId w:val="56"/>
  </w:num>
  <w:num w:numId="38" w16cid:durableId="1926573387">
    <w:abstractNumId w:val="55"/>
  </w:num>
  <w:num w:numId="39" w16cid:durableId="1451241731">
    <w:abstractNumId w:val="21"/>
  </w:num>
  <w:num w:numId="40" w16cid:durableId="262029743">
    <w:abstractNumId w:val="89"/>
  </w:num>
  <w:num w:numId="41" w16cid:durableId="441801695">
    <w:abstractNumId w:val="92"/>
  </w:num>
  <w:num w:numId="42" w16cid:durableId="1452747650">
    <w:abstractNumId w:val="8"/>
  </w:num>
  <w:num w:numId="43" w16cid:durableId="1575816544">
    <w:abstractNumId w:val="86"/>
  </w:num>
  <w:num w:numId="44" w16cid:durableId="1069962327">
    <w:abstractNumId w:val="2"/>
  </w:num>
  <w:num w:numId="45" w16cid:durableId="1375545601">
    <w:abstractNumId w:val="16"/>
  </w:num>
  <w:num w:numId="46" w16cid:durableId="1210727700">
    <w:abstractNumId w:val="69"/>
  </w:num>
  <w:num w:numId="47" w16cid:durableId="1875265005">
    <w:abstractNumId w:val="62"/>
  </w:num>
  <w:num w:numId="48" w16cid:durableId="1504736092">
    <w:abstractNumId w:val="72"/>
  </w:num>
  <w:num w:numId="49" w16cid:durableId="1557668864">
    <w:abstractNumId w:val="71"/>
  </w:num>
  <w:num w:numId="50" w16cid:durableId="1559854573">
    <w:abstractNumId w:val="20"/>
  </w:num>
  <w:num w:numId="51" w16cid:durableId="1075207674">
    <w:abstractNumId w:val="54"/>
  </w:num>
  <w:num w:numId="52" w16cid:durableId="29646482">
    <w:abstractNumId w:val="33"/>
  </w:num>
  <w:num w:numId="53" w16cid:durableId="1326939089">
    <w:abstractNumId w:val="91"/>
  </w:num>
  <w:num w:numId="54" w16cid:durableId="1716932258">
    <w:abstractNumId w:val="27"/>
  </w:num>
  <w:num w:numId="55" w16cid:durableId="1473018858">
    <w:abstractNumId w:val="74"/>
  </w:num>
  <w:num w:numId="56" w16cid:durableId="607783593">
    <w:abstractNumId w:val="6"/>
  </w:num>
  <w:num w:numId="57" w16cid:durableId="408625896">
    <w:abstractNumId w:val="39"/>
  </w:num>
  <w:num w:numId="58" w16cid:durableId="1658066956">
    <w:abstractNumId w:val="45"/>
  </w:num>
  <w:num w:numId="59" w16cid:durableId="778447459">
    <w:abstractNumId w:val="26"/>
  </w:num>
  <w:num w:numId="60" w16cid:durableId="1088386964">
    <w:abstractNumId w:val="53"/>
  </w:num>
  <w:num w:numId="61" w16cid:durableId="807090564">
    <w:abstractNumId w:val="64"/>
  </w:num>
  <w:num w:numId="62" w16cid:durableId="1267806713">
    <w:abstractNumId w:val="5"/>
  </w:num>
  <w:num w:numId="63" w16cid:durableId="1774203079">
    <w:abstractNumId w:val="68"/>
  </w:num>
  <w:num w:numId="64" w16cid:durableId="1989044732">
    <w:abstractNumId w:val="46"/>
  </w:num>
  <w:num w:numId="65" w16cid:durableId="1221163186">
    <w:abstractNumId w:val="23"/>
  </w:num>
  <w:num w:numId="66" w16cid:durableId="112097738">
    <w:abstractNumId w:val="59"/>
  </w:num>
  <w:num w:numId="67" w16cid:durableId="239143868">
    <w:abstractNumId w:val="52"/>
  </w:num>
  <w:num w:numId="68" w16cid:durableId="1246233539">
    <w:abstractNumId w:val="3"/>
  </w:num>
  <w:num w:numId="69" w16cid:durableId="2073962153">
    <w:abstractNumId w:val="10"/>
  </w:num>
  <w:num w:numId="70" w16cid:durableId="1755281866">
    <w:abstractNumId w:val="38"/>
  </w:num>
  <w:num w:numId="71" w16cid:durableId="134304146">
    <w:abstractNumId w:val="83"/>
  </w:num>
  <w:num w:numId="72" w16cid:durableId="144049600">
    <w:abstractNumId w:val="61"/>
  </w:num>
  <w:num w:numId="73" w16cid:durableId="1104761581">
    <w:abstractNumId w:val="67"/>
  </w:num>
  <w:num w:numId="74" w16cid:durableId="168368598">
    <w:abstractNumId w:val="70"/>
  </w:num>
  <w:num w:numId="75" w16cid:durableId="1538203433">
    <w:abstractNumId w:val="36"/>
  </w:num>
  <w:num w:numId="76" w16cid:durableId="797380098">
    <w:abstractNumId w:val="28"/>
  </w:num>
  <w:num w:numId="77" w16cid:durableId="633565520">
    <w:abstractNumId w:val="57"/>
  </w:num>
  <w:num w:numId="78" w16cid:durableId="1234774165">
    <w:abstractNumId w:val="22"/>
  </w:num>
  <w:num w:numId="79" w16cid:durableId="482087251">
    <w:abstractNumId w:val="76"/>
  </w:num>
  <w:num w:numId="80" w16cid:durableId="1374159548">
    <w:abstractNumId w:val="0"/>
  </w:num>
  <w:num w:numId="81" w16cid:durableId="660354181">
    <w:abstractNumId w:val="51"/>
  </w:num>
  <w:num w:numId="82" w16cid:durableId="273441647">
    <w:abstractNumId w:val="48"/>
  </w:num>
  <w:num w:numId="83" w16cid:durableId="1411580623">
    <w:abstractNumId w:val="35"/>
  </w:num>
  <w:num w:numId="84" w16cid:durableId="1918438622">
    <w:abstractNumId w:val="44"/>
  </w:num>
  <w:num w:numId="85" w16cid:durableId="1144077173">
    <w:abstractNumId w:val="40"/>
  </w:num>
  <w:num w:numId="86" w16cid:durableId="1033270594">
    <w:abstractNumId w:val="93"/>
  </w:num>
  <w:num w:numId="87" w16cid:durableId="699819678">
    <w:abstractNumId w:val="81"/>
  </w:num>
  <w:num w:numId="88" w16cid:durableId="144125447">
    <w:abstractNumId w:val="58"/>
  </w:num>
  <w:num w:numId="89" w16cid:durableId="1992715995">
    <w:abstractNumId w:val="32"/>
  </w:num>
  <w:num w:numId="90" w16cid:durableId="567617947">
    <w:abstractNumId w:val="34"/>
  </w:num>
  <w:num w:numId="91" w16cid:durableId="1243832870">
    <w:abstractNumId w:val="19"/>
  </w:num>
  <w:num w:numId="92" w16cid:durableId="521475344">
    <w:abstractNumId w:val="78"/>
  </w:num>
  <w:num w:numId="93" w16cid:durableId="876505711">
    <w:abstractNumId w:val="84"/>
  </w:num>
  <w:num w:numId="94" w16cid:durableId="10760861">
    <w:abstractNumId w:val="63"/>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0558D"/>
    <w:rsid w:val="00000920"/>
    <w:rsid w:val="00001B6D"/>
    <w:rsid w:val="00003961"/>
    <w:rsid w:val="00004049"/>
    <w:rsid w:val="00007EF6"/>
    <w:rsid w:val="0001053E"/>
    <w:rsid w:val="00010674"/>
    <w:rsid w:val="00013F8C"/>
    <w:rsid w:val="00014021"/>
    <w:rsid w:val="00014460"/>
    <w:rsid w:val="000167E6"/>
    <w:rsid w:val="000201F4"/>
    <w:rsid w:val="000266D6"/>
    <w:rsid w:val="00030B54"/>
    <w:rsid w:val="00032E84"/>
    <w:rsid w:val="000346DF"/>
    <w:rsid w:val="00035517"/>
    <w:rsid w:val="00036A62"/>
    <w:rsid w:val="00037DDD"/>
    <w:rsid w:val="00041C52"/>
    <w:rsid w:val="0004203E"/>
    <w:rsid w:val="00042408"/>
    <w:rsid w:val="000466B3"/>
    <w:rsid w:val="00047AA3"/>
    <w:rsid w:val="00050273"/>
    <w:rsid w:val="00054886"/>
    <w:rsid w:val="00054F08"/>
    <w:rsid w:val="00054F38"/>
    <w:rsid w:val="00055D15"/>
    <w:rsid w:val="00060491"/>
    <w:rsid w:val="00064B15"/>
    <w:rsid w:val="00067829"/>
    <w:rsid w:val="000679B6"/>
    <w:rsid w:val="00070350"/>
    <w:rsid w:val="0007225B"/>
    <w:rsid w:val="00072D26"/>
    <w:rsid w:val="00074DCC"/>
    <w:rsid w:val="00076B14"/>
    <w:rsid w:val="00082E67"/>
    <w:rsid w:val="00083D46"/>
    <w:rsid w:val="00086109"/>
    <w:rsid w:val="00086E3F"/>
    <w:rsid w:val="00090963"/>
    <w:rsid w:val="00092FBD"/>
    <w:rsid w:val="000A3BA7"/>
    <w:rsid w:val="000A401A"/>
    <w:rsid w:val="000A4A2A"/>
    <w:rsid w:val="000B4C60"/>
    <w:rsid w:val="000B630B"/>
    <w:rsid w:val="000B76B0"/>
    <w:rsid w:val="000C1285"/>
    <w:rsid w:val="000C1F27"/>
    <w:rsid w:val="000C373C"/>
    <w:rsid w:val="000D1571"/>
    <w:rsid w:val="000D4F08"/>
    <w:rsid w:val="000D7EE7"/>
    <w:rsid w:val="000F0680"/>
    <w:rsid w:val="000F57F4"/>
    <w:rsid w:val="000F7522"/>
    <w:rsid w:val="000F7965"/>
    <w:rsid w:val="000F7F4E"/>
    <w:rsid w:val="001007A5"/>
    <w:rsid w:val="00101509"/>
    <w:rsid w:val="00101701"/>
    <w:rsid w:val="00101DF0"/>
    <w:rsid w:val="00103179"/>
    <w:rsid w:val="001038AF"/>
    <w:rsid w:val="001044C1"/>
    <w:rsid w:val="00104F69"/>
    <w:rsid w:val="00106495"/>
    <w:rsid w:val="00112294"/>
    <w:rsid w:val="001131E9"/>
    <w:rsid w:val="00116CEA"/>
    <w:rsid w:val="00117267"/>
    <w:rsid w:val="001176FF"/>
    <w:rsid w:val="00122CBF"/>
    <w:rsid w:val="00125591"/>
    <w:rsid w:val="0012734B"/>
    <w:rsid w:val="00127E34"/>
    <w:rsid w:val="00130D56"/>
    <w:rsid w:val="00131490"/>
    <w:rsid w:val="001353C0"/>
    <w:rsid w:val="00137CC0"/>
    <w:rsid w:val="00141963"/>
    <w:rsid w:val="001429DA"/>
    <w:rsid w:val="00142CC1"/>
    <w:rsid w:val="00143442"/>
    <w:rsid w:val="001440A9"/>
    <w:rsid w:val="00147D14"/>
    <w:rsid w:val="00147F78"/>
    <w:rsid w:val="00155594"/>
    <w:rsid w:val="00155A6B"/>
    <w:rsid w:val="0016097F"/>
    <w:rsid w:val="00160B67"/>
    <w:rsid w:val="00162466"/>
    <w:rsid w:val="00163836"/>
    <w:rsid w:val="00165A79"/>
    <w:rsid w:val="00165F30"/>
    <w:rsid w:val="00167087"/>
    <w:rsid w:val="0017344B"/>
    <w:rsid w:val="00174503"/>
    <w:rsid w:val="00182931"/>
    <w:rsid w:val="001840D9"/>
    <w:rsid w:val="001858C8"/>
    <w:rsid w:val="00185A30"/>
    <w:rsid w:val="00186606"/>
    <w:rsid w:val="00186E50"/>
    <w:rsid w:val="00187266"/>
    <w:rsid w:val="001904FA"/>
    <w:rsid w:val="00190C2A"/>
    <w:rsid w:val="0019287A"/>
    <w:rsid w:val="00195972"/>
    <w:rsid w:val="00197D0F"/>
    <w:rsid w:val="001A0855"/>
    <w:rsid w:val="001A1449"/>
    <w:rsid w:val="001A325B"/>
    <w:rsid w:val="001A5580"/>
    <w:rsid w:val="001A772D"/>
    <w:rsid w:val="001B0EE5"/>
    <w:rsid w:val="001B34E8"/>
    <w:rsid w:val="001B454E"/>
    <w:rsid w:val="001B46E7"/>
    <w:rsid w:val="001D1E63"/>
    <w:rsid w:val="001D5A9F"/>
    <w:rsid w:val="001D5DA4"/>
    <w:rsid w:val="001D6D03"/>
    <w:rsid w:val="001E1AEE"/>
    <w:rsid w:val="001E69D7"/>
    <w:rsid w:val="001F07E5"/>
    <w:rsid w:val="001F1828"/>
    <w:rsid w:val="001F72EF"/>
    <w:rsid w:val="002065F1"/>
    <w:rsid w:val="00206EDF"/>
    <w:rsid w:val="0020709D"/>
    <w:rsid w:val="00207BD9"/>
    <w:rsid w:val="00210E27"/>
    <w:rsid w:val="00214DAE"/>
    <w:rsid w:val="00215B8C"/>
    <w:rsid w:val="00220959"/>
    <w:rsid w:val="002214FF"/>
    <w:rsid w:val="00226ABA"/>
    <w:rsid w:val="00235C91"/>
    <w:rsid w:val="00237E90"/>
    <w:rsid w:val="0024349F"/>
    <w:rsid w:val="00243810"/>
    <w:rsid w:val="0024488F"/>
    <w:rsid w:val="00245408"/>
    <w:rsid w:val="0024573E"/>
    <w:rsid w:val="002465E3"/>
    <w:rsid w:val="00253C1A"/>
    <w:rsid w:val="00254153"/>
    <w:rsid w:val="00257426"/>
    <w:rsid w:val="002578E2"/>
    <w:rsid w:val="00261BCA"/>
    <w:rsid w:val="00261F06"/>
    <w:rsid w:val="00262A31"/>
    <w:rsid w:val="0026425A"/>
    <w:rsid w:val="00264F2D"/>
    <w:rsid w:val="002667EF"/>
    <w:rsid w:val="00270A51"/>
    <w:rsid w:val="00280E61"/>
    <w:rsid w:val="002825DB"/>
    <w:rsid w:val="00283085"/>
    <w:rsid w:val="002859D5"/>
    <w:rsid w:val="0028652A"/>
    <w:rsid w:val="00290A61"/>
    <w:rsid w:val="00291785"/>
    <w:rsid w:val="00291AB0"/>
    <w:rsid w:val="00293A34"/>
    <w:rsid w:val="002940E5"/>
    <w:rsid w:val="002A3ED8"/>
    <w:rsid w:val="002A469A"/>
    <w:rsid w:val="002A4920"/>
    <w:rsid w:val="002A70E1"/>
    <w:rsid w:val="002B39D4"/>
    <w:rsid w:val="002B5CEC"/>
    <w:rsid w:val="002B608E"/>
    <w:rsid w:val="002C2D2A"/>
    <w:rsid w:val="002C3F9B"/>
    <w:rsid w:val="002C5BA8"/>
    <w:rsid w:val="002C5CEB"/>
    <w:rsid w:val="002C5E9C"/>
    <w:rsid w:val="002C6080"/>
    <w:rsid w:val="002C6FF1"/>
    <w:rsid w:val="002D0F37"/>
    <w:rsid w:val="002D2DCE"/>
    <w:rsid w:val="002D3152"/>
    <w:rsid w:val="002D368E"/>
    <w:rsid w:val="002D3753"/>
    <w:rsid w:val="002D4330"/>
    <w:rsid w:val="002D5DEB"/>
    <w:rsid w:val="002D61D4"/>
    <w:rsid w:val="002D66D9"/>
    <w:rsid w:val="002E2AB6"/>
    <w:rsid w:val="002E3CAD"/>
    <w:rsid w:val="002F03C8"/>
    <w:rsid w:val="002F14AF"/>
    <w:rsid w:val="002F1EE7"/>
    <w:rsid w:val="002F5F11"/>
    <w:rsid w:val="00302755"/>
    <w:rsid w:val="00304A90"/>
    <w:rsid w:val="003053E7"/>
    <w:rsid w:val="0030549C"/>
    <w:rsid w:val="0030558D"/>
    <w:rsid w:val="00306B6A"/>
    <w:rsid w:val="0031276E"/>
    <w:rsid w:val="0031530E"/>
    <w:rsid w:val="003202E9"/>
    <w:rsid w:val="0032535B"/>
    <w:rsid w:val="00325B2A"/>
    <w:rsid w:val="003264C1"/>
    <w:rsid w:val="003274A4"/>
    <w:rsid w:val="0032773F"/>
    <w:rsid w:val="00327793"/>
    <w:rsid w:val="00332787"/>
    <w:rsid w:val="00332833"/>
    <w:rsid w:val="00332C5A"/>
    <w:rsid w:val="00336833"/>
    <w:rsid w:val="00337C8F"/>
    <w:rsid w:val="00342515"/>
    <w:rsid w:val="00342AB9"/>
    <w:rsid w:val="00342C5C"/>
    <w:rsid w:val="003500D5"/>
    <w:rsid w:val="003518D1"/>
    <w:rsid w:val="00353031"/>
    <w:rsid w:val="003538C2"/>
    <w:rsid w:val="00354FCB"/>
    <w:rsid w:val="00355535"/>
    <w:rsid w:val="00361A69"/>
    <w:rsid w:val="00363046"/>
    <w:rsid w:val="0037135C"/>
    <w:rsid w:val="003727BE"/>
    <w:rsid w:val="00372C6C"/>
    <w:rsid w:val="00374D87"/>
    <w:rsid w:val="00374FE5"/>
    <w:rsid w:val="00376F0C"/>
    <w:rsid w:val="00383691"/>
    <w:rsid w:val="00385D18"/>
    <w:rsid w:val="00387B6C"/>
    <w:rsid w:val="003906C3"/>
    <w:rsid w:val="00393850"/>
    <w:rsid w:val="003A601A"/>
    <w:rsid w:val="003A7509"/>
    <w:rsid w:val="003B2DF0"/>
    <w:rsid w:val="003B7909"/>
    <w:rsid w:val="003C0ADE"/>
    <w:rsid w:val="003C22F7"/>
    <w:rsid w:val="003C45C4"/>
    <w:rsid w:val="003C4761"/>
    <w:rsid w:val="003C61D6"/>
    <w:rsid w:val="003C7BF5"/>
    <w:rsid w:val="003D3174"/>
    <w:rsid w:val="003D5A0D"/>
    <w:rsid w:val="003D7766"/>
    <w:rsid w:val="003D7815"/>
    <w:rsid w:val="003E070D"/>
    <w:rsid w:val="003E07D1"/>
    <w:rsid w:val="003E2647"/>
    <w:rsid w:val="003E46F7"/>
    <w:rsid w:val="003E7548"/>
    <w:rsid w:val="003F171F"/>
    <w:rsid w:val="003F1F9B"/>
    <w:rsid w:val="003F465B"/>
    <w:rsid w:val="00405703"/>
    <w:rsid w:val="00407AB0"/>
    <w:rsid w:val="004100FF"/>
    <w:rsid w:val="00412C1B"/>
    <w:rsid w:val="00412F38"/>
    <w:rsid w:val="0041462B"/>
    <w:rsid w:val="00420011"/>
    <w:rsid w:val="0042013A"/>
    <w:rsid w:val="0042104D"/>
    <w:rsid w:val="00422992"/>
    <w:rsid w:val="00422BB2"/>
    <w:rsid w:val="00422CDD"/>
    <w:rsid w:val="00423445"/>
    <w:rsid w:val="00423668"/>
    <w:rsid w:val="0042537B"/>
    <w:rsid w:val="00427A4B"/>
    <w:rsid w:val="00431195"/>
    <w:rsid w:val="004312D3"/>
    <w:rsid w:val="00432430"/>
    <w:rsid w:val="00434026"/>
    <w:rsid w:val="004364F3"/>
    <w:rsid w:val="00442150"/>
    <w:rsid w:val="004421DD"/>
    <w:rsid w:val="004424A0"/>
    <w:rsid w:val="00443C4F"/>
    <w:rsid w:val="00447148"/>
    <w:rsid w:val="004471AB"/>
    <w:rsid w:val="004477CE"/>
    <w:rsid w:val="00447B04"/>
    <w:rsid w:val="004505C9"/>
    <w:rsid w:val="004524D5"/>
    <w:rsid w:val="00453448"/>
    <w:rsid w:val="00454145"/>
    <w:rsid w:val="00460E47"/>
    <w:rsid w:val="00462128"/>
    <w:rsid w:val="0046299E"/>
    <w:rsid w:val="00463EFB"/>
    <w:rsid w:val="0046560A"/>
    <w:rsid w:val="00467526"/>
    <w:rsid w:val="004706AB"/>
    <w:rsid w:val="00473BDB"/>
    <w:rsid w:val="00480F22"/>
    <w:rsid w:val="00481B2A"/>
    <w:rsid w:val="00482308"/>
    <w:rsid w:val="0048696B"/>
    <w:rsid w:val="004918B0"/>
    <w:rsid w:val="00495DDB"/>
    <w:rsid w:val="00496E12"/>
    <w:rsid w:val="0049762C"/>
    <w:rsid w:val="0049766F"/>
    <w:rsid w:val="004A03F5"/>
    <w:rsid w:val="004A0A42"/>
    <w:rsid w:val="004A0C04"/>
    <w:rsid w:val="004A242B"/>
    <w:rsid w:val="004A30C8"/>
    <w:rsid w:val="004A4300"/>
    <w:rsid w:val="004A534B"/>
    <w:rsid w:val="004B09AE"/>
    <w:rsid w:val="004B112C"/>
    <w:rsid w:val="004B16F9"/>
    <w:rsid w:val="004B2C8D"/>
    <w:rsid w:val="004B2E1F"/>
    <w:rsid w:val="004C513E"/>
    <w:rsid w:val="004D0673"/>
    <w:rsid w:val="004D16D2"/>
    <w:rsid w:val="004D5850"/>
    <w:rsid w:val="004D7C08"/>
    <w:rsid w:val="004E1330"/>
    <w:rsid w:val="004E2AE7"/>
    <w:rsid w:val="004E408B"/>
    <w:rsid w:val="004F0936"/>
    <w:rsid w:val="004F5481"/>
    <w:rsid w:val="004F6470"/>
    <w:rsid w:val="004F6613"/>
    <w:rsid w:val="0050169B"/>
    <w:rsid w:val="00502FC7"/>
    <w:rsid w:val="00503D9B"/>
    <w:rsid w:val="00506E74"/>
    <w:rsid w:val="00510FED"/>
    <w:rsid w:val="00517E46"/>
    <w:rsid w:val="005225B3"/>
    <w:rsid w:val="00530AF5"/>
    <w:rsid w:val="00532AD8"/>
    <w:rsid w:val="00535DCB"/>
    <w:rsid w:val="005370CC"/>
    <w:rsid w:val="00542022"/>
    <w:rsid w:val="00542942"/>
    <w:rsid w:val="005446F9"/>
    <w:rsid w:val="0054479B"/>
    <w:rsid w:val="00544CAC"/>
    <w:rsid w:val="00544E34"/>
    <w:rsid w:val="00545373"/>
    <w:rsid w:val="0054789A"/>
    <w:rsid w:val="00551FDE"/>
    <w:rsid w:val="00552774"/>
    <w:rsid w:val="005664FF"/>
    <w:rsid w:val="00570837"/>
    <w:rsid w:val="00572119"/>
    <w:rsid w:val="00572628"/>
    <w:rsid w:val="00572A97"/>
    <w:rsid w:val="00574692"/>
    <w:rsid w:val="005748DD"/>
    <w:rsid w:val="005764C3"/>
    <w:rsid w:val="0057731B"/>
    <w:rsid w:val="00580980"/>
    <w:rsid w:val="0058180B"/>
    <w:rsid w:val="00582639"/>
    <w:rsid w:val="0058519A"/>
    <w:rsid w:val="005866A9"/>
    <w:rsid w:val="00590C53"/>
    <w:rsid w:val="00594E45"/>
    <w:rsid w:val="00596DB8"/>
    <w:rsid w:val="005A79BE"/>
    <w:rsid w:val="005B4983"/>
    <w:rsid w:val="005B5786"/>
    <w:rsid w:val="005B6602"/>
    <w:rsid w:val="005C17CC"/>
    <w:rsid w:val="005C1EA3"/>
    <w:rsid w:val="005C1F4E"/>
    <w:rsid w:val="005C248B"/>
    <w:rsid w:val="005C5114"/>
    <w:rsid w:val="005D004C"/>
    <w:rsid w:val="005D0259"/>
    <w:rsid w:val="005D0893"/>
    <w:rsid w:val="005D3DBC"/>
    <w:rsid w:val="005D4697"/>
    <w:rsid w:val="005D5491"/>
    <w:rsid w:val="005D5FCF"/>
    <w:rsid w:val="005D636F"/>
    <w:rsid w:val="005E50A4"/>
    <w:rsid w:val="005F2247"/>
    <w:rsid w:val="005F2718"/>
    <w:rsid w:val="005F2F0E"/>
    <w:rsid w:val="005F6171"/>
    <w:rsid w:val="00601091"/>
    <w:rsid w:val="00601F34"/>
    <w:rsid w:val="006078EF"/>
    <w:rsid w:val="00607DC6"/>
    <w:rsid w:val="00611182"/>
    <w:rsid w:val="006148EE"/>
    <w:rsid w:val="00614F12"/>
    <w:rsid w:val="00615C1F"/>
    <w:rsid w:val="00621ADB"/>
    <w:rsid w:val="00622C48"/>
    <w:rsid w:val="006232D2"/>
    <w:rsid w:val="00625F35"/>
    <w:rsid w:val="0062680D"/>
    <w:rsid w:val="00627955"/>
    <w:rsid w:val="00627BF6"/>
    <w:rsid w:val="006320FF"/>
    <w:rsid w:val="0063409C"/>
    <w:rsid w:val="0063425D"/>
    <w:rsid w:val="006364C6"/>
    <w:rsid w:val="006367F9"/>
    <w:rsid w:val="00637155"/>
    <w:rsid w:val="00637574"/>
    <w:rsid w:val="00642F72"/>
    <w:rsid w:val="006456E1"/>
    <w:rsid w:val="00645CA4"/>
    <w:rsid w:val="0064642A"/>
    <w:rsid w:val="00650038"/>
    <w:rsid w:val="0065143D"/>
    <w:rsid w:val="006514A1"/>
    <w:rsid w:val="00652F8A"/>
    <w:rsid w:val="00655551"/>
    <w:rsid w:val="00670347"/>
    <w:rsid w:val="0067070C"/>
    <w:rsid w:val="00671D50"/>
    <w:rsid w:val="00674C6E"/>
    <w:rsid w:val="00676A9B"/>
    <w:rsid w:val="00681730"/>
    <w:rsid w:val="006835A8"/>
    <w:rsid w:val="006863E2"/>
    <w:rsid w:val="00686854"/>
    <w:rsid w:val="00687D96"/>
    <w:rsid w:val="00690580"/>
    <w:rsid w:val="0069239C"/>
    <w:rsid w:val="0069296F"/>
    <w:rsid w:val="00693B6B"/>
    <w:rsid w:val="00695F4D"/>
    <w:rsid w:val="00696E2C"/>
    <w:rsid w:val="00696FD6"/>
    <w:rsid w:val="006A01B2"/>
    <w:rsid w:val="006A286D"/>
    <w:rsid w:val="006A536D"/>
    <w:rsid w:val="006A6A6D"/>
    <w:rsid w:val="006A7AD4"/>
    <w:rsid w:val="006B2324"/>
    <w:rsid w:val="006C0AB8"/>
    <w:rsid w:val="006C1C7E"/>
    <w:rsid w:val="006C2563"/>
    <w:rsid w:val="006C40FA"/>
    <w:rsid w:val="006C4F8F"/>
    <w:rsid w:val="006C51A6"/>
    <w:rsid w:val="006D35D9"/>
    <w:rsid w:val="006D38C9"/>
    <w:rsid w:val="006D513F"/>
    <w:rsid w:val="006D51D5"/>
    <w:rsid w:val="006D6B70"/>
    <w:rsid w:val="006F1960"/>
    <w:rsid w:val="006F4352"/>
    <w:rsid w:val="006F4644"/>
    <w:rsid w:val="006F53F2"/>
    <w:rsid w:val="006F7E44"/>
    <w:rsid w:val="00700215"/>
    <w:rsid w:val="0070145C"/>
    <w:rsid w:val="0071089C"/>
    <w:rsid w:val="007147FF"/>
    <w:rsid w:val="007165C7"/>
    <w:rsid w:val="00716DEC"/>
    <w:rsid w:val="00721A00"/>
    <w:rsid w:val="00721D6B"/>
    <w:rsid w:val="0072304C"/>
    <w:rsid w:val="00724AC8"/>
    <w:rsid w:val="00727F3D"/>
    <w:rsid w:val="0073080C"/>
    <w:rsid w:val="007308AD"/>
    <w:rsid w:val="00730CE3"/>
    <w:rsid w:val="00731CE3"/>
    <w:rsid w:val="00732FFD"/>
    <w:rsid w:val="00733E91"/>
    <w:rsid w:val="00735727"/>
    <w:rsid w:val="00736CE0"/>
    <w:rsid w:val="007413FA"/>
    <w:rsid w:val="007425F1"/>
    <w:rsid w:val="007442FA"/>
    <w:rsid w:val="007444B7"/>
    <w:rsid w:val="00744B03"/>
    <w:rsid w:val="0074599E"/>
    <w:rsid w:val="00746E72"/>
    <w:rsid w:val="007470F1"/>
    <w:rsid w:val="007543B9"/>
    <w:rsid w:val="007606B1"/>
    <w:rsid w:val="007610BF"/>
    <w:rsid w:val="00761119"/>
    <w:rsid w:val="0076203C"/>
    <w:rsid w:val="00762926"/>
    <w:rsid w:val="00763CD2"/>
    <w:rsid w:val="00764551"/>
    <w:rsid w:val="007655CE"/>
    <w:rsid w:val="00770DDF"/>
    <w:rsid w:val="00772BD0"/>
    <w:rsid w:val="007742C3"/>
    <w:rsid w:val="0078155A"/>
    <w:rsid w:val="00782FA1"/>
    <w:rsid w:val="00784112"/>
    <w:rsid w:val="00784565"/>
    <w:rsid w:val="007862B9"/>
    <w:rsid w:val="00790D6C"/>
    <w:rsid w:val="00793731"/>
    <w:rsid w:val="00793F26"/>
    <w:rsid w:val="0079670B"/>
    <w:rsid w:val="0079710C"/>
    <w:rsid w:val="00797749"/>
    <w:rsid w:val="007A0758"/>
    <w:rsid w:val="007A13D5"/>
    <w:rsid w:val="007A3A59"/>
    <w:rsid w:val="007A41C8"/>
    <w:rsid w:val="007A4348"/>
    <w:rsid w:val="007A5949"/>
    <w:rsid w:val="007A6EB3"/>
    <w:rsid w:val="007B0014"/>
    <w:rsid w:val="007B608A"/>
    <w:rsid w:val="007C05A2"/>
    <w:rsid w:val="007C21C2"/>
    <w:rsid w:val="007C34EB"/>
    <w:rsid w:val="007C34FB"/>
    <w:rsid w:val="007C3C66"/>
    <w:rsid w:val="007C40E6"/>
    <w:rsid w:val="007C5B0E"/>
    <w:rsid w:val="007D0E58"/>
    <w:rsid w:val="007D1703"/>
    <w:rsid w:val="007D46B5"/>
    <w:rsid w:val="007D6DD6"/>
    <w:rsid w:val="007E42BA"/>
    <w:rsid w:val="007E5A16"/>
    <w:rsid w:val="007E68FB"/>
    <w:rsid w:val="007E71E9"/>
    <w:rsid w:val="007F1992"/>
    <w:rsid w:val="007F1E12"/>
    <w:rsid w:val="007F63C9"/>
    <w:rsid w:val="0081070F"/>
    <w:rsid w:val="00810A2B"/>
    <w:rsid w:val="00816DE0"/>
    <w:rsid w:val="008207AA"/>
    <w:rsid w:val="00821E31"/>
    <w:rsid w:val="008220B3"/>
    <w:rsid w:val="008247BF"/>
    <w:rsid w:val="00827BB5"/>
    <w:rsid w:val="0083261C"/>
    <w:rsid w:val="008330C0"/>
    <w:rsid w:val="008335D0"/>
    <w:rsid w:val="0083472E"/>
    <w:rsid w:val="00834B11"/>
    <w:rsid w:val="0083626D"/>
    <w:rsid w:val="00836C77"/>
    <w:rsid w:val="00837F32"/>
    <w:rsid w:val="00840EE7"/>
    <w:rsid w:val="008434EB"/>
    <w:rsid w:val="008438FF"/>
    <w:rsid w:val="00845713"/>
    <w:rsid w:val="008502F5"/>
    <w:rsid w:val="00851794"/>
    <w:rsid w:val="00851D96"/>
    <w:rsid w:val="008522B5"/>
    <w:rsid w:val="00852DE7"/>
    <w:rsid w:val="00853129"/>
    <w:rsid w:val="00855333"/>
    <w:rsid w:val="008559F0"/>
    <w:rsid w:val="00855C36"/>
    <w:rsid w:val="008612CE"/>
    <w:rsid w:val="00862703"/>
    <w:rsid w:val="00863E4E"/>
    <w:rsid w:val="00867D4F"/>
    <w:rsid w:val="00872046"/>
    <w:rsid w:val="0087369A"/>
    <w:rsid w:val="00876627"/>
    <w:rsid w:val="00877DF4"/>
    <w:rsid w:val="00881274"/>
    <w:rsid w:val="00884567"/>
    <w:rsid w:val="008863F2"/>
    <w:rsid w:val="0089139E"/>
    <w:rsid w:val="0089328E"/>
    <w:rsid w:val="00897F9C"/>
    <w:rsid w:val="008A0A50"/>
    <w:rsid w:val="008A0D71"/>
    <w:rsid w:val="008A2D3B"/>
    <w:rsid w:val="008A2DBE"/>
    <w:rsid w:val="008A516B"/>
    <w:rsid w:val="008A643A"/>
    <w:rsid w:val="008A6845"/>
    <w:rsid w:val="008A7416"/>
    <w:rsid w:val="008B299B"/>
    <w:rsid w:val="008B2FF8"/>
    <w:rsid w:val="008B53A8"/>
    <w:rsid w:val="008B5FA0"/>
    <w:rsid w:val="008B69DB"/>
    <w:rsid w:val="008B7220"/>
    <w:rsid w:val="008B7356"/>
    <w:rsid w:val="008C1DD8"/>
    <w:rsid w:val="008C2831"/>
    <w:rsid w:val="008C2A11"/>
    <w:rsid w:val="008C325E"/>
    <w:rsid w:val="008C3353"/>
    <w:rsid w:val="008C3B7A"/>
    <w:rsid w:val="008C5BD6"/>
    <w:rsid w:val="008C756C"/>
    <w:rsid w:val="008D0D61"/>
    <w:rsid w:val="008D4614"/>
    <w:rsid w:val="008D51A9"/>
    <w:rsid w:val="008D53BE"/>
    <w:rsid w:val="008D7769"/>
    <w:rsid w:val="008D7E1C"/>
    <w:rsid w:val="008E00CE"/>
    <w:rsid w:val="008E1B9B"/>
    <w:rsid w:val="008E4525"/>
    <w:rsid w:val="008E5782"/>
    <w:rsid w:val="008F02B2"/>
    <w:rsid w:val="008F25DE"/>
    <w:rsid w:val="008F404F"/>
    <w:rsid w:val="008F581D"/>
    <w:rsid w:val="008F7753"/>
    <w:rsid w:val="00907C86"/>
    <w:rsid w:val="00910B48"/>
    <w:rsid w:val="00912C32"/>
    <w:rsid w:val="00912FEE"/>
    <w:rsid w:val="0091445B"/>
    <w:rsid w:val="00914491"/>
    <w:rsid w:val="00916F49"/>
    <w:rsid w:val="00920C9E"/>
    <w:rsid w:val="00922E00"/>
    <w:rsid w:val="009260E2"/>
    <w:rsid w:val="00927722"/>
    <w:rsid w:val="00927E0D"/>
    <w:rsid w:val="00927F98"/>
    <w:rsid w:val="00932EAD"/>
    <w:rsid w:val="00936CBC"/>
    <w:rsid w:val="0094107D"/>
    <w:rsid w:val="00941ECB"/>
    <w:rsid w:val="00942111"/>
    <w:rsid w:val="0094367F"/>
    <w:rsid w:val="00944216"/>
    <w:rsid w:val="009443E4"/>
    <w:rsid w:val="00950C0E"/>
    <w:rsid w:val="00952B4B"/>
    <w:rsid w:val="0095322C"/>
    <w:rsid w:val="00953E5E"/>
    <w:rsid w:val="00962654"/>
    <w:rsid w:val="00962B18"/>
    <w:rsid w:val="00966060"/>
    <w:rsid w:val="009715DA"/>
    <w:rsid w:val="009728B6"/>
    <w:rsid w:val="009749E8"/>
    <w:rsid w:val="00976063"/>
    <w:rsid w:val="00982FDD"/>
    <w:rsid w:val="009853C7"/>
    <w:rsid w:val="009933FB"/>
    <w:rsid w:val="0099510F"/>
    <w:rsid w:val="009960EC"/>
    <w:rsid w:val="009A0F40"/>
    <w:rsid w:val="009A262D"/>
    <w:rsid w:val="009B18C3"/>
    <w:rsid w:val="009B3697"/>
    <w:rsid w:val="009B3D5D"/>
    <w:rsid w:val="009B46D9"/>
    <w:rsid w:val="009B7AB5"/>
    <w:rsid w:val="009C1F70"/>
    <w:rsid w:val="009D6573"/>
    <w:rsid w:val="009E251E"/>
    <w:rsid w:val="009E2B9F"/>
    <w:rsid w:val="009E2CC3"/>
    <w:rsid w:val="009E3F88"/>
    <w:rsid w:val="009E4EA8"/>
    <w:rsid w:val="009E7539"/>
    <w:rsid w:val="009E770D"/>
    <w:rsid w:val="009F122B"/>
    <w:rsid w:val="009F2709"/>
    <w:rsid w:val="009F437B"/>
    <w:rsid w:val="009F72D7"/>
    <w:rsid w:val="00A00AD7"/>
    <w:rsid w:val="00A01D9E"/>
    <w:rsid w:val="00A0244A"/>
    <w:rsid w:val="00A03ABA"/>
    <w:rsid w:val="00A03E45"/>
    <w:rsid w:val="00A05064"/>
    <w:rsid w:val="00A0779D"/>
    <w:rsid w:val="00A07AC0"/>
    <w:rsid w:val="00A10D49"/>
    <w:rsid w:val="00A12801"/>
    <w:rsid w:val="00A12B6F"/>
    <w:rsid w:val="00A13A40"/>
    <w:rsid w:val="00A15D1A"/>
    <w:rsid w:val="00A168A3"/>
    <w:rsid w:val="00A16E58"/>
    <w:rsid w:val="00A1743A"/>
    <w:rsid w:val="00A17BC9"/>
    <w:rsid w:val="00A22745"/>
    <w:rsid w:val="00A24009"/>
    <w:rsid w:val="00A26655"/>
    <w:rsid w:val="00A3240B"/>
    <w:rsid w:val="00A32F57"/>
    <w:rsid w:val="00A32F80"/>
    <w:rsid w:val="00A33859"/>
    <w:rsid w:val="00A40A40"/>
    <w:rsid w:val="00A4134E"/>
    <w:rsid w:val="00A41D2D"/>
    <w:rsid w:val="00A4296A"/>
    <w:rsid w:val="00A44CD6"/>
    <w:rsid w:val="00A47612"/>
    <w:rsid w:val="00A50A3D"/>
    <w:rsid w:val="00A51320"/>
    <w:rsid w:val="00A5351A"/>
    <w:rsid w:val="00A54F69"/>
    <w:rsid w:val="00A64AFF"/>
    <w:rsid w:val="00A71654"/>
    <w:rsid w:val="00A729A4"/>
    <w:rsid w:val="00A7344F"/>
    <w:rsid w:val="00A76D1C"/>
    <w:rsid w:val="00A76F65"/>
    <w:rsid w:val="00A83B79"/>
    <w:rsid w:val="00A83C64"/>
    <w:rsid w:val="00A83D4C"/>
    <w:rsid w:val="00A8647B"/>
    <w:rsid w:val="00A87307"/>
    <w:rsid w:val="00A9243B"/>
    <w:rsid w:val="00A92EB7"/>
    <w:rsid w:val="00A9499A"/>
    <w:rsid w:val="00A96C2A"/>
    <w:rsid w:val="00AA0ED3"/>
    <w:rsid w:val="00AA3266"/>
    <w:rsid w:val="00AA5A42"/>
    <w:rsid w:val="00AB0807"/>
    <w:rsid w:val="00AB10F8"/>
    <w:rsid w:val="00AB1306"/>
    <w:rsid w:val="00AB228A"/>
    <w:rsid w:val="00AB371B"/>
    <w:rsid w:val="00AC11D8"/>
    <w:rsid w:val="00AC4E9C"/>
    <w:rsid w:val="00AC5AD1"/>
    <w:rsid w:val="00AD0B44"/>
    <w:rsid w:val="00AD20AF"/>
    <w:rsid w:val="00AD526C"/>
    <w:rsid w:val="00AD5D8B"/>
    <w:rsid w:val="00AE045A"/>
    <w:rsid w:val="00AE25FE"/>
    <w:rsid w:val="00AE43EC"/>
    <w:rsid w:val="00AE48B6"/>
    <w:rsid w:val="00AF21C4"/>
    <w:rsid w:val="00AF5847"/>
    <w:rsid w:val="00AF5B2C"/>
    <w:rsid w:val="00AF6C35"/>
    <w:rsid w:val="00AF72D4"/>
    <w:rsid w:val="00AF7D8F"/>
    <w:rsid w:val="00B01733"/>
    <w:rsid w:val="00B019D5"/>
    <w:rsid w:val="00B0362F"/>
    <w:rsid w:val="00B04B23"/>
    <w:rsid w:val="00B06929"/>
    <w:rsid w:val="00B06C5F"/>
    <w:rsid w:val="00B10B48"/>
    <w:rsid w:val="00B1137E"/>
    <w:rsid w:val="00B13838"/>
    <w:rsid w:val="00B14041"/>
    <w:rsid w:val="00B146DD"/>
    <w:rsid w:val="00B14F27"/>
    <w:rsid w:val="00B158E0"/>
    <w:rsid w:val="00B15E94"/>
    <w:rsid w:val="00B2733F"/>
    <w:rsid w:val="00B32C98"/>
    <w:rsid w:val="00B32E77"/>
    <w:rsid w:val="00B340C9"/>
    <w:rsid w:val="00B35545"/>
    <w:rsid w:val="00B35812"/>
    <w:rsid w:val="00B3629E"/>
    <w:rsid w:val="00B40A0A"/>
    <w:rsid w:val="00B40B74"/>
    <w:rsid w:val="00B45EAD"/>
    <w:rsid w:val="00B50B4D"/>
    <w:rsid w:val="00B52813"/>
    <w:rsid w:val="00B53AA7"/>
    <w:rsid w:val="00B600AA"/>
    <w:rsid w:val="00B60A9A"/>
    <w:rsid w:val="00B61678"/>
    <w:rsid w:val="00B61A29"/>
    <w:rsid w:val="00B61A3E"/>
    <w:rsid w:val="00B620C2"/>
    <w:rsid w:val="00B63869"/>
    <w:rsid w:val="00B65B2C"/>
    <w:rsid w:val="00B67573"/>
    <w:rsid w:val="00B7296B"/>
    <w:rsid w:val="00B73089"/>
    <w:rsid w:val="00B73193"/>
    <w:rsid w:val="00B738E8"/>
    <w:rsid w:val="00B7397F"/>
    <w:rsid w:val="00B76693"/>
    <w:rsid w:val="00B82542"/>
    <w:rsid w:val="00B87334"/>
    <w:rsid w:val="00B90E01"/>
    <w:rsid w:val="00B9157E"/>
    <w:rsid w:val="00B916C9"/>
    <w:rsid w:val="00B94C02"/>
    <w:rsid w:val="00B94C2F"/>
    <w:rsid w:val="00B95414"/>
    <w:rsid w:val="00B96D1B"/>
    <w:rsid w:val="00BA037B"/>
    <w:rsid w:val="00BA16D2"/>
    <w:rsid w:val="00BA196D"/>
    <w:rsid w:val="00BA358E"/>
    <w:rsid w:val="00BA381B"/>
    <w:rsid w:val="00BA3D6A"/>
    <w:rsid w:val="00BA5AD7"/>
    <w:rsid w:val="00BA666E"/>
    <w:rsid w:val="00BA6A44"/>
    <w:rsid w:val="00BB0824"/>
    <w:rsid w:val="00BB1856"/>
    <w:rsid w:val="00BB2207"/>
    <w:rsid w:val="00BB345F"/>
    <w:rsid w:val="00BB3D89"/>
    <w:rsid w:val="00BB5352"/>
    <w:rsid w:val="00BB5593"/>
    <w:rsid w:val="00BC02CC"/>
    <w:rsid w:val="00BC5E4E"/>
    <w:rsid w:val="00BC7A14"/>
    <w:rsid w:val="00BD0809"/>
    <w:rsid w:val="00BD1ECB"/>
    <w:rsid w:val="00BD1ECC"/>
    <w:rsid w:val="00BD472C"/>
    <w:rsid w:val="00BD6D61"/>
    <w:rsid w:val="00BE06EF"/>
    <w:rsid w:val="00BE49F0"/>
    <w:rsid w:val="00BE6DCB"/>
    <w:rsid w:val="00BE733D"/>
    <w:rsid w:val="00BF608F"/>
    <w:rsid w:val="00C0052F"/>
    <w:rsid w:val="00C01002"/>
    <w:rsid w:val="00C01218"/>
    <w:rsid w:val="00C052CB"/>
    <w:rsid w:val="00C05F02"/>
    <w:rsid w:val="00C0607F"/>
    <w:rsid w:val="00C066DC"/>
    <w:rsid w:val="00C07250"/>
    <w:rsid w:val="00C116B0"/>
    <w:rsid w:val="00C12152"/>
    <w:rsid w:val="00C123D2"/>
    <w:rsid w:val="00C12E31"/>
    <w:rsid w:val="00C15ABA"/>
    <w:rsid w:val="00C20798"/>
    <w:rsid w:val="00C20FBD"/>
    <w:rsid w:val="00C214A0"/>
    <w:rsid w:val="00C320DD"/>
    <w:rsid w:val="00C32DF2"/>
    <w:rsid w:val="00C40C9A"/>
    <w:rsid w:val="00C43B35"/>
    <w:rsid w:val="00C43F72"/>
    <w:rsid w:val="00C460CB"/>
    <w:rsid w:val="00C46755"/>
    <w:rsid w:val="00C52261"/>
    <w:rsid w:val="00C53662"/>
    <w:rsid w:val="00C550D2"/>
    <w:rsid w:val="00C57897"/>
    <w:rsid w:val="00C61042"/>
    <w:rsid w:val="00C643A1"/>
    <w:rsid w:val="00C67C5A"/>
    <w:rsid w:val="00C71B44"/>
    <w:rsid w:val="00C7205D"/>
    <w:rsid w:val="00C72D43"/>
    <w:rsid w:val="00C73F4D"/>
    <w:rsid w:val="00C74C13"/>
    <w:rsid w:val="00C7537D"/>
    <w:rsid w:val="00C75A5C"/>
    <w:rsid w:val="00C77012"/>
    <w:rsid w:val="00C77EA3"/>
    <w:rsid w:val="00C80331"/>
    <w:rsid w:val="00C80A36"/>
    <w:rsid w:val="00C84562"/>
    <w:rsid w:val="00C84A3C"/>
    <w:rsid w:val="00C84BFA"/>
    <w:rsid w:val="00C877B4"/>
    <w:rsid w:val="00C95748"/>
    <w:rsid w:val="00C95828"/>
    <w:rsid w:val="00C96F6C"/>
    <w:rsid w:val="00C97C29"/>
    <w:rsid w:val="00CA263E"/>
    <w:rsid w:val="00CA42AF"/>
    <w:rsid w:val="00CA5D94"/>
    <w:rsid w:val="00CA7ADC"/>
    <w:rsid w:val="00CB3871"/>
    <w:rsid w:val="00CB6B2C"/>
    <w:rsid w:val="00CB7A56"/>
    <w:rsid w:val="00CC0283"/>
    <w:rsid w:val="00CC0CDC"/>
    <w:rsid w:val="00CC23BD"/>
    <w:rsid w:val="00CC4277"/>
    <w:rsid w:val="00CC5522"/>
    <w:rsid w:val="00CD03B3"/>
    <w:rsid w:val="00CD0689"/>
    <w:rsid w:val="00CD27A3"/>
    <w:rsid w:val="00CD2BC0"/>
    <w:rsid w:val="00CD4982"/>
    <w:rsid w:val="00CD4C37"/>
    <w:rsid w:val="00CD5138"/>
    <w:rsid w:val="00CE01F1"/>
    <w:rsid w:val="00CE1762"/>
    <w:rsid w:val="00CE2A75"/>
    <w:rsid w:val="00CE38F4"/>
    <w:rsid w:val="00CE50F9"/>
    <w:rsid w:val="00CE6C91"/>
    <w:rsid w:val="00CE6F16"/>
    <w:rsid w:val="00CE7B3E"/>
    <w:rsid w:val="00CF037C"/>
    <w:rsid w:val="00CF09DA"/>
    <w:rsid w:val="00CF3C41"/>
    <w:rsid w:val="00D014E5"/>
    <w:rsid w:val="00D01D78"/>
    <w:rsid w:val="00D041CD"/>
    <w:rsid w:val="00D14175"/>
    <w:rsid w:val="00D205A8"/>
    <w:rsid w:val="00D24CA7"/>
    <w:rsid w:val="00D27B5E"/>
    <w:rsid w:val="00D30999"/>
    <w:rsid w:val="00D33626"/>
    <w:rsid w:val="00D339D3"/>
    <w:rsid w:val="00D350CE"/>
    <w:rsid w:val="00D406CC"/>
    <w:rsid w:val="00D42B0A"/>
    <w:rsid w:val="00D43861"/>
    <w:rsid w:val="00D5003A"/>
    <w:rsid w:val="00D50846"/>
    <w:rsid w:val="00D51864"/>
    <w:rsid w:val="00D51977"/>
    <w:rsid w:val="00D52A8F"/>
    <w:rsid w:val="00D53CE4"/>
    <w:rsid w:val="00D56900"/>
    <w:rsid w:val="00D60224"/>
    <w:rsid w:val="00D61291"/>
    <w:rsid w:val="00D63FAA"/>
    <w:rsid w:val="00D6570D"/>
    <w:rsid w:val="00D674A4"/>
    <w:rsid w:val="00D733B2"/>
    <w:rsid w:val="00D73BA5"/>
    <w:rsid w:val="00D740FC"/>
    <w:rsid w:val="00D74BF1"/>
    <w:rsid w:val="00D754E5"/>
    <w:rsid w:val="00D771FD"/>
    <w:rsid w:val="00D80130"/>
    <w:rsid w:val="00D80302"/>
    <w:rsid w:val="00D80EF2"/>
    <w:rsid w:val="00D83C9B"/>
    <w:rsid w:val="00D86A3B"/>
    <w:rsid w:val="00D87FE9"/>
    <w:rsid w:val="00D94B6E"/>
    <w:rsid w:val="00D950FF"/>
    <w:rsid w:val="00D95982"/>
    <w:rsid w:val="00DA0543"/>
    <w:rsid w:val="00DA29EA"/>
    <w:rsid w:val="00DA5771"/>
    <w:rsid w:val="00DA57FA"/>
    <w:rsid w:val="00DA73FA"/>
    <w:rsid w:val="00DB110D"/>
    <w:rsid w:val="00DB37C5"/>
    <w:rsid w:val="00DB494A"/>
    <w:rsid w:val="00DB710F"/>
    <w:rsid w:val="00DC42A8"/>
    <w:rsid w:val="00DC561C"/>
    <w:rsid w:val="00DC725D"/>
    <w:rsid w:val="00DD183B"/>
    <w:rsid w:val="00DD4727"/>
    <w:rsid w:val="00DD5986"/>
    <w:rsid w:val="00DE414E"/>
    <w:rsid w:val="00DE48D4"/>
    <w:rsid w:val="00DE4F5E"/>
    <w:rsid w:val="00DF366F"/>
    <w:rsid w:val="00E00EC7"/>
    <w:rsid w:val="00E0309E"/>
    <w:rsid w:val="00E031C2"/>
    <w:rsid w:val="00E06814"/>
    <w:rsid w:val="00E07038"/>
    <w:rsid w:val="00E122F0"/>
    <w:rsid w:val="00E1240B"/>
    <w:rsid w:val="00E124AC"/>
    <w:rsid w:val="00E132F2"/>
    <w:rsid w:val="00E162DE"/>
    <w:rsid w:val="00E174C9"/>
    <w:rsid w:val="00E212BD"/>
    <w:rsid w:val="00E23767"/>
    <w:rsid w:val="00E25B03"/>
    <w:rsid w:val="00E330AB"/>
    <w:rsid w:val="00E3321A"/>
    <w:rsid w:val="00E33600"/>
    <w:rsid w:val="00E36B91"/>
    <w:rsid w:val="00E415D2"/>
    <w:rsid w:val="00E4361A"/>
    <w:rsid w:val="00E47C01"/>
    <w:rsid w:val="00E5015E"/>
    <w:rsid w:val="00E50DDD"/>
    <w:rsid w:val="00E53A79"/>
    <w:rsid w:val="00E54C98"/>
    <w:rsid w:val="00E64451"/>
    <w:rsid w:val="00E6555E"/>
    <w:rsid w:val="00E65A9A"/>
    <w:rsid w:val="00E70153"/>
    <w:rsid w:val="00E71292"/>
    <w:rsid w:val="00E71BFA"/>
    <w:rsid w:val="00E738DF"/>
    <w:rsid w:val="00E76F66"/>
    <w:rsid w:val="00E853B3"/>
    <w:rsid w:val="00E86928"/>
    <w:rsid w:val="00E90957"/>
    <w:rsid w:val="00E92F32"/>
    <w:rsid w:val="00E93641"/>
    <w:rsid w:val="00E961B6"/>
    <w:rsid w:val="00E96F77"/>
    <w:rsid w:val="00E979C4"/>
    <w:rsid w:val="00EA09F6"/>
    <w:rsid w:val="00EA1752"/>
    <w:rsid w:val="00EB66F5"/>
    <w:rsid w:val="00EB6AFD"/>
    <w:rsid w:val="00EC004D"/>
    <w:rsid w:val="00EC0E6C"/>
    <w:rsid w:val="00EC679E"/>
    <w:rsid w:val="00EC6ABB"/>
    <w:rsid w:val="00EC782D"/>
    <w:rsid w:val="00EC7BB3"/>
    <w:rsid w:val="00EC7DED"/>
    <w:rsid w:val="00ED2754"/>
    <w:rsid w:val="00ED4A11"/>
    <w:rsid w:val="00ED4AC9"/>
    <w:rsid w:val="00ED4F60"/>
    <w:rsid w:val="00ED53E3"/>
    <w:rsid w:val="00ED7142"/>
    <w:rsid w:val="00EE04B7"/>
    <w:rsid w:val="00EE2D93"/>
    <w:rsid w:val="00EF0A6D"/>
    <w:rsid w:val="00EF4801"/>
    <w:rsid w:val="00F006D9"/>
    <w:rsid w:val="00F02B79"/>
    <w:rsid w:val="00F0639B"/>
    <w:rsid w:val="00F10A0B"/>
    <w:rsid w:val="00F1157C"/>
    <w:rsid w:val="00F13D67"/>
    <w:rsid w:val="00F14B29"/>
    <w:rsid w:val="00F2312A"/>
    <w:rsid w:val="00F234D0"/>
    <w:rsid w:val="00F24D51"/>
    <w:rsid w:val="00F30102"/>
    <w:rsid w:val="00F34F94"/>
    <w:rsid w:val="00F352DD"/>
    <w:rsid w:val="00F3779C"/>
    <w:rsid w:val="00F41298"/>
    <w:rsid w:val="00F45CCB"/>
    <w:rsid w:val="00F500FA"/>
    <w:rsid w:val="00F503C5"/>
    <w:rsid w:val="00F5162A"/>
    <w:rsid w:val="00F57939"/>
    <w:rsid w:val="00F6014C"/>
    <w:rsid w:val="00F62967"/>
    <w:rsid w:val="00F64724"/>
    <w:rsid w:val="00F6580E"/>
    <w:rsid w:val="00F67D61"/>
    <w:rsid w:val="00F7417F"/>
    <w:rsid w:val="00F77664"/>
    <w:rsid w:val="00F8178B"/>
    <w:rsid w:val="00F81F60"/>
    <w:rsid w:val="00F84A2E"/>
    <w:rsid w:val="00F875B0"/>
    <w:rsid w:val="00F87C6D"/>
    <w:rsid w:val="00F92B27"/>
    <w:rsid w:val="00F93411"/>
    <w:rsid w:val="00F95024"/>
    <w:rsid w:val="00FA1BAF"/>
    <w:rsid w:val="00FA2108"/>
    <w:rsid w:val="00FA3613"/>
    <w:rsid w:val="00FA64F2"/>
    <w:rsid w:val="00FA6E8A"/>
    <w:rsid w:val="00FB0EDC"/>
    <w:rsid w:val="00FB1298"/>
    <w:rsid w:val="00FB2D0F"/>
    <w:rsid w:val="00FB329E"/>
    <w:rsid w:val="00FB47C3"/>
    <w:rsid w:val="00FB74FF"/>
    <w:rsid w:val="00FC07FC"/>
    <w:rsid w:val="00FC2668"/>
    <w:rsid w:val="00FC3E29"/>
    <w:rsid w:val="00FC3EE9"/>
    <w:rsid w:val="00FC48FB"/>
    <w:rsid w:val="00FC4E11"/>
    <w:rsid w:val="00FC6F85"/>
    <w:rsid w:val="00FD6F14"/>
    <w:rsid w:val="00FE258C"/>
    <w:rsid w:val="00FE2E4B"/>
    <w:rsid w:val="00FE375E"/>
    <w:rsid w:val="00FE4F02"/>
    <w:rsid w:val="00FE7AFA"/>
    <w:rsid w:val="00FF1592"/>
    <w:rsid w:val="00FF1A14"/>
    <w:rsid w:val="00FF26FD"/>
    <w:rsid w:val="00FF270B"/>
    <w:rsid w:val="00FF332B"/>
    <w:rsid w:val="00FF376D"/>
    <w:rsid w:val="00FF5C4B"/>
    <w:rsid w:val="00FF6109"/>
    <w:rsid w:val="00FF77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D8D624"/>
  <w14:defaultImageDpi w14:val="0"/>
  <w15:docId w15:val="{1383AA4C-D967-4D42-B74C-0C6B51535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s-ES" w:eastAsia="es-E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Body Tex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Block Text"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F7"/>
    <w:pPr>
      <w:spacing w:after="200" w:line="276" w:lineRule="auto"/>
    </w:pPr>
    <w:rPr>
      <w:rFonts w:ascii="Lato Light" w:hAnsi="Lato Light" w:cs="Times New Roman"/>
      <w:sz w:val="22"/>
      <w:szCs w:val="22"/>
      <w:lang w:eastAsia="en-US"/>
    </w:rPr>
  </w:style>
  <w:style w:type="paragraph" w:styleId="Ttulo1">
    <w:name w:val="heading 1"/>
    <w:basedOn w:val="Normal"/>
    <w:link w:val="Ttulo1Car"/>
    <w:uiPriority w:val="1"/>
    <w:qFormat/>
    <w:rsid w:val="004F6470"/>
    <w:pPr>
      <w:widowControl w:val="0"/>
      <w:autoSpaceDE w:val="0"/>
      <w:autoSpaceDN w:val="0"/>
      <w:spacing w:before="173" w:after="0" w:line="240" w:lineRule="auto"/>
      <w:jc w:val="both"/>
      <w:outlineLvl w:val="0"/>
    </w:pPr>
    <w:rPr>
      <w:b/>
      <w:bCs/>
      <w:sz w:val="24"/>
      <w:szCs w:val="28"/>
      <w:lang w:eastAsia="es-ES"/>
    </w:rPr>
  </w:style>
  <w:style w:type="paragraph" w:styleId="Ttulo2">
    <w:name w:val="heading 2"/>
    <w:basedOn w:val="Normal"/>
    <w:next w:val="Normal"/>
    <w:link w:val="Ttulo2Car"/>
    <w:uiPriority w:val="9"/>
    <w:unhideWhenUsed/>
    <w:qFormat/>
    <w:rsid w:val="00942111"/>
    <w:pPr>
      <w:keepNext/>
      <w:spacing w:before="120" w:after="0" w:line="240" w:lineRule="auto"/>
      <w:outlineLvl w:val="1"/>
    </w:pPr>
    <w:rPr>
      <w:b/>
      <w:bCs/>
      <w:iCs/>
      <w:sz w:val="24"/>
      <w:szCs w:val="28"/>
    </w:rPr>
  </w:style>
  <w:style w:type="paragraph" w:styleId="Ttulo3">
    <w:name w:val="heading 3"/>
    <w:aliases w:val="ARTICULO"/>
    <w:basedOn w:val="Textodebloque"/>
    <w:next w:val="Normal"/>
    <w:link w:val="Ttulo3Car"/>
    <w:uiPriority w:val="9"/>
    <w:unhideWhenUsed/>
    <w:qFormat/>
    <w:rsid w:val="00FB329E"/>
    <w:pPr>
      <w:keepNext/>
      <w:numPr>
        <w:numId w:val="30"/>
      </w:numPr>
      <w:spacing w:before="240" w:after="60"/>
      <w:ind w:left="360"/>
      <w:outlineLvl w:val="2"/>
    </w:pPr>
    <w:rPr>
      <w:rFonts w:ascii="Lato Light" w:hAnsi="Lato Light"/>
      <w:b/>
      <w:bCs/>
      <w:i w:val="0"/>
      <w:szCs w:val="26"/>
    </w:rPr>
  </w:style>
  <w:style w:type="paragraph" w:styleId="Ttulo4">
    <w:name w:val="heading 4"/>
    <w:basedOn w:val="Normal"/>
    <w:next w:val="Normal"/>
    <w:link w:val="Ttulo4Car"/>
    <w:uiPriority w:val="9"/>
    <w:unhideWhenUsed/>
    <w:qFormat/>
    <w:rsid w:val="00CF3C41"/>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unhideWhenUsed/>
    <w:qFormat/>
    <w:rsid w:val="00E122F0"/>
    <w:p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unhideWhenUsed/>
    <w:qFormat/>
    <w:rsid w:val="00462128"/>
    <w:pPr>
      <w:numPr>
        <w:numId w:val="43"/>
      </w:numPr>
      <w:spacing w:before="240" w:after="60"/>
      <w:jc w:val="both"/>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locked/>
    <w:rsid w:val="004F6470"/>
    <w:rPr>
      <w:rFonts w:ascii="Lato Light" w:hAnsi="Lato Light" w:cs="Times New Roman"/>
      <w:b/>
      <w:sz w:val="28"/>
    </w:rPr>
  </w:style>
  <w:style w:type="character" w:customStyle="1" w:styleId="Ttulo2Car">
    <w:name w:val="Título 2 Car"/>
    <w:basedOn w:val="Fuentedeprrafopredeter"/>
    <w:link w:val="Ttulo2"/>
    <w:uiPriority w:val="9"/>
    <w:locked/>
    <w:rsid w:val="00942111"/>
    <w:rPr>
      <w:rFonts w:ascii="Lato Light" w:hAnsi="Lato Light" w:cs="Times New Roman"/>
      <w:b/>
      <w:sz w:val="28"/>
      <w:lang w:val="x-none" w:eastAsia="en-US"/>
    </w:rPr>
  </w:style>
  <w:style w:type="character" w:customStyle="1" w:styleId="Ttulo3Car">
    <w:name w:val="Título 3 Car"/>
    <w:aliases w:val="ARTICULO Car"/>
    <w:basedOn w:val="Fuentedeprrafopredeter"/>
    <w:link w:val="Ttulo3"/>
    <w:uiPriority w:val="9"/>
    <w:locked/>
    <w:rsid w:val="00FB329E"/>
    <w:rPr>
      <w:rFonts w:ascii="Lato Light" w:hAnsi="Lato Light" w:cs="Times New Roman"/>
      <w:b/>
      <w:bCs/>
      <w:sz w:val="26"/>
      <w:szCs w:val="26"/>
      <w:lang w:val="es-ES_tradnl" w:eastAsia="x-none"/>
    </w:rPr>
  </w:style>
  <w:style w:type="character" w:customStyle="1" w:styleId="Ttulo4Car">
    <w:name w:val="Título 4 Car"/>
    <w:basedOn w:val="Fuentedeprrafopredeter"/>
    <w:link w:val="Ttulo4"/>
    <w:uiPriority w:val="9"/>
    <w:locked/>
    <w:rsid w:val="00CF3C41"/>
    <w:rPr>
      <w:rFonts w:ascii="Calibri" w:hAnsi="Calibri" w:cs="Times New Roman"/>
      <w:b/>
      <w:sz w:val="28"/>
      <w:lang w:val="x-none" w:eastAsia="en-US"/>
    </w:rPr>
  </w:style>
  <w:style w:type="character" w:customStyle="1" w:styleId="Ttulo5Car">
    <w:name w:val="Título 5 Car"/>
    <w:basedOn w:val="Fuentedeprrafopredeter"/>
    <w:link w:val="Ttulo5"/>
    <w:uiPriority w:val="9"/>
    <w:locked/>
    <w:rsid w:val="00E122F0"/>
    <w:rPr>
      <w:rFonts w:ascii="Calibri" w:hAnsi="Calibri" w:cs="Times New Roman"/>
      <w:b/>
      <w:i/>
      <w:sz w:val="26"/>
    </w:rPr>
  </w:style>
  <w:style w:type="character" w:customStyle="1" w:styleId="Ttulo6Car">
    <w:name w:val="Título 6 Car"/>
    <w:basedOn w:val="Fuentedeprrafopredeter"/>
    <w:link w:val="Ttulo6"/>
    <w:uiPriority w:val="9"/>
    <w:locked/>
    <w:rsid w:val="00462128"/>
    <w:rPr>
      <w:rFonts w:ascii="Lato Light" w:hAnsi="Lato Light" w:cs="Times New Roman"/>
      <w:b/>
      <w:bCs/>
      <w:sz w:val="22"/>
      <w:szCs w:val="22"/>
      <w:lang w:val="x-none" w:eastAsia="en-US"/>
    </w:rPr>
  </w:style>
  <w:style w:type="table" w:customStyle="1" w:styleId="TableNormal">
    <w:name w:val="Table Normal"/>
    <w:uiPriority w:val="2"/>
    <w:semiHidden/>
    <w:unhideWhenUsed/>
    <w:qFormat/>
    <w:rsid w:val="0030558D"/>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8D7E1C"/>
    <w:pPr>
      <w:widowControl w:val="0"/>
      <w:autoSpaceDE w:val="0"/>
      <w:autoSpaceDN w:val="0"/>
      <w:spacing w:after="0" w:line="240" w:lineRule="auto"/>
    </w:pPr>
    <w:rPr>
      <w:szCs w:val="28"/>
      <w:lang w:eastAsia="es-ES"/>
    </w:rPr>
  </w:style>
  <w:style w:type="character" w:customStyle="1" w:styleId="TextoindependienteCar">
    <w:name w:val="Texto independiente Car"/>
    <w:basedOn w:val="Fuentedeprrafopredeter"/>
    <w:link w:val="Textoindependiente"/>
    <w:uiPriority w:val="1"/>
    <w:locked/>
    <w:rsid w:val="008D7E1C"/>
    <w:rPr>
      <w:rFonts w:ascii="Lato Light" w:hAnsi="Lato Light" w:cs="Times New Roman"/>
      <w:sz w:val="28"/>
    </w:rPr>
  </w:style>
  <w:style w:type="paragraph" w:styleId="Prrafodelista">
    <w:name w:val="List Paragraph"/>
    <w:basedOn w:val="Normal"/>
    <w:uiPriority w:val="34"/>
    <w:qFormat/>
    <w:rsid w:val="0030558D"/>
    <w:pPr>
      <w:widowControl w:val="0"/>
      <w:autoSpaceDE w:val="0"/>
      <w:autoSpaceDN w:val="0"/>
      <w:spacing w:before="134" w:after="0" w:line="240" w:lineRule="auto"/>
      <w:ind w:left="1154" w:hanging="361"/>
    </w:pPr>
    <w:rPr>
      <w:rFonts w:ascii="Times New Roman" w:hAnsi="Times New Roman"/>
      <w:lang w:eastAsia="es-ES"/>
    </w:rPr>
  </w:style>
  <w:style w:type="paragraph" w:customStyle="1" w:styleId="TableParagraph">
    <w:name w:val="Table Paragraph"/>
    <w:basedOn w:val="Normal"/>
    <w:uiPriority w:val="1"/>
    <w:qFormat/>
    <w:rsid w:val="0030558D"/>
    <w:pPr>
      <w:widowControl w:val="0"/>
      <w:autoSpaceDE w:val="0"/>
      <w:autoSpaceDN w:val="0"/>
      <w:spacing w:before="58" w:after="0" w:line="240" w:lineRule="auto"/>
      <w:jc w:val="center"/>
    </w:pPr>
    <w:rPr>
      <w:rFonts w:ascii="Times New Roman" w:hAnsi="Times New Roman"/>
      <w:lang w:eastAsia="es-ES"/>
    </w:rPr>
  </w:style>
  <w:style w:type="paragraph" w:styleId="Textoindependiente3">
    <w:name w:val="Body Text 3"/>
    <w:basedOn w:val="Normal"/>
    <w:link w:val="Textoindependiente3Car"/>
    <w:uiPriority w:val="99"/>
    <w:unhideWhenUsed/>
    <w:rsid w:val="0030558D"/>
    <w:pPr>
      <w:spacing w:after="120"/>
    </w:pPr>
    <w:rPr>
      <w:sz w:val="16"/>
      <w:szCs w:val="16"/>
    </w:rPr>
  </w:style>
  <w:style w:type="character" w:customStyle="1" w:styleId="Textoindependiente3Car">
    <w:name w:val="Texto independiente 3 Car"/>
    <w:basedOn w:val="Fuentedeprrafopredeter"/>
    <w:link w:val="Textoindependiente3"/>
    <w:uiPriority w:val="99"/>
    <w:locked/>
    <w:rsid w:val="0030558D"/>
    <w:rPr>
      <w:rFonts w:cs="Times New Roman"/>
      <w:sz w:val="16"/>
      <w:lang w:val="x-none" w:eastAsia="en-US"/>
    </w:rPr>
  </w:style>
  <w:style w:type="paragraph" w:styleId="Sangra2detindependiente">
    <w:name w:val="Body Text Indent 2"/>
    <w:basedOn w:val="Normal"/>
    <w:link w:val="Sangra2detindependienteCar"/>
    <w:uiPriority w:val="99"/>
    <w:semiHidden/>
    <w:unhideWhenUsed/>
    <w:rsid w:val="0030558D"/>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locked/>
    <w:rsid w:val="0030558D"/>
    <w:rPr>
      <w:rFonts w:cs="Times New Roman"/>
      <w:sz w:val="22"/>
      <w:lang w:val="x-none" w:eastAsia="en-US"/>
    </w:rPr>
  </w:style>
  <w:style w:type="paragraph" w:styleId="Sangra3detindependiente">
    <w:name w:val="Body Text Indent 3"/>
    <w:basedOn w:val="Normal"/>
    <w:link w:val="Sangra3detindependienteCar"/>
    <w:uiPriority w:val="99"/>
    <w:unhideWhenUsed/>
    <w:rsid w:val="0030558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locked/>
    <w:rsid w:val="0030558D"/>
    <w:rPr>
      <w:rFonts w:cs="Times New Roman"/>
      <w:sz w:val="16"/>
      <w:lang w:val="x-none" w:eastAsia="en-US"/>
    </w:rPr>
  </w:style>
  <w:style w:type="character" w:styleId="nfasissutil">
    <w:name w:val="Subtle Emphasis"/>
    <w:basedOn w:val="Fuentedeprrafopredeter"/>
    <w:uiPriority w:val="19"/>
    <w:qFormat/>
    <w:rsid w:val="00BA3D6A"/>
    <w:rPr>
      <w:rFonts w:cs="Times New Roman"/>
      <w:i/>
      <w:color w:val="808080"/>
    </w:rPr>
  </w:style>
  <w:style w:type="paragraph" w:styleId="Citadestacada">
    <w:name w:val="Intense Quote"/>
    <w:basedOn w:val="Normal"/>
    <w:next w:val="Normal"/>
    <w:link w:val="CitadestacadaCar"/>
    <w:uiPriority w:val="30"/>
    <w:qFormat/>
    <w:rsid w:val="00BA3D6A"/>
    <w:pPr>
      <w:pBdr>
        <w:bottom w:val="single" w:sz="4" w:space="4" w:color="4F81BD"/>
      </w:pBdr>
      <w:spacing w:before="200" w:after="280"/>
      <w:ind w:left="936" w:right="936"/>
    </w:pPr>
    <w:rPr>
      <w:b/>
      <w:bCs/>
      <w:i/>
      <w:iCs/>
      <w:color w:val="4F81BD"/>
    </w:rPr>
  </w:style>
  <w:style w:type="character" w:customStyle="1" w:styleId="CitadestacadaCar">
    <w:name w:val="Cita destacada Car"/>
    <w:basedOn w:val="Fuentedeprrafopredeter"/>
    <w:link w:val="Citadestacada"/>
    <w:uiPriority w:val="30"/>
    <w:locked/>
    <w:rsid w:val="00BA3D6A"/>
    <w:rPr>
      <w:rFonts w:cs="Times New Roman"/>
      <w:b/>
      <w:i/>
      <w:color w:val="4F81BD"/>
      <w:sz w:val="22"/>
      <w:lang w:val="x-none" w:eastAsia="en-US"/>
    </w:rPr>
  </w:style>
  <w:style w:type="character" w:styleId="nfasis">
    <w:name w:val="Emphasis"/>
    <w:basedOn w:val="Fuentedeprrafopredeter"/>
    <w:uiPriority w:val="20"/>
    <w:qFormat/>
    <w:rsid w:val="00B63869"/>
    <w:rPr>
      <w:rFonts w:ascii="Lato Light" w:hAnsi="Lato Light" w:cs="Times New Roman"/>
      <w:b/>
      <w:i/>
      <w:color w:val="943634"/>
      <w:sz w:val="22"/>
    </w:rPr>
  </w:style>
  <w:style w:type="character" w:styleId="Textoennegrita">
    <w:name w:val="Strong"/>
    <w:basedOn w:val="Fuentedeprrafopredeter"/>
    <w:uiPriority w:val="22"/>
    <w:qFormat/>
    <w:rsid w:val="00BA3D6A"/>
    <w:rPr>
      <w:rFonts w:cs="Times New Roman"/>
      <w:b/>
    </w:rPr>
  </w:style>
  <w:style w:type="character" w:styleId="nfasisintenso">
    <w:name w:val="Intense Emphasis"/>
    <w:basedOn w:val="Fuentedeprrafopredeter"/>
    <w:uiPriority w:val="21"/>
    <w:qFormat/>
    <w:rsid w:val="00104F69"/>
    <w:rPr>
      <w:rFonts w:cs="Times New Roman"/>
      <w:b/>
      <w:i/>
      <w:color w:val="4F81BD"/>
    </w:rPr>
  </w:style>
  <w:style w:type="paragraph" w:styleId="Cita">
    <w:name w:val="Quote"/>
    <w:basedOn w:val="Normal"/>
    <w:next w:val="Normal"/>
    <w:link w:val="CitaCar"/>
    <w:uiPriority w:val="29"/>
    <w:qFormat/>
    <w:rsid w:val="00104F69"/>
    <w:rPr>
      <w:i/>
      <w:iCs/>
      <w:color w:val="000000"/>
    </w:rPr>
  </w:style>
  <w:style w:type="character" w:customStyle="1" w:styleId="CitaCar">
    <w:name w:val="Cita Car"/>
    <w:basedOn w:val="Fuentedeprrafopredeter"/>
    <w:link w:val="Cita"/>
    <w:uiPriority w:val="29"/>
    <w:locked/>
    <w:rsid w:val="00104F69"/>
    <w:rPr>
      <w:rFonts w:cs="Times New Roman"/>
      <w:i/>
      <w:color w:val="000000"/>
      <w:sz w:val="22"/>
    </w:rPr>
  </w:style>
  <w:style w:type="paragraph" w:customStyle="1" w:styleId="OPCIONAL">
    <w:name w:val="OPCIONAL"/>
    <w:basedOn w:val="Cita"/>
    <w:link w:val="OPCIONALCar"/>
    <w:qFormat/>
    <w:rsid w:val="00B95414"/>
    <w:pPr>
      <w:jc w:val="both"/>
    </w:pPr>
    <w:rPr>
      <w:color w:val="943634"/>
      <w:szCs w:val="18"/>
    </w:rPr>
  </w:style>
  <w:style w:type="paragraph" w:styleId="Sangradetextonormal">
    <w:name w:val="Body Text Indent"/>
    <w:basedOn w:val="Normal"/>
    <w:link w:val="SangradetextonormalCar"/>
    <w:uiPriority w:val="99"/>
    <w:semiHidden/>
    <w:unhideWhenUsed/>
    <w:rsid w:val="00B60A9A"/>
    <w:pPr>
      <w:spacing w:after="120"/>
      <w:ind w:left="283"/>
    </w:pPr>
  </w:style>
  <w:style w:type="character" w:customStyle="1" w:styleId="SangradetextonormalCar">
    <w:name w:val="Sangría de texto normal Car"/>
    <w:basedOn w:val="Fuentedeprrafopredeter"/>
    <w:link w:val="Sangradetextonormal"/>
    <w:uiPriority w:val="99"/>
    <w:semiHidden/>
    <w:locked/>
    <w:rsid w:val="00B60A9A"/>
    <w:rPr>
      <w:rFonts w:cs="Times New Roman"/>
      <w:sz w:val="22"/>
      <w:lang w:val="x-none" w:eastAsia="en-US"/>
    </w:rPr>
  </w:style>
  <w:style w:type="character" w:customStyle="1" w:styleId="OPCIONALCar">
    <w:name w:val="OPCIONAL Car"/>
    <w:link w:val="OPCIONAL"/>
    <w:locked/>
    <w:rsid w:val="00B95414"/>
    <w:rPr>
      <w:rFonts w:ascii="Lato Light" w:hAnsi="Lato Light"/>
      <w:i/>
      <w:color w:val="943634"/>
      <w:sz w:val="18"/>
      <w:lang w:val="x-none" w:eastAsia="en-US"/>
    </w:rPr>
  </w:style>
  <w:style w:type="paragraph" w:styleId="Textodebloque">
    <w:name w:val="Block Text"/>
    <w:basedOn w:val="Normal"/>
    <w:uiPriority w:val="99"/>
    <w:rsid w:val="00B60A9A"/>
    <w:pPr>
      <w:spacing w:after="0" w:line="240" w:lineRule="auto"/>
      <w:ind w:left="708" w:right="-345"/>
      <w:jc w:val="both"/>
    </w:pPr>
    <w:rPr>
      <w:rFonts w:ascii="Arial" w:hAnsi="Arial"/>
      <w:i/>
      <w:sz w:val="26"/>
      <w:szCs w:val="20"/>
      <w:lang w:val="es-ES_tradnl" w:eastAsia="es-ES"/>
    </w:rPr>
  </w:style>
  <w:style w:type="character" w:styleId="Refdecomentario">
    <w:name w:val="annotation reference"/>
    <w:basedOn w:val="Fuentedeprrafopredeter"/>
    <w:uiPriority w:val="99"/>
    <w:semiHidden/>
    <w:unhideWhenUsed/>
    <w:rsid w:val="0099510F"/>
    <w:rPr>
      <w:rFonts w:cs="Times New Roman"/>
      <w:sz w:val="16"/>
    </w:rPr>
  </w:style>
  <w:style w:type="paragraph" w:styleId="Textocomentario">
    <w:name w:val="annotation text"/>
    <w:basedOn w:val="Normal"/>
    <w:link w:val="TextocomentarioCar"/>
    <w:uiPriority w:val="99"/>
    <w:unhideWhenUsed/>
    <w:rsid w:val="0099510F"/>
    <w:rPr>
      <w:sz w:val="20"/>
      <w:szCs w:val="20"/>
    </w:rPr>
  </w:style>
  <w:style w:type="character" w:customStyle="1" w:styleId="TextocomentarioCar">
    <w:name w:val="Texto comentario Car"/>
    <w:basedOn w:val="Fuentedeprrafopredeter"/>
    <w:link w:val="Textocomentario"/>
    <w:uiPriority w:val="99"/>
    <w:locked/>
    <w:rsid w:val="0099510F"/>
    <w:rPr>
      <w:rFonts w:cs="Times New Roman"/>
      <w:lang w:val="x-none" w:eastAsia="en-US"/>
    </w:rPr>
  </w:style>
  <w:style w:type="paragraph" w:styleId="Asuntodelcomentario">
    <w:name w:val="annotation subject"/>
    <w:basedOn w:val="Textocomentario"/>
    <w:next w:val="Textocomentario"/>
    <w:link w:val="AsuntodelcomentarioCar"/>
    <w:uiPriority w:val="99"/>
    <w:semiHidden/>
    <w:unhideWhenUsed/>
    <w:rsid w:val="0099510F"/>
    <w:rPr>
      <w:b/>
      <w:bCs/>
    </w:rPr>
  </w:style>
  <w:style w:type="character" w:customStyle="1" w:styleId="AsuntodelcomentarioCar">
    <w:name w:val="Asunto del comentario Car"/>
    <w:basedOn w:val="TextocomentarioCar"/>
    <w:link w:val="Asuntodelcomentario"/>
    <w:uiPriority w:val="99"/>
    <w:semiHidden/>
    <w:locked/>
    <w:rsid w:val="0099510F"/>
    <w:rPr>
      <w:rFonts w:cs="Times New Roman"/>
      <w:b/>
      <w:lang w:val="x-none" w:eastAsia="en-US"/>
    </w:rPr>
  </w:style>
  <w:style w:type="paragraph" w:styleId="Textodeglobo">
    <w:name w:val="Balloon Text"/>
    <w:basedOn w:val="Normal"/>
    <w:link w:val="TextodegloboCar"/>
    <w:uiPriority w:val="99"/>
    <w:semiHidden/>
    <w:unhideWhenUsed/>
    <w:rsid w:val="009951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99510F"/>
    <w:rPr>
      <w:rFonts w:ascii="Tahoma" w:hAnsi="Tahoma" w:cs="Times New Roman"/>
      <w:sz w:val="16"/>
      <w:lang w:val="x-none" w:eastAsia="en-US"/>
    </w:rPr>
  </w:style>
  <w:style w:type="paragraph" w:styleId="Piedepgina">
    <w:name w:val="footer"/>
    <w:basedOn w:val="Normal"/>
    <w:link w:val="PiedepginaCar"/>
    <w:uiPriority w:val="99"/>
    <w:rsid w:val="00D95982"/>
    <w:pPr>
      <w:tabs>
        <w:tab w:val="center" w:pos="4819"/>
        <w:tab w:val="right" w:pos="9071"/>
      </w:tabs>
      <w:spacing w:after="0" w:line="240" w:lineRule="auto"/>
    </w:pPr>
    <w:rPr>
      <w:rFonts w:ascii="Times New Roman" w:hAnsi="Times New Roman"/>
      <w:sz w:val="20"/>
      <w:szCs w:val="20"/>
      <w:lang w:val="es-ES_tradnl" w:eastAsia="es-ES"/>
    </w:rPr>
  </w:style>
  <w:style w:type="character" w:customStyle="1" w:styleId="PiedepginaCar">
    <w:name w:val="Pie de página Car"/>
    <w:basedOn w:val="Fuentedeprrafopredeter"/>
    <w:link w:val="Piedepgina"/>
    <w:uiPriority w:val="99"/>
    <w:locked/>
    <w:rsid w:val="00D95982"/>
    <w:rPr>
      <w:rFonts w:ascii="Times New Roman" w:hAnsi="Times New Roman" w:cs="Times New Roman"/>
      <w:lang w:val="es-ES_tradnl" w:eastAsia="x-none"/>
    </w:rPr>
  </w:style>
  <w:style w:type="paragraph" w:styleId="Textoindependiente2">
    <w:name w:val="Body Text 2"/>
    <w:basedOn w:val="Normal"/>
    <w:link w:val="Textoindependiente2Car"/>
    <w:uiPriority w:val="99"/>
    <w:semiHidden/>
    <w:unhideWhenUsed/>
    <w:rsid w:val="001007A5"/>
    <w:pPr>
      <w:spacing w:after="120" w:line="480" w:lineRule="auto"/>
    </w:pPr>
  </w:style>
  <w:style w:type="character" w:customStyle="1" w:styleId="Textoindependiente2Car">
    <w:name w:val="Texto independiente 2 Car"/>
    <w:basedOn w:val="Fuentedeprrafopredeter"/>
    <w:link w:val="Textoindependiente2"/>
    <w:uiPriority w:val="99"/>
    <w:semiHidden/>
    <w:locked/>
    <w:rsid w:val="001007A5"/>
    <w:rPr>
      <w:rFonts w:cs="Times New Roman"/>
      <w:sz w:val="22"/>
      <w:lang w:val="x-none" w:eastAsia="en-US"/>
    </w:rPr>
  </w:style>
  <w:style w:type="paragraph" w:styleId="TDC2">
    <w:name w:val="toc 2"/>
    <w:basedOn w:val="Normal"/>
    <w:next w:val="Normal"/>
    <w:uiPriority w:val="39"/>
    <w:qFormat/>
    <w:rsid w:val="00AB1306"/>
    <w:pPr>
      <w:widowControl w:val="0"/>
      <w:autoSpaceDE w:val="0"/>
      <w:autoSpaceDN w:val="0"/>
      <w:spacing w:before="120" w:after="0" w:line="240" w:lineRule="auto"/>
    </w:pPr>
    <w:rPr>
      <w:rFonts w:cs="Arial"/>
      <w:lang w:eastAsia="es-ES"/>
    </w:rPr>
  </w:style>
  <w:style w:type="paragraph" w:styleId="Encabezado">
    <w:name w:val="header"/>
    <w:basedOn w:val="Normal"/>
    <w:link w:val="EncabezadoCar"/>
    <w:uiPriority w:val="99"/>
    <w:unhideWhenUsed/>
    <w:rsid w:val="00C20FBD"/>
    <w:pPr>
      <w:tabs>
        <w:tab w:val="center" w:pos="4252"/>
        <w:tab w:val="right" w:pos="8504"/>
      </w:tabs>
    </w:pPr>
  </w:style>
  <w:style w:type="character" w:customStyle="1" w:styleId="EncabezadoCar">
    <w:name w:val="Encabezado Car"/>
    <w:basedOn w:val="Fuentedeprrafopredeter"/>
    <w:link w:val="Encabezado"/>
    <w:uiPriority w:val="99"/>
    <w:locked/>
    <w:rsid w:val="00C20FBD"/>
    <w:rPr>
      <w:rFonts w:cs="Times New Roman"/>
      <w:sz w:val="22"/>
      <w:lang w:val="x-none" w:eastAsia="en-US"/>
    </w:rPr>
  </w:style>
  <w:style w:type="paragraph" w:customStyle="1" w:styleId="Default">
    <w:name w:val="Default"/>
    <w:rsid w:val="00F84A2E"/>
    <w:pPr>
      <w:autoSpaceDE w:val="0"/>
      <w:autoSpaceDN w:val="0"/>
      <w:adjustRightInd w:val="0"/>
      <w:spacing w:before="240" w:after="240"/>
      <w:jc w:val="both"/>
    </w:pPr>
    <w:rPr>
      <w:rFonts w:ascii="Arial" w:hAnsi="Arial" w:cs="Arial"/>
      <w:color w:val="000000"/>
      <w:sz w:val="24"/>
      <w:szCs w:val="24"/>
    </w:rPr>
  </w:style>
  <w:style w:type="paragraph" w:styleId="TtuloTDC">
    <w:name w:val="TOC Heading"/>
    <w:basedOn w:val="Ttulo1"/>
    <w:next w:val="Normal"/>
    <w:uiPriority w:val="39"/>
    <w:semiHidden/>
    <w:unhideWhenUsed/>
    <w:qFormat/>
    <w:rsid w:val="00C12E31"/>
    <w:pPr>
      <w:keepNext/>
      <w:keepLines/>
      <w:widowControl/>
      <w:autoSpaceDE/>
      <w:autoSpaceDN/>
      <w:spacing w:before="480" w:line="276" w:lineRule="auto"/>
      <w:outlineLvl w:val="9"/>
    </w:pPr>
    <w:rPr>
      <w:rFonts w:ascii="Cambria" w:hAnsi="Cambria"/>
      <w:color w:val="365F91"/>
      <w:sz w:val="28"/>
    </w:rPr>
  </w:style>
  <w:style w:type="paragraph" w:styleId="TDC1">
    <w:name w:val="toc 1"/>
    <w:basedOn w:val="Normal"/>
    <w:next w:val="Normal"/>
    <w:autoRedefine/>
    <w:uiPriority w:val="39"/>
    <w:unhideWhenUsed/>
    <w:qFormat/>
    <w:rsid w:val="003518D1"/>
    <w:pPr>
      <w:tabs>
        <w:tab w:val="right" w:leader="dot" w:pos="7989"/>
      </w:tabs>
      <w:jc w:val="both"/>
    </w:pPr>
    <w:rPr>
      <w:b/>
      <w:sz w:val="24"/>
      <w:szCs w:val="24"/>
    </w:rPr>
  </w:style>
  <w:style w:type="paragraph" w:styleId="TDC3">
    <w:name w:val="toc 3"/>
    <w:basedOn w:val="Normal"/>
    <w:next w:val="Normal"/>
    <w:autoRedefine/>
    <w:uiPriority w:val="39"/>
    <w:unhideWhenUsed/>
    <w:qFormat/>
    <w:rsid w:val="003518D1"/>
    <w:pPr>
      <w:tabs>
        <w:tab w:val="left" w:pos="1760"/>
        <w:tab w:val="right" w:leader="dot" w:pos="7989"/>
      </w:tabs>
      <w:spacing w:before="240"/>
      <w:jc w:val="both"/>
    </w:pPr>
    <w:rPr>
      <w:i/>
    </w:rPr>
  </w:style>
  <w:style w:type="character" w:styleId="Hipervnculo">
    <w:name w:val="Hyperlink"/>
    <w:basedOn w:val="Fuentedeprrafopredeter"/>
    <w:uiPriority w:val="99"/>
    <w:unhideWhenUsed/>
    <w:rsid w:val="00C12E31"/>
    <w:rPr>
      <w:rFonts w:cs="Times New Roman"/>
      <w:color w:val="0000FF"/>
      <w:u w:val="single"/>
    </w:rPr>
  </w:style>
  <w:style w:type="paragraph" w:styleId="TDC4">
    <w:name w:val="toc 4"/>
    <w:basedOn w:val="Normal"/>
    <w:next w:val="Normal"/>
    <w:autoRedefine/>
    <w:uiPriority w:val="39"/>
    <w:semiHidden/>
    <w:unhideWhenUsed/>
    <w:rsid w:val="00CE50F9"/>
    <w:pPr>
      <w:ind w:left="7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156704">
      <w:marLeft w:val="0"/>
      <w:marRight w:val="0"/>
      <w:marTop w:val="0"/>
      <w:marBottom w:val="0"/>
      <w:divBdr>
        <w:top w:val="none" w:sz="0" w:space="0" w:color="auto"/>
        <w:left w:val="none" w:sz="0" w:space="0" w:color="auto"/>
        <w:bottom w:val="none" w:sz="0" w:space="0" w:color="auto"/>
        <w:right w:val="none" w:sz="0" w:space="0" w:color="auto"/>
      </w:divBdr>
    </w:div>
    <w:div w:id="1681156705">
      <w:marLeft w:val="0"/>
      <w:marRight w:val="0"/>
      <w:marTop w:val="0"/>
      <w:marBottom w:val="0"/>
      <w:divBdr>
        <w:top w:val="none" w:sz="0" w:space="0" w:color="auto"/>
        <w:left w:val="none" w:sz="0" w:space="0" w:color="auto"/>
        <w:bottom w:val="none" w:sz="0" w:space="0" w:color="auto"/>
        <w:right w:val="none" w:sz="0" w:space="0" w:color="auto"/>
      </w:divBdr>
    </w:div>
    <w:div w:id="1681156706">
      <w:marLeft w:val="0"/>
      <w:marRight w:val="0"/>
      <w:marTop w:val="0"/>
      <w:marBottom w:val="0"/>
      <w:divBdr>
        <w:top w:val="none" w:sz="0" w:space="0" w:color="auto"/>
        <w:left w:val="none" w:sz="0" w:space="0" w:color="auto"/>
        <w:bottom w:val="none" w:sz="0" w:space="0" w:color="auto"/>
        <w:right w:val="none" w:sz="0" w:space="0" w:color="auto"/>
      </w:divBdr>
    </w:div>
    <w:div w:id="1681156707">
      <w:marLeft w:val="0"/>
      <w:marRight w:val="0"/>
      <w:marTop w:val="0"/>
      <w:marBottom w:val="0"/>
      <w:divBdr>
        <w:top w:val="none" w:sz="0" w:space="0" w:color="auto"/>
        <w:left w:val="none" w:sz="0" w:space="0" w:color="auto"/>
        <w:bottom w:val="none" w:sz="0" w:space="0" w:color="auto"/>
        <w:right w:val="none" w:sz="0" w:space="0" w:color="auto"/>
      </w:divBdr>
    </w:div>
    <w:div w:id="1681156708">
      <w:marLeft w:val="0"/>
      <w:marRight w:val="0"/>
      <w:marTop w:val="0"/>
      <w:marBottom w:val="0"/>
      <w:divBdr>
        <w:top w:val="none" w:sz="0" w:space="0" w:color="auto"/>
        <w:left w:val="none" w:sz="0" w:space="0" w:color="auto"/>
        <w:bottom w:val="none" w:sz="0" w:space="0" w:color="auto"/>
        <w:right w:val="none" w:sz="0" w:space="0" w:color="auto"/>
      </w:divBdr>
    </w:div>
    <w:div w:id="1681156709">
      <w:marLeft w:val="0"/>
      <w:marRight w:val="0"/>
      <w:marTop w:val="0"/>
      <w:marBottom w:val="0"/>
      <w:divBdr>
        <w:top w:val="none" w:sz="0" w:space="0" w:color="auto"/>
        <w:left w:val="none" w:sz="0" w:space="0" w:color="auto"/>
        <w:bottom w:val="none" w:sz="0" w:space="0" w:color="auto"/>
        <w:right w:val="none" w:sz="0" w:space="0" w:color="auto"/>
      </w:divBdr>
    </w:div>
    <w:div w:id="1681156710">
      <w:marLeft w:val="0"/>
      <w:marRight w:val="0"/>
      <w:marTop w:val="0"/>
      <w:marBottom w:val="0"/>
      <w:divBdr>
        <w:top w:val="none" w:sz="0" w:space="0" w:color="auto"/>
        <w:left w:val="none" w:sz="0" w:space="0" w:color="auto"/>
        <w:bottom w:val="none" w:sz="0" w:space="0" w:color="auto"/>
        <w:right w:val="none" w:sz="0" w:space="0" w:color="auto"/>
      </w:divBdr>
    </w:div>
    <w:div w:id="1681156711">
      <w:marLeft w:val="0"/>
      <w:marRight w:val="0"/>
      <w:marTop w:val="0"/>
      <w:marBottom w:val="0"/>
      <w:divBdr>
        <w:top w:val="none" w:sz="0" w:space="0" w:color="auto"/>
        <w:left w:val="none" w:sz="0" w:space="0" w:color="auto"/>
        <w:bottom w:val="none" w:sz="0" w:space="0" w:color="auto"/>
        <w:right w:val="none" w:sz="0" w:space="0" w:color="auto"/>
      </w:divBdr>
    </w:div>
    <w:div w:id="1681156712">
      <w:marLeft w:val="0"/>
      <w:marRight w:val="0"/>
      <w:marTop w:val="0"/>
      <w:marBottom w:val="0"/>
      <w:divBdr>
        <w:top w:val="none" w:sz="0" w:space="0" w:color="auto"/>
        <w:left w:val="none" w:sz="0" w:space="0" w:color="auto"/>
        <w:bottom w:val="none" w:sz="0" w:space="0" w:color="auto"/>
        <w:right w:val="none" w:sz="0" w:space="0" w:color="auto"/>
      </w:divBdr>
    </w:div>
    <w:div w:id="1681156713">
      <w:marLeft w:val="0"/>
      <w:marRight w:val="0"/>
      <w:marTop w:val="0"/>
      <w:marBottom w:val="0"/>
      <w:divBdr>
        <w:top w:val="none" w:sz="0" w:space="0" w:color="auto"/>
        <w:left w:val="none" w:sz="0" w:space="0" w:color="auto"/>
        <w:bottom w:val="none" w:sz="0" w:space="0" w:color="auto"/>
        <w:right w:val="none" w:sz="0" w:space="0" w:color="auto"/>
      </w:divBdr>
    </w:div>
    <w:div w:id="1681156714">
      <w:marLeft w:val="0"/>
      <w:marRight w:val="0"/>
      <w:marTop w:val="0"/>
      <w:marBottom w:val="0"/>
      <w:divBdr>
        <w:top w:val="none" w:sz="0" w:space="0" w:color="auto"/>
        <w:left w:val="none" w:sz="0" w:space="0" w:color="auto"/>
        <w:bottom w:val="none" w:sz="0" w:space="0" w:color="auto"/>
        <w:right w:val="none" w:sz="0" w:space="0" w:color="auto"/>
      </w:divBdr>
    </w:div>
    <w:div w:id="1681156715">
      <w:marLeft w:val="0"/>
      <w:marRight w:val="0"/>
      <w:marTop w:val="0"/>
      <w:marBottom w:val="0"/>
      <w:divBdr>
        <w:top w:val="none" w:sz="0" w:space="0" w:color="auto"/>
        <w:left w:val="none" w:sz="0" w:space="0" w:color="auto"/>
        <w:bottom w:val="none" w:sz="0" w:space="0" w:color="auto"/>
        <w:right w:val="none" w:sz="0" w:space="0" w:color="auto"/>
      </w:divBdr>
    </w:div>
    <w:div w:id="1681156716">
      <w:marLeft w:val="0"/>
      <w:marRight w:val="0"/>
      <w:marTop w:val="0"/>
      <w:marBottom w:val="0"/>
      <w:divBdr>
        <w:top w:val="none" w:sz="0" w:space="0" w:color="auto"/>
        <w:left w:val="none" w:sz="0" w:space="0" w:color="auto"/>
        <w:bottom w:val="none" w:sz="0" w:space="0" w:color="auto"/>
        <w:right w:val="none" w:sz="0" w:space="0" w:color="auto"/>
      </w:divBdr>
    </w:div>
    <w:div w:id="1681156717">
      <w:marLeft w:val="0"/>
      <w:marRight w:val="0"/>
      <w:marTop w:val="0"/>
      <w:marBottom w:val="0"/>
      <w:divBdr>
        <w:top w:val="none" w:sz="0" w:space="0" w:color="auto"/>
        <w:left w:val="none" w:sz="0" w:space="0" w:color="auto"/>
        <w:bottom w:val="none" w:sz="0" w:space="0" w:color="auto"/>
        <w:right w:val="none" w:sz="0" w:space="0" w:color="auto"/>
      </w:divBdr>
    </w:div>
    <w:div w:id="1681156718">
      <w:marLeft w:val="0"/>
      <w:marRight w:val="0"/>
      <w:marTop w:val="0"/>
      <w:marBottom w:val="0"/>
      <w:divBdr>
        <w:top w:val="none" w:sz="0" w:space="0" w:color="auto"/>
        <w:left w:val="none" w:sz="0" w:space="0" w:color="auto"/>
        <w:bottom w:val="none" w:sz="0" w:space="0" w:color="auto"/>
        <w:right w:val="none" w:sz="0" w:space="0" w:color="auto"/>
      </w:divBdr>
    </w:div>
    <w:div w:id="1681156719">
      <w:marLeft w:val="0"/>
      <w:marRight w:val="0"/>
      <w:marTop w:val="0"/>
      <w:marBottom w:val="0"/>
      <w:divBdr>
        <w:top w:val="none" w:sz="0" w:space="0" w:color="auto"/>
        <w:left w:val="none" w:sz="0" w:space="0" w:color="auto"/>
        <w:bottom w:val="none" w:sz="0" w:space="0" w:color="auto"/>
        <w:right w:val="none" w:sz="0" w:space="0" w:color="auto"/>
      </w:divBdr>
    </w:div>
    <w:div w:id="1681156720">
      <w:marLeft w:val="0"/>
      <w:marRight w:val="0"/>
      <w:marTop w:val="0"/>
      <w:marBottom w:val="0"/>
      <w:divBdr>
        <w:top w:val="none" w:sz="0" w:space="0" w:color="auto"/>
        <w:left w:val="none" w:sz="0" w:space="0" w:color="auto"/>
        <w:bottom w:val="none" w:sz="0" w:space="0" w:color="auto"/>
        <w:right w:val="none" w:sz="0" w:space="0" w:color="auto"/>
      </w:divBdr>
    </w:div>
    <w:div w:id="16811567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CE99D-EDB6-460F-8A58-1BE04EFCE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0</Pages>
  <Words>0</Words>
  <Characters>0</Characters>
  <Application>Microsoft Office Word</Application>
  <DocSecurity>0</DocSecurity>
  <Lines>0</Lines>
  <Paragraphs>0</Paragraphs>
  <ScaleCrop>false</ScaleCrop>
  <Company>BFA/DFB</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2019-12-10T17:50:00Z</cp:lastPrint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-70297436</vt:i4>
  </property>
</Properties>
</file>