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151" w:type="dxa"/>
        <w:tblInd w:w="75" w:type="dxa"/>
        <w:tblCellMar>
          <w:left w:w="70" w:type="dxa"/>
          <w:right w:w="70" w:type="dxa"/>
        </w:tblCellMar>
        <w:tblLook w:val="04A0" w:firstRow="1" w:lastRow="0" w:firstColumn="1" w:lastColumn="0" w:noHBand="0" w:noVBand="1"/>
      </w:tblPr>
      <w:tblGrid>
        <w:gridCol w:w="75"/>
        <w:gridCol w:w="5165"/>
        <w:gridCol w:w="75"/>
        <w:gridCol w:w="29"/>
        <w:gridCol w:w="27"/>
        <w:gridCol w:w="11"/>
        <w:gridCol w:w="17"/>
        <w:gridCol w:w="4944"/>
        <w:gridCol w:w="75"/>
        <w:gridCol w:w="56"/>
        <w:gridCol w:w="11"/>
        <w:gridCol w:w="23"/>
        <w:gridCol w:w="3237"/>
        <w:gridCol w:w="86"/>
        <w:gridCol w:w="131"/>
        <w:gridCol w:w="39"/>
        <w:gridCol w:w="75"/>
        <w:gridCol w:w="75"/>
      </w:tblGrid>
      <w:tr w:rsidR="00BE4355" w14:paraId="76D31D02" w14:textId="77777777" w:rsidTr="00AF14B9">
        <w:trPr>
          <w:gridBefore w:val="1"/>
          <w:gridAfter w:val="2"/>
          <w:wBefore w:w="75" w:type="dxa"/>
          <w:wAfter w:w="150" w:type="dxa"/>
          <w:trHeight w:val="420"/>
        </w:trPr>
        <w:tc>
          <w:tcPr>
            <w:tcW w:w="13926" w:type="dxa"/>
            <w:gridSpan w:val="15"/>
            <w:tcBorders>
              <w:top w:val="dotted" w:sz="4" w:space="0" w:color="auto"/>
              <w:left w:val="dotted" w:sz="4" w:space="0" w:color="auto"/>
              <w:bottom w:val="nil"/>
              <w:right w:val="dotted" w:sz="4" w:space="0" w:color="000000"/>
            </w:tcBorders>
            <w:shd w:val="clear" w:color="000000" w:fill="D9D9D9"/>
            <w:vAlign w:val="center"/>
          </w:tcPr>
          <w:p w14:paraId="1BC1D9F4" w14:textId="03E3F58E" w:rsidR="00BE4355" w:rsidRDefault="00BE4355" w:rsidP="004668DF">
            <w:pPr>
              <w:keepNext/>
              <w:rPr>
                <w:rFonts w:ascii="Calibri Light" w:hAnsi="Calibri Light" w:cs="Calibri Light"/>
                <w:color w:val="2F5496"/>
                <w:sz w:val="32"/>
                <w:szCs w:val="32"/>
              </w:rPr>
            </w:pPr>
            <w:r>
              <w:rPr>
                <w:rFonts w:ascii="Calibri Light" w:hAnsi="Calibri Light" w:cs="Calibri Light"/>
                <w:color w:val="2F5496"/>
                <w:sz w:val="32"/>
                <w:szCs w:val="32"/>
              </w:rPr>
              <w:t>GUIA CI06052024</w:t>
            </w:r>
          </w:p>
        </w:tc>
      </w:tr>
      <w:tr w:rsidR="00AF14B9" w14:paraId="5FE71607" w14:textId="77777777" w:rsidTr="00AF14B9">
        <w:trPr>
          <w:gridBefore w:val="1"/>
          <w:wBefore w:w="75" w:type="dxa"/>
          <w:trHeight w:val="645"/>
        </w:trPr>
        <w:tc>
          <w:tcPr>
            <w:tcW w:w="14076" w:type="dxa"/>
            <w:gridSpan w:val="17"/>
            <w:tcBorders>
              <w:top w:val="dotted" w:sz="4" w:space="0" w:color="auto"/>
              <w:left w:val="dotted" w:sz="4" w:space="0" w:color="auto"/>
              <w:bottom w:val="dotted" w:sz="4" w:space="0" w:color="auto"/>
              <w:right w:val="dotted" w:sz="4" w:space="0" w:color="000000"/>
            </w:tcBorders>
            <w:noWrap/>
            <w:vAlign w:val="center"/>
            <w:hideMark/>
          </w:tcPr>
          <w:p w14:paraId="5F767EB0" w14:textId="77777777" w:rsidR="00AF14B9" w:rsidRDefault="00AF14B9" w:rsidP="00B11668">
            <w:pPr>
              <w:keepNext/>
              <w:rPr>
                <w:rFonts w:ascii="Calibri" w:hAnsi="Calibri" w:cs="Calibri"/>
                <w:b/>
                <w:bCs/>
                <w:color w:val="305496"/>
              </w:rPr>
            </w:pPr>
            <w:r>
              <w:rPr>
                <w:rFonts w:ascii="Calibri" w:hAnsi="Calibri" w:cs="Calibri"/>
                <w:b/>
                <w:bCs/>
                <w:color w:val="305496"/>
              </w:rPr>
              <w:t>ANEXO 1 FISCALIZACIÓN E/O INTERVENCIÓN LIMITADA PREVIA EN RÉGIMEN DE REQUISITOS BÁSICOS</w:t>
            </w:r>
          </w:p>
        </w:tc>
      </w:tr>
      <w:tr w:rsidR="00BE4355" w14:paraId="6F5F3487" w14:textId="77777777" w:rsidTr="00AF14B9">
        <w:trPr>
          <w:gridBefore w:val="1"/>
          <w:gridAfter w:val="1"/>
          <w:wBefore w:w="75" w:type="dxa"/>
          <w:wAfter w:w="75" w:type="dxa"/>
          <w:trHeight w:val="510"/>
        </w:trPr>
        <w:tc>
          <w:tcPr>
            <w:tcW w:w="5269" w:type="dxa"/>
            <w:gridSpan w:val="3"/>
            <w:tcBorders>
              <w:top w:val="nil"/>
              <w:left w:val="dotted" w:sz="4" w:space="0" w:color="auto"/>
              <w:bottom w:val="dotted" w:sz="4" w:space="0" w:color="auto"/>
              <w:right w:val="dotted" w:sz="4" w:space="0" w:color="auto"/>
            </w:tcBorders>
            <w:noWrap/>
            <w:hideMark/>
          </w:tcPr>
          <w:p w14:paraId="5E1159D5" w14:textId="4CDA4A34" w:rsidR="00BE4355" w:rsidRPr="00BE4355" w:rsidRDefault="00BE4355" w:rsidP="00BE4355">
            <w:pPr>
              <w:keepNext/>
              <w:keepLines/>
              <w:spacing w:after="0" w:line="240" w:lineRule="auto"/>
              <w:jc w:val="both"/>
              <w:rPr>
                <w:rFonts w:ascii="Lato Light" w:hAnsi="Lato Light"/>
              </w:rPr>
            </w:pPr>
            <w:r w:rsidRPr="00BE4355">
              <w:rPr>
                <w:rFonts w:ascii="Lato Light" w:hAnsi="Lato Light"/>
              </w:rPr>
              <w:t>SUBVENCIONES, TRANSFERENCIAS, CONVENIOS DE COLABORACIÓN SUJETOS A LA LEY 40/2015 Y OTROS COMP</w:t>
            </w:r>
            <w:r>
              <w:rPr>
                <w:rFonts w:ascii="Lato Light" w:hAnsi="Lato Light"/>
              </w:rPr>
              <w:t>R</w:t>
            </w:r>
            <w:r w:rsidRPr="00BE4355">
              <w:rPr>
                <w:rFonts w:ascii="Lato Light" w:hAnsi="Lato Light"/>
              </w:rPr>
              <w:t>OMISOS FINANCIEROS</w:t>
            </w:r>
          </w:p>
          <w:p w14:paraId="1A0FC8E2" w14:textId="40642CA4" w:rsidR="00BE4355" w:rsidRPr="00BE4355" w:rsidRDefault="00BE4355" w:rsidP="00B11668">
            <w:pPr>
              <w:keepNext/>
              <w:keepLines/>
              <w:spacing w:after="0" w:line="240" w:lineRule="auto"/>
              <w:jc w:val="both"/>
              <w:rPr>
                <w:rFonts w:ascii="Lato Light" w:hAnsi="Lato Light"/>
                <w:u w:val="single"/>
                <w:lang w:val="es-ES_tradnl"/>
              </w:rPr>
            </w:pPr>
          </w:p>
        </w:tc>
        <w:tc>
          <w:tcPr>
            <w:tcW w:w="5130" w:type="dxa"/>
            <w:gridSpan w:val="6"/>
            <w:tcBorders>
              <w:top w:val="nil"/>
              <w:left w:val="nil"/>
              <w:bottom w:val="dotted" w:sz="4" w:space="0" w:color="auto"/>
              <w:right w:val="dotted" w:sz="4" w:space="0" w:color="auto"/>
            </w:tcBorders>
            <w:hideMark/>
          </w:tcPr>
          <w:p w14:paraId="20BEF5BF" w14:textId="6D5D854E" w:rsidR="00BE4355" w:rsidRPr="00BE4355" w:rsidRDefault="00BE4355" w:rsidP="00BE4355">
            <w:pPr>
              <w:keepNext/>
              <w:keepLines/>
              <w:spacing w:after="0" w:line="240" w:lineRule="auto"/>
              <w:jc w:val="both"/>
              <w:rPr>
                <w:rFonts w:ascii="Lato Light" w:hAnsi="Lato Light"/>
              </w:rPr>
            </w:pPr>
            <w:r>
              <w:rPr>
                <w:rFonts w:ascii="Lato Light" w:hAnsi="Lato Light"/>
              </w:rPr>
              <w:t xml:space="preserve">Se añade </w:t>
            </w:r>
            <w:r w:rsidRPr="00BE4355">
              <w:rPr>
                <w:rFonts w:ascii="Lato Light" w:hAnsi="Lato Light"/>
              </w:rPr>
              <w:t>Y OTROS COMP</w:t>
            </w:r>
            <w:r>
              <w:rPr>
                <w:rFonts w:ascii="Lato Light" w:hAnsi="Lato Light"/>
              </w:rPr>
              <w:t>R</w:t>
            </w:r>
            <w:r w:rsidRPr="00BE4355">
              <w:rPr>
                <w:rFonts w:ascii="Lato Light" w:hAnsi="Lato Light"/>
              </w:rPr>
              <w:t>OMISOS FINANCIEROS</w:t>
            </w:r>
          </w:p>
          <w:p w14:paraId="6A9A560C" w14:textId="58E672BB" w:rsidR="00BE4355" w:rsidRPr="003D65EC" w:rsidRDefault="00BE4355" w:rsidP="00B11668">
            <w:pPr>
              <w:keepNext/>
              <w:widowControl w:val="0"/>
              <w:autoSpaceDE w:val="0"/>
              <w:autoSpaceDN w:val="0"/>
              <w:adjustRightInd w:val="0"/>
              <w:spacing w:after="0" w:line="240" w:lineRule="auto"/>
              <w:ind w:right="153"/>
              <w:jc w:val="both"/>
              <w:rPr>
                <w:rFonts w:ascii="Lato Light" w:hAnsi="Lato Light"/>
              </w:rPr>
            </w:pPr>
          </w:p>
        </w:tc>
        <w:tc>
          <w:tcPr>
            <w:tcW w:w="3602" w:type="dxa"/>
            <w:gridSpan w:val="7"/>
            <w:tcBorders>
              <w:top w:val="nil"/>
              <w:left w:val="nil"/>
              <w:bottom w:val="dotted" w:sz="4" w:space="0" w:color="auto"/>
              <w:right w:val="dotted" w:sz="4" w:space="0" w:color="auto"/>
            </w:tcBorders>
            <w:hideMark/>
          </w:tcPr>
          <w:p w14:paraId="3DE4034B" w14:textId="37104EC8" w:rsidR="00BE4355" w:rsidRPr="00186916" w:rsidRDefault="00BE4355" w:rsidP="00B11668">
            <w:pPr>
              <w:keepNext/>
              <w:widowControl w:val="0"/>
              <w:autoSpaceDE w:val="0"/>
              <w:autoSpaceDN w:val="0"/>
              <w:adjustRightInd w:val="0"/>
              <w:spacing w:after="0" w:line="240" w:lineRule="auto"/>
              <w:ind w:right="153"/>
              <w:jc w:val="both"/>
              <w:rPr>
                <w:rFonts w:ascii="Lato Light" w:hAnsi="Lato Light"/>
              </w:rPr>
            </w:pPr>
          </w:p>
        </w:tc>
      </w:tr>
      <w:tr w:rsidR="00BE4355" w14:paraId="4E771A58" w14:textId="77777777" w:rsidTr="00AF14B9">
        <w:trPr>
          <w:gridBefore w:val="1"/>
          <w:gridAfter w:val="1"/>
          <w:wBefore w:w="75" w:type="dxa"/>
          <w:wAfter w:w="75" w:type="dxa"/>
          <w:trHeight w:val="510"/>
        </w:trPr>
        <w:tc>
          <w:tcPr>
            <w:tcW w:w="5269" w:type="dxa"/>
            <w:gridSpan w:val="3"/>
            <w:tcBorders>
              <w:top w:val="nil"/>
              <w:left w:val="dotted" w:sz="4" w:space="0" w:color="auto"/>
              <w:bottom w:val="dotted" w:sz="4" w:space="0" w:color="auto"/>
              <w:right w:val="dotted" w:sz="4" w:space="0" w:color="auto"/>
            </w:tcBorders>
            <w:noWrap/>
          </w:tcPr>
          <w:p w14:paraId="3EE86295" w14:textId="77777777" w:rsidR="00BE4355" w:rsidRPr="00BE4355" w:rsidRDefault="00BE4355" w:rsidP="00BE4355">
            <w:pPr>
              <w:keepNext/>
              <w:keepLines/>
              <w:spacing w:after="0" w:line="240" w:lineRule="auto"/>
              <w:jc w:val="both"/>
              <w:rPr>
                <w:rFonts w:ascii="Lato Light" w:hAnsi="Lato Light"/>
              </w:rPr>
            </w:pPr>
            <w:r w:rsidRPr="00BE4355">
              <w:rPr>
                <w:rFonts w:ascii="Lato Light" w:hAnsi="Lato Light"/>
              </w:rPr>
              <w:t>SUBVENCIONES, TRANSFERENCIAS, CONVENIOS DE COLABORACIÓN SUJETOS A LA LEY 40/2015 Y OTROS COMP</w:t>
            </w:r>
            <w:r>
              <w:rPr>
                <w:rFonts w:ascii="Lato Light" w:hAnsi="Lato Light"/>
              </w:rPr>
              <w:t>R</w:t>
            </w:r>
            <w:r w:rsidRPr="00BE4355">
              <w:rPr>
                <w:rFonts w:ascii="Lato Light" w:hAnsi="Lato Light"/>
              </w:rPr>
              <w:t>OMISOS FINANCIEROS</w:t>
            </w:r>
          </w:p>
          <w:p w14:paraId="254DFE1C" w14:textId="67E0F820" w:rsidR="00BE4355" w:rsidRPr="00BE4355" w:rsidRDefault="00BE4355" w:rsidP="00BE4355">
            <w:pPr>
              <w:keepNext/>
              <w:keepLines/>
              <w:spacing w:after="0" w:line="240" w:lineRule="auto"/>
              <w:jc w:val="both"/>
              <w:rPr>
                <w:rFonts w:ascii="Lato Light" w:hAnsi="Lato Light"/>
                <w:b/>
                <w:bCs/>
              </w:rPr>
            </w:pPr>
            <w:r w:rsidRPr="00BE4355">
              <w:rPr>
                <w:rFonts w:ascii="Lato Light" w:hAnsi="Lato Light"/>
                <w:b/>
                <w:bCs/>
              </w:rPr>
              <w:t>V.</w:t>
            </w:r>
            <w:r w:rsidRPr="00BE4355">
              <w:rPr>
                <w:rFonts w:ascii="Lato Light" w:hAnsi="Lato Light"/>
                <w:b/>
                <w:bCs/>
              </w:rPr>
              <w:tab/>
              <w:t>TRANSFERENCIAS A ENTES DEPENDIENTES, A MANCOMUNIDADES Y OTROS COMPROMISOS FINANCIEROS FUERA DEL ÁMBITO DE LA LEY GENERAL DE SUBVENCIONES</w:t>
            </w:r>
          </w:p>
        </w:tc>
        <w:tc>
          <w:tcPr>
            <w:tcW w:w="5130" w:type="dxa"/>
            <w:gridSpan w:val="6"/>
            <w:tcBorders>
              <w:top w:val="nil"/>
              <w:left w:val="nil"/>
              <w:bottom w:val="dotted" w:sz="4" w:space="0" w:color="auto"/>
              <w:right w:val="dotted" w:sz="4" w:space="0" w:color="auto"/>
            </w:tcBorders>
          </w:tcPr>
          <w:p w14:paraId="3C1A3AA2" w14:textId="72DE4640" w:rsidR="00BE4355" w:rsidRDefault="00BE4355" w:rsidP="00BE4355">
            <w:pPr>
              <w:keepNext/>
              <w:keepLines/>
              <w:spacing w:after="0" w:line="240" w:lineRule="auto"/>
              <w:jc w:val="both"/>
              <w:rPr>
                <w:rFonts w:ascii="Lato Light" w:hAnsi="Lato Light"/>
              </w:rPr>
            </w:pPr>
            <w:r>
              <w:rPr>
                <w:rFonts w:ascii="Lato Light" w:hAnsi="Lato Light"/>
              </w:rPr>
              <w:t xml:space="preserve">Se añade </w:t>
            </w:r>
            <w:r w:rsidRPr="00BE4355">
              <w:rPr>
                <w:rFonts w:ascii="Lato Light" w:hAnsi="Lato Light"/>
              </w:rPr>
              <w:t>Y OTROS COMPROMISOS FINANCIEROS FUERA DEL ÁMBITO DE LA LEY GENERAL DE SUBVENCIONES</w:t>
            </w:r>
          </w:p>
        </w:tc>
        <w:tc>
          <w:tcPr>
            <w:tcW w:w="3602" w:type="dxa"/>
            <w:gridSpan w:val="7"/>
            <w:tcBorders>
              <w:top w:val="nil"/>
              <w:left w:val="nil"/>
              <w:bottom w:val="dotted" w:sz="4" w:space="0" w:color="auto"/>
              <w:right w:val="dotted" w:sz="4" w:space="0" w:color="auto"/>
            </w:tcBorders>
          </w:tcPr>
          <w:p w14:paraId="5548371C" w14:textId="77777777" w:rsidR="00BE4355" w:rsidRPr="00186916" w:rsidRDefault="00BE4355" w:rsidP="00B11668">
            <w:pPr>
              <w:keepNext/>
              <w:widowControl w:val="0"/>
              <w:autoSpaceDE w:val="0"/>
              <w:autoSpaceDN w:val="0"/>
              <w:adjustRightInd w:val="0"/>
              <w:spacing w:after="0" w:line="240" w:lineRule="auto"/>
              <w:ind w:right="153"/>
              <w:jc w:val="both"/>
              <w:rPr>
                <w:rFonts w:ascii="Lato Light" w:hAnsi="Lato Light"/>
              </w:rPr>
            </w:pPr>
          </w:p>
        </w:tc>
      </w:tr>
      <w:tr w:rsidR="00035359" w14:paraId="211342FA" w14:textId="77777777" w:rsidTr="00AF14B9">
        <w:trPr>
          <w:gridBefore w:val="1"/>
          <w:gridAfter w:val="2"/>
          <w:wBefore w:w="75" w:type="dxa"/>
          <w:wAfter w:w="150" w:type="dxa"/>
          <w:trHeight w:val="420"/>
        </w:trPr>
        <w:tc>
          <w:tcPr>
            <w:tcW w:w="13926" w:type="dxa"/>
            <w:gridSpan w:val="15"/>
            <w:tcBorders>
              <w:top w:val="dotted" w:sz="4" w:space="0" w:color="auto"/>
              <w:left w:val="dotted" w:sz="4" w:space="0" w:color="auto"/>
              <w:bottom w:val="nil"/>
              <w:right w:val="dotted" w:sz="4" w:space="0" w:color="000000"/>
            </w:tcBorders>
            <w:shd w:val="clear" w:color="000000" w:fill="D9D9D9"/>
            <w:vAlign w:val="center"/>
            <w:hideMark/>
          </w:tcPr>
          <w:p w14:paraId="50031396" w14:textId="21A45496" w:rsidR="00BE4355" w:rsidRDefault="00035359" w:rsidP="004668DF">
            <w:pPr>
              <w:keepNext/>
              <w:rPr>
                <w:rFonts w:ascii="Calibri Light" w:hAnsi="Calibri Light" w:cs="Calibri Light"/>
                <w:color w:val="2F5496"/>
                <w:sz w:val="32"/>
                <w:szCs w:val="32"/>
              </w:rPr>
            </w:pPr>
            <w:bookmarkStart w:id="0" w:name="_Hlk135054289"/>
            <w:r>
              <w:rPr>
                <w:rFonts w:ascii="Calibri Light" w:hAnsi="Calibri Light" w:cs="Calibri Light"/>
                <w:color w:val="2F5496"/>
                <w:sz w:val="32"/>
                <w:szCs w:val="32"/>
              </w:rPr>
              <w:t>GUIA CI15052023</w:t>
            </w:r>
          </w:p>
        </w:tc>
      </w:tr>
      <w:tr w:rsidR="00035359" w14:paraId="5E351475" w14:textId="77777777" w:rsidTr="00AF14B9">
        <w:trPr>
          <w:gridBefore w:val="1"/>
          <w:gridAfter w:val="2"/>
          <w:wBefore w:w="75" w:type="dxa"/>
          <w:wAfter w:w="150" w:type="dxa"/>
          <w:trHeight w:val="645"/>
        </w:trPr>
        <w:tc>
          <w:tcPr>
            <w:tcW w:w="13926" w:type="dxa"/>
            <w:gridSpan w:val="15"/>
            <w:tcBorders>
              <w:top w:val="dotted" w:sz="4" w:space="0" w:color="auto"/>
              <w:left w:val="dotted" w:sz="4" w:space="0" w:color="auto"/>
              <w:bottom w:val="dotted" w:sz="4" w:space="0" w:color="auto"/>
              <w:right w:val="dotted" w:sz="4" w:space="0" w:color="000000"/>
            </w:tcBorders>
            <w:noWrap/>
            <w:vAlign w:val="center"/>
            <w:hideMark/>
          </w:tcPr>
          <w:p w14:paraId="7AFD305B" w14:textId="77777777" w:rsidR="00035359" w:rsidRDefault="00035359" w:rsidP="004668DF">
            <w:pPr>
              <w:keepNext/>
              <w:rPr>
                <w:rFonts w:ascii="Calibri" w:hAnsi="Calibri" w:cs="Calibri"/>
                <w:b/>
                <w:bCs/>
                <w:color w:val="305496"/>
              </w:rPr>
            </w:pPr>
            <w:r>
              <w:rPr>
                <w:rFonts w:ascii="Calibri" w:hAnsi="Calibri" w:cs="Calibri"/>
                <w:b/>
                <w:bCs/>
                <w:color w:val="305496"/>
              </w:rPr>
              <w:t>ANEXO 1 FISCALIZACIÓN E/O INTERVENCIÓN LIMITADA PREVIA EN RÉGIMEN DE REQUISITOS BÁSICOS</w:t>
            </w:r>
          </w:p>
        </w:tc>
      </w:tr>
      <w:tr w:rsidR="00035359" w14:paraId="15D57341" w14:textId="77777777" w:rsidTr="00AF14B9">
        <w:trPr>
          <w:gridBefore w:val="1"/>
          <w:gridAfter w:val="2"/>
          <w:wBefore w:w="75" w:type="dxa"/>
          <w:wAfter w:w="150" w:type="dxa"/>
          <w:trHeight w:val="510"/>
        </w:trPr>
        <w:tc>
          <w:tcPr>
            <w:tcW w:w="5240" w:type="dxa"/>
            <w:gridSpan w:val="2"/>
            <w:tcBorders>
              <w:top w:val="nil"/>
              <w:left w:val="dotted" w:sz="4" w:space="0" w:color="auto"/>
              <w:bottom w:val="dotted" w:sz="4" w:space="0" w:color="auto"/>
              <w:right w:val="dotted" w:sz="4" w:space="0" w:color="auto"/>
            </w:tcBorders>
            <w:noWrap/>
            <w:hideMark/>
          </w:tcPr>
          <w:p w14:paraId="355EC105" w14:textId="77777777" w:rsidR="00035359" w:rsidRDefault="00035359" w:rsidP="004668DF">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F1FA19B" w14:textId="67029A73" w:rsidR="00035359" w:rsidRPr="00345BDE" w:rsidRDefault="00035359" w:rsidP="004668DF">
            <w:pPr>
              <w:keepNext/>
              <w:keepLines/>
              <w:spacing w:after="0" w:line="240" w:lineRule="auto"/>
              <w:jc w:val="both"/>
              <w:rPr>
                <w:rFonts w:ascii="Lato Light" w:hAnsi="Lato Light"/>
                <w:b/>
                <w:bCs/>
              </w:rPr>
            </w:pPr>
            <w:r w:rsidRPr="00345BDE">
              <w:rPr>
                <w:rFonts w:ascii="Lato Light" w:hAnsi="Lato Light"/>
                <w:b/>
                <w:bCs/>
              </w:rPr>
              <w:t>I.CONTRATACIÓN DE OBRAS</w:t>
            </w:r>
          </w:p>
          <w:p w14:paraId="4B87610B" w14:textId="1F46A854" w:rsidR="00035359" w:rsidRPr="0092656E" w:rsidRDefault="00035359" w:rsidP="004668DF">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5</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EFECTOS, CUMPLIMIENTO Y EXTINCIÓN DE LOS CONTRATOS DE OBRA</w:t>
            </w:r>
          </w:p>
          <w:p w14:paraId="23A2C381" w14:textId="3D909CA3" w:rsidR="00035359" w:rsidRPr="00345BDE" w:rsidRDefault="00035359" w:rsidP="004668DF">
            <w:pPr>
              <w:keepNext/>
              <w:keepLines/>
              <w:spacing w:after="0" w:line="240" w:lineRule="auto"/>
              <w:jc w:val="both"/>
              <w:rPr>
                <w:rFonts w:ascii="Lato Light" w:hAnsi="Lato Light"/>
                <w:u w:val="single"/>
              </w:rPr>
            </w:pPr>
            <w:r w:rsidRPr="00345BDE">
              <w:rPr>
                <w:rFonts w:ascii="Lato Light" w:hAnsi="Lato Light"/>
                <w:u w:val="single"/>
              </w:rPr>
              <w:t>C.REVISIÓN DE PRECIOS (FASE AD/ADO)</w:t>
            </w:r>
          </w:p>
        </w:tc>
        <w:tc>
          <w:tcPr>
            <w:tcW w:w="5103" w:type="dxa"/>
            <w:gridSpan w:val="6"/>
            <w:tcBorders>
              <w:top w:val="nil"/>
              <w:left w:val="nil"/>
              <w:bottom w:val="dotted" w:sz="4" w:space="0" w:color="auto"/>
              <w:right w:val="dotted" w:sz="4" w:space="0" w:color="auto"/>
            </w:tcBorders>
            <w:hideMark/>
          </w:tcPr>
          <w:p w14:paraId="5E299F2A" w14:textId="6BD0BED6" w:rsidR="00035359" w:rsidRPr="003D65EC" w:rsidRDefault="00035359" w:rsidP="004668DF">
            <w:pPr>
              <w:keepNext/>
              <w:widowControl w:val="0"/>
              <w:autoSpaceDE w:val="0"/>
              <w:autoSpaceDN w:val="0"/>
              <w:adjustRightInd w:val="0"/>
              <w:spacing w:after="0" w:line="240" w:lineRule="auto"/>
              <w:ind w:right="153"/>
              <w:jc w:val="both"/>
              <w:rPr>
                <w:rFonts w:ascii="Lato Light" w:hAnsi="Lato Light"/>
              </w:rPr>
            </w:pPr>
            <w:r>
              <w:rPr>
                <w:rFonts w:ascii="Lato Light" w:hAnsi="Lato Light"/>
              </w:rPr>
              <w:t>SE ELIMINA EL B.1</w:t>
            </w:r>
          </w:p>
        </w:tc>
        <w:tc>
          <w:tcPr>
            <w:tcW w:w="3583" w:type="dxa"/>
            <w:gridSpan w:val="7"/>
            <w:tcBorders>
              <w:top w:val="nil"/>
              <w:left w:val="nil"/>
              <w:bottom w:val="dotted" w:sz="4" w:space="0" w:color="auto"/>
              <w:right w:val="dotted" w:sz="4" w:space="0" w:color="auto"/>
            </w:tcBorders>
            <w:hideMark/>
          </w:tcPr>
          <w:p w14:paraId="7DCBFDD3" w14:textId="0D5B1225" w:rsidR="00035359" w:rsidRPr="00186916" w:rsidRDefault="00035359" w:rsidP="004668DF">
            <w:pPr>
              <w:keepNext/>
              <w:widowControl w:val="0"/>
              <w:autoSpaceDE w:val="0"/>
              <w:autoSpaceDN w:val="0"/>
              <w:adjustRightInd w:val="0"/>
              <w:spacing w:after="0" w:line="240" w:lineRule="auto"/>
              <w:ind w:right="153"/>
              <w:jc w:val="both"/>
              <w:rPr>
                <w:rFonts w:ascii="Lato Light" w:hAnsi="Lato Light"/>
              </w:rPr>
            </w:pPr>
            <w:r>
              <w:rPr>
                <w:rFonts w:ascii="Lato Light" w:hAnsi="Lato Light"/>
              </w:rPr>
              <w:t>Por revisión de</w:t>
            </w:r>
            <w:r w:rsidR="000156E6">
              <w:rPr>
                <w:rFonts w:ascii="Lato Light" w:hAnsi="Lato Light"/>
              </w:rPr>
              <w:t xml:space="preserve"> </w:t>
            </w:r>
            <w:r>
              <w:rPr>
                <w:rFonts w:ascii="Lato Light" w:hAnsi="Lato Light"/>
              </w:rPr>
              <w:t>la Guía. El artículo 19.2 no se refiere a contratos de obras</w:t>
            </w:r>
          </w:p>
        </w:tc>
      </w:tr>
      <w:tr w:rsidR="00035359" w14:paraId="684E22C0" w14:textId="77777777" w:rsidTr="00AF14B9">
        <w:trPr>
          <w:gridBefore w:val="1"/>
          <w:gridAfter w:val="2"/>
          <w:wBefore w:w="75" w:type="dxa"/>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5287706C" w14:textId="77777777" w:rsidR="00035359" w:rsidRDefault="00035359" w:rsidP="00035359">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30F0B674" w14:textId="77777777" w:rsidR="00035359" w:rsidRDefault="00035359" w:rsidP="00035359">
            <w:pPr>
              <w:keepNext/>
              <w:keepLines/>
              <w:spacing w:after="0" w:line="240" w:lineRule="auto"/>
              <w:jc w:val="both"/>
              <w:rPr>
                <w:rFonts w:ascii="Lato Light" w:hAnsi="Lato Light"/>
              </w:rPr>
            </w:pPr>
            <w:r>
              <w:rPr>
                <w:rFonts w:ascii="Lato Light" w:hAnsi="Lato Light"/>
              </w:rPr>
              <w:t>I.CONTRATACIÓN DE OBRAS</w:t>
            </w:r>
          </w:p>
          <w:p w14:paraId="1D94441A" w14:textId="77777777" w:rsidR="00035359" w:rsidRPr="0092656E" w:rsidRDefault="00035359" w:rsidP="00035359">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5</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EFECTOS, CUMPLIMIENTO Y EXTINCIÓN DE LOS CONTRATOS DE OBRA</w:t>
            </w:r>
          </w:p>
          <w:p w14:paraId="2F69FB05" w14:textId="5C05699E" w:rsidR="00035359" w:rsidRPr="00D83CB7" w:rsidRDefault="00035359" w:rsidP="00035359">
            <w:pPr>
              <w:keepNext/>
              <w:keepLines/>
              <w:spacing w:after="0" w:line="240" w:lineRule="auto"/>
              <w:jc w:val="both"/>
              <w:rPr>
                <w:rFonts w:ascii="Lato Light" w:hAnsi="Lato Light"/>
              </w:rPr>
            </w:pPr>
            <w:r w:rsidRPr="00345BDE">
              <w:rPr>
                <w:rFonts w:ascii="Lato Light" w:hAnsi="Lato Light"/>
                <w:u w:val="single"/>
              </w:rPr>
              <w:t>C.REVISIÓN DE PRECIOS (FASE AD/ADO</w:t>
            </w:r>
            <w:r>
              <w:rPr>
                <w:rFonts w:ascii="Lato Light" w:hAnsi="Lato Light"/>
              </w:rPr>
              <w:t>)</w:t>
            </w:r>
          </w:p>
        </w:tc>
        <w:tc>
          <w:tcPr>
            <w:tcW w:w="5103" w:type="dxa"/>
            <w:gridSpan w:val="6"/>
            <w:tcBorders>
              <w:top w:val="nil"/>
              <w:left w:val="nil"/>
              <w:bottom w:val="dotted" w:sz="4" w:space="0" w:color="auto"/>
              <w:right w:val="dotted" w:sz="4" w:space="0" w:color="auto"/>
            </w:tcBorders>
          </w:tcPr>
          <w:p w14:paraId="674537E9" w14:textId="406CA1D9" w:rsidR="00035359" w:rsidRDefault="00035359" w:rsidP="00035359">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 xml:space="preserve">SE MODIFICA EL </w:t>
            </w:r>
            <w:r w:rsidR="000156E6">
              <w:rPr>
                <w:rFonts w:ascii="Lato Light" w:hAnsi="Lato Light"/>
              </w:rPr>
              <w:t xml:space="preserve">REQUISITO </w:t>
            </w:r>
            <w:r>
              <w:rPr>
                <w:rFonts w:ascii="Lato Light" w:hAnsi="Lato Light"/>
              </w:rPr>
              <w:t xml:space="preserve">B.2 QUE PASA A </w:t>
            </w:r>
            <w:r w:rsidR="00074629">
              <w:rPr>
                <w:rFonts w:ascii="Lato Light" w:hAnsi="Lato Light"/>
              </w:rPr>
              <w:t>DENOMINAR</w:t>
            </w:r>
            <w:r>
              <w:rPr>
                <w:rFonts w:ascii="Lato Light" w:hAnsi="Lato Light"/>
              </w:rPr>
              <w:t>SE B.1:</w:t>
            </w:r>
          </w:p>
          <w:p w14:paraId="42D784D2" w14:textId="0C6A62AD" w:rsidR="00035359" w:rsidRDefault="00035359" w:rsidP="00035359">
            <w:pPr>
              <w:pStyle w:val="Prrafodelista"/>
              <w:widowControl w:val="0"/>
              <w:autoSpaceDE w:val="0"/>
              <w:autoSpaceDN w:val="0"/>
              <w:adjustRightInd w:val="0"/>
              <w:spacing w:after="0" w:line="240" w:lineRule="auto"/>
              <w:ind w:left="42" w:right="153"/>
              <w:jc w:val="both"/>
              <w:rPr>
                <w:rFonts w:ascii="Lato Light" w:hAnsi="Lato Light"/>
              </w:rPr>
            </w:pPr>
            <w:r w:rsidRPr="00035359">
              <w:rPr>
                <w:rFonts w:ascii="Lato Light" w:hAnsi="Lato Light"/>
              </w:rPr>
              <w:t>§ Que el pliego de cláusulas administrativas particulares detalla la fórmula de revisión aplicable</w:t>
            </w:r>
          </w:p>
          <w:p w14:paraId="58CFB5BD" w14:textId="68584F3A" w:rsidR="00035359" w:rsidRDefault="00035359" w:rsidP="00035359">
            <w:pPr>
              <w:pStyle w:val="Prrafodelista"/>
              <w:widowControl w:val="0"/>
              <w:autoSpaceDE w:val="0"/>
              <w:autoSpaceDN w:val="0"/>
              <w:adjustRightInd w:val="0"/>
              <w:spacing w:after="0" w:line="240" w:lineRule="auto"/>
              <w:ind w:left="42" w:right="153"/>
              <w:jc w:val="both"/>
              <w:rPr>
                <w:rFonts w:ascii="Lato Light" w:hAnsi="Lato Light"/>
              </w:rPr>
            </w:pPr>
            <w:r w:rsidRPr="00035359">
              <w:rPr>
                <w:rFonts w:ascii="Lato Light" w:hAnsi="Lato Light"/>
              </w:rPr>
              <w:t>§ Que si se ha aprobado una fórmula tipo, que no se incluye otra fórmula de revisión diferente en los pliegos.</w:t>
            </w:r>
          </w:p>
          <w:p w14:paraId="2D8BD228" w14:textId="1EE44FBF" w:rsidR="00035359" w:rsidRPr="003D65EC" w:rsidRDefault="00035359" w:rsidP="00035359">
            <w:pPr>
              <w:pStyle w:val="Prrafodelista"/>
              <w:widowControl w:val="0"/>
              <w:autoSpaceDE w:val="0"/>
              <w:autoSpaceDN w:val="0"/>
              <w:adjustRightInd w:val="0"/>
              <w:spacing w:after="0" w:line="240" w:lineRule="auto"/>
              <w:ind w:left="42" w:right="153"/>
              <w:jc w:val="both"/>
              <w:rPr>
                <w:rFonts w:ascii="Lato Light" w:hAnsi="Lato Light"/>
              </w:rPr>
            </w:pPr>
            <w:r w:rsidRPr="00035359">
              <w:rPr>
                <w:rFonts w:ascii="Lato Light" w:hAnsi="Lato Light"/>
              </w:rPr>
              <w:t>§ Que el contrato se ha ejecutado, al menos, en el 20 por ciento de su importe y ha transcurrido un año desde su formalización.</w:t>
            </w:r>
          </w:p>
        </w:tc>
        <w:tc>
          <w:tcPr>
            <w:tcW w:w="3583" w:type="dxa"/>
            <w:gridSpan w:val="7"/>
            <w:tcBorders>
              <w:top w:val="nil"/>
              <w:left w:val="nil"/>
              <w:bottom w:val="dotted" w:sz="4" w:space="0" w:color="auto"/>
              <w:right w:val="dotted" w:sz="4" w:space="0" w:color="auto"/>
            </w:tcBorders>
            <w:hideMark/>
          </w:tcPr>
          <w:p w14:paraId="680A2584" w14:textId="21C679D0" w:rsidR="00035359" w:rsidRPr="00CE2717" w:rsidRDefault="000156E6" w:rsidP="00035359">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6A8C7B43" w14:textId="77777777" w:rsidTr="00AF14B9">
        <w:trPr>
          <w:gridBefore w:val="1"/>
          <w:gridAfter w:val="2"/>
          <w:wBefore w:w="75" w:type="dxa"/>
          <w:wAfter w:w="150" w:type="dxa"/>
          <w:trHeight w:val="2569"/>
        </w:trPr>
        <w:tc>
          <w:tcPr>
            <w:tcW w:w="5240" w:type="dxa"/>
            <w:gridSpan w:val="2"/>
            <w:tcBorders>
              <w:top w:val="nil"/>
              <w:left w:val="dotted" w:sz="4" w:space="0" w:color="auto"/>
              <w:bottom w:val="dotted" w:sz="4" w:space="0" w:color="auto"/>
              <w:right w:val="dotted" w:sz="4" w:space="0" w:color="auto"/>
            </w:tcBorders>
            <w:hideMark/>
          </w:tcPr>
          <w:p w14:paraId="11BAD6CE" w14:textId="77777777" w:rsidR="000156E6" w:rsidRDefault="000156E6" w:rsidP="000156E6">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47CF5B1A" w14:textId="77777777" w:rsidR="000156E6" w:rsidRPr="00345BDE" w:rsidRDefault="000156E6" w:rsidP="000156E6">
            <w:pPr>
              <w:keepNext/>
              <w:keepLines/>
              <w:spacing w:after="0" w:line="240" w:lineRule="auto"/>
              <w:jc w:val="both"/>
              <w:rPr>
                <w:rFonts w:ascii="Lato Light" w:hAnsi="Lato Light"/>
                <w:b/>
                <w:bCs/>
              </w:rPr>
            </w:pPr>
            <w:r w:rsidRPr="00345BDE">
              <w:rPr>
                <w:rFonts w:ascii="Lato Light" w:hAnsi="Lato Light"/>
                <w:b/>
                <w:bCs/>
              </w:rPr>
              <w:t>I.CONTRATACIÓN DE OBRAS</w:t>
            </w:r>
          </w:p>
          <w:p w14:paraId="78E6CC1C" w14:textId="77777777" w:rsidR="000156E6" w:rsidRPr="0092656E" w:rsidRDefault="000156E6" w:rsidP="000156E6">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5</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EFECTOS, CUMPLIMIENTO Y EXTINCIÓN DE LOS CONTRATOS DE OBRA</w:t>
            </w:r>
          </w:p>
          <w:p w14:paraId="51801A02" w14:textId="38C44B03" w:rsidR="000156E6" w:rsidRPr="00D83CB7" w:rsidRDefault="000156E6" w:rsidP="000156E6">
            <w:pPr>
              <w:keepNext/>
              <w:keepLines/>
              <w:spacing w:after="0" w:line="240" w:lineRule="auto"/>
              <w:jc w:val="both"/>
              <w:rPr>
                <w:rFonts w:ascii="Lato Light" w:hAnsi="Lato Light"/>
              </w:rPr>
            </w:pPr>
            <w:r w:rsidRPr="00345BDE">
              <w:rPr>
                <w:rFonts w:ascii="Lato Light" w:hAnsi="Lato Light"/>
                <w:u w:val="single"/>
              </w:rPr>
              <w:t>D.CERTIFICACIONES DE OBRAS/FACTURAS (FASE O/ADO</w:t>
            </w:r>
            <w:r>
              <w:rPr>
                <w:rFonts w:ascii="Lato Light" w:hAnsi="Lato Light"/>
              </w:rPr>
              <w:t>)</w:t>
            </w:r>
          </w:p>
        </w:tc>
        <w:tc>
          <w:tcPr>
            <w:tcW w:w="5103" w:type="dxa"/>
            <w:gridSpan w:val="6"/>
            <w:tcBorders>
              <w:top w:val="nil"/>
              <w:left w:val="nil"/>
              <w:bottom w:val="dotted" w:sz="4" w:space="0" w:color="auto"/>
              <w:right w:val="dotted" w:sz="4" w:space="0" w:color="auto"/>
            </w:tcBorders>
          </w:tcPr>
          <w:p w14:paraId="3A72AF0B" w14:textId="3957AD40" w:rsidR="000156E6" w:rsidRPr="00EE2031" w:rsidRDefault="000156E6" w:rsidP="000156E6">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B.6</w:t>
            </w:r>
            <w:r w:rsidRPr="00EE2031">
              <w:rPr>
                <w:rFonts w:ascii="Lato Light" w:hAnsi="Lato Light"/>
              </w:rPr>
              <w:t xml:space="preserve">: </w:t>
            </w:r>
          </w:p>
          <w:p w14:paraId="11DE3F52" w14:textId="37D4068A" w:rsid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 Que el contrato se ha ejecutado, al menos, en el 20 por ciento de su importe y ha transcurrido un año desde su formalización.</w:t>
            </w:r>
          </w:p>
          <w:p w14:paraId="3FDFA6C9" w14:textId="5C0B9FCB" w:rsid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 Que se aplica la fórmula de revisión prevista en el pliego de cláusulas administrativas particulares.</w:t>
            </w:r>
          </w:p>
          <w:p w14:paraId="5BCF01B0" w14:textId="44FE0969" w:rsid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 Que existe informe favorable de secretaría o de la persona titular de la asesoría jurídica en caso de municipios de gran población</w:t>
            </w:r>
          </w:p>
          <w:p w14:paraId="5CB21D8C" w14:textId="37944E7F" w:rsidR="000156E6" w:rsidRPr="003D65EC"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w:t>
            </w:r>
            <w:r w:rsidRPr="000156E6">
              <w:rPr>
                <w:rFonts w:ascii="Lato Light" w:hAnsi="Lato Light"/>
                <w:i/>
                <w:iCs/>
              </w:rPr>
              <w:t>Cuando se incluya revisión de precios)</w:t>
            </w:r>
          </w:p>
        </w:tc>
        <w:tc>
          <w:tcPr>
            <w:tcW w:w="3583" w:type="dxa"/>
            <w:gridSpan w:val="7"/>
            <w:tcBorders>
              <w:top w:val="nil"/>
              <w:left w:val="nil"/>
              <w:bottom w:val="dotted" w:sz="4" w:space="0" w:color="auto"/>
              <w:right w:val="dotted" w:sz="4" w:space="0" w:color="auto"/>
            </w:tcBorders>
            <w:hideMark/>
          </w:tcPr>
          <w:p w14:paraId="38247AEC" w14:textId="1EAB44DF" w:rsidR="000156E6" w:rsidRPr="00CE2717" w:rsidRDefault="000156E6" w:rsidP="000156E6">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7EEDB601" w14:textId="77777777" w:rsidTr="00AF14B9">
        <w:trPr>
          <w:gridBefore w:val="1"/>
          <w:gridAfter w:val="2"/>
          <w:wBefore w:w="75" w:type="dxa"/>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4D5AC1D0" w14:textId="77777777" w:rsidR="000156E6" w:rsidRDefault="000156E6" w:rsidP="000156E6">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2DCA33F0" w14:textId="77777777" w:rsidR="000156E6" w:rsidRPr="00345BDE" w:rsidRDefault="000156E6" w:rsidP="000156E6">
            <w:pPr>
              <w:keepNext/>
              <w:keepLines/>
              <w:spacing w:after="0" w:line="240" w:lineRule="auto"/>
              <w:jc w:val="both"/>
              <w:rPr>
                <w:rFonts w:ascii="Lato Light" w:hAnsi="Lato Light"/>
                <w:b/>
                <w:bCs/>
              </w:rPr>
            </w:pPr>
            <w:r w:rsidRPr="00345BDE">
              <w:rPr>
                <w:rFonts w:ascii="Lato Light" w:hAnsi="Lato Light"/>
                <w:b/>
                <w:bCs/>
              </w:rPr>
              <w:t>I.CONTRATACIÓN DE OBRAS</w:t>
            </w:r>
          </w:p>
          <w:p w14:paraId="41373CD4" w14:textId="77777777" w:rsidR="000156E6" w:rsidRPr="0092656E" w:rsidRDefault="000156E6" w:rsidP="000156E6">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5</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EFECTOS, CUMPLIMIENTO Y EXTINCIÓN DE LOS CONTRATOS DE OBRA</w:t>
            </w:r>
          </w:p>
          <w:p w14:paraId="7A4A154E" w14:textId="06D95898" w:rsidR="000156E6" w:rsidRPr="00D83CB7" w:rsidRDefault="000156E6" w:rsidP="000156E6">
            <w:pPr>
              <w:keepNext/>
              <w:keepLines/>
              <w:spacing w:after="0" w:line="240" w:lineRule="auto"/>
              <w:jc w:val="both"/>
              <w:rPr>
                <w:rFonts w:ascii="Lato Light" w:hAnsi="Lato Light"/>
              </w:rPr>
            </w:pPr>
            <w:r w:rsidRPr="00345BDE">
              <w:rPr>
                <w:rFonts w:ascii="Lato Light" w:hAnsi="Lato Light"/>
                <w:u w:val="single"/>
              </w:rPr>
              <w:t>E. LIQUIDACIÓN (FASE O</w:t>
            </w:r>
            <w:r>
              <w:rPr>
                <w:rFonts w:ascii="Lato Light" w:hAnsi="Lato Light"/>
              </w:rPr>
              <w:t>)</w:t>
            </w:r>
          </w:p>
        </w:tc>
        <w:tc>
          <w:tcPr>
            <w:tcW w:w="5103" w:type="dxa"/>
            <w:gridSpan w:val="6"/>
            <w:tcBorders>
              <w:top w:val="nil"/>
              <w:left w:val="nil"/>
              <w:bottom w:val="dotted" w:sz="4" w:space="0" w:color="auto"/>
              <w:right w:val="dotted" w:sz="4" w:space="0" w:color="auto"/>
            </w:tcBorders>
          </w:tcPr>
          <w:p w14:paraId="1517D60D" w14:textId="6F7D81A9" w:rsidR="000156E6" w:rsidRPr="00EE2031" w:rsidRDefault="000156E6" w:rsidP="000156E6">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086E1BB4" w14:textId="60BBD2BD" w:rsid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 Que el contrato se ha ejecutado, al menos, en el 20 por ciento de su importe y ha transcurrido un año desde su formalización.</w:t>
            </w:r>
          </w:p>
          <w:p w14:paraId="1C47FFAA" w14:textId="20909572" w:rsid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 Que se aplica la fórmula de revisión prevista en el pliego de cláusulas administrativas particulares.</w:t>
            </w:r>
          </w:p>
          <w:p w14:paraId="1897484C" w14:textId="65C208C2" w:rsid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 Que existe informe favorable de secretaría o de la persona titular de la asesoría jurídica en caso de municipios de gran población</w:t>
            </w:r>
          </w:p>
          <w:p w14:paraId="7A7DF3FD" w14:textId="538E384C" w:rsidR="000156E6" w:rsidRPr="000156E6" w:rsidRDefault="000156E6" w:rsidP="000156E6">
            <w:pPr>
              <w:pStyle w:val="Prrafodelista"/>
              <w:widowControl w:val="0"/>
              <w:autoSpaceDE w:val="0"/>
              <w:autoSpaceDN w:val="0"/>
              <w:adjustRightInd w:val="0"/>
              <w:spacing w:after="0" w:line="240" w:lineRule="auto"/>
              <w:ind w:left="42" w:right="153"/>
              <w:jc w:val="both"/>
              <w:rPr>
                <w:rFonts w:ascii="Lato Light" w:hAnsi="Lato Light"/>
              </w:rPr>
            </w:pPr>
            <w:r w:rsidRPr="000156E6">
              <w:rPr>
                <w:rFonts w:ascii="Lato Light" w:hAnsi="Lato Light"/>
              </w:rPr>
              <w:t>(</w:t>
            </w:r>
            <w:r w:rsidRPr="000156E6">
              <w:rPr>
                <w:rFonts w:ascii="Lato Light" w:hAnsi="Lato Light"/>
                <w:i/>
                <w:iCs/>
              </w:rPr>
              <w:t>Cuando se incluya revisión de precios)</w:t>
            </w:r>
          </w:p>
        </w:tc>
        <w:tc>
          <w:tcPr>
            <w:tcW w:w="3583" w:type="dxa"/>
            <w:gridSpan w:val="7"/>
            <w:tcBorders>
              <w:top w:val="nil"/>
              <w:left w:val="nil"/>
              <w:bottom w:val="dotted" w:sz="4" w:space="0" w:color="auto"/>
              <w:right w:val="dotted" w:sz="4" w:space="0" w:color="auto"/>
            </w:tcBorders>
            <w:hideMark/>
          </w:tcPr>
          <w:p w14:paraId="4D061F5B" w14:textId="64989802" w:rsidR="000156E6" w:rsidRPr="00CE2717" w:rsidRDefault="000156E6" w:rsidP="000156E6">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68AE2810" w14:textId="77777777" w:rsidTr="00AF14B9">
        <w:trPr>
          <w:gridBefore w:val="1"/>
          <w:gridAfter w:val="3"/>
          <w:wBefore w:w="75" w:type="dxa"/>
          <w:wAfter w:w="189" w:type="dxa"/>
          <w:trHeight w:val="565"/>
        </w:trPr>
        <w:tc>
          <w:tcPr>
            <w:tcW w:w="5296" w:type="dxa"/>
            <w:gridSpan w:val="4"/>
            <w:tcBorders>
              <w:top w:val="nil"/>
              <w:left w:val="dotted" w:sz="4" w:space="0" w:color="auto"/>
              <w:bottom w:val="dotted" w:sz="4" w:space="0" w:color="auto"/>
              <w:right w:val="dotted" w:sz="4" w:space="0" w:color="auto"/>
            </w:tcBorders>
            <w:hideMark/>
          </w:tcPr>
          <w:p w14:paraId="7E30AD89" w14:textId="77777777" w:rsidR="000156E6" w:rsidRDefault="000156E6" w:rsidP="0071011D">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2C7E5ECD" w14:textId="443F6E03" w:rsidR="000156E6" w:rsidRPr="00345BDE" w:rsidRDefault="000156E6" w:rsidP="0071011D">
            <w:pPr>
              <w:keepNext/>
              <w:keepLines/>
              <w:spacing w:after="0" w:line="240" w:lineRule="auto"/>
              <w:jc w:val="both"/>
              <w:rPr>
                <w:rFonts w:ascii="Lato Light" w:hAnsi="Lato Light"/>
                <w:b/>
                <w:bCs/>
              </w:rPr>
            </w:pPr>
            <w:r w:rsidRPr="00345BDE">
              <w:rPr>
                <w:rFonts w:ascii="Lato Light" w:hAnsi="Lato Light"/>
                <w:b/>
                <w:bCs/>
              </w:rPr>
              <w:t>I</w:t>
            </w:r>
            <w:r w:rsidR="00856E3B" w:rsidRPr="00345BDE">
              <w:rPr>
                <w:rFonts w:ascii="Lato Light" w:hAnsi="Lato Light"/>
                <w:b/>
                <w:bCs/>
              </w:rPr>
              <w:t>I</w:t>
            </w:r>
            <w:r w:rsidRPr="00345BDE">
              <w:rPr>
                <w:rFonts w:ascii="Lato Light" w:hAnsi="Lato Light"/>
                <w:b/>
                <w:bCs/>
              </w:rPr>
              <w:t>.</w:t>
            </w:r>
            <w:r w:rsidR="00856E3B" w:rsidRPr="00345BDE">
              <w:rPr>
                <w:rFonts w:ascii="Lato Light" w:hAnsi="Lato Light"/>
                <w:b/>
                <w:bCs/>
              </w:rPr>
              <w:t>EXPEDIENTES DE CONCESIÓN DE OBRAS</w:t>
            </w:r>
          </w:p>
          <w:p w14:paraId="4B79464A" w14:textId="7EC2524F" w:rsidR="000156E6" w:rsidRPr="00D83CB7" w:rsidRDefault="000156E6" w:rsidP="0071011D">
            <w:pPr>
              <w:pStyle w:val="Ttulo3"/>
              <w:spacing w:before="0"/>
              <w:rPr>
                <w:rFonts w:ascii="Lato Light" w:hAnsi="Lato Light"/>
              </w:rPr>
            </w:pPr>
            <w:r>
              <w:rPr>
                <w:rFonts w:ascii="Lato Light" w:eastAsiaTheme="minorEastAsia" w:hAnsi="Lato Light"/>
                <w:caps/>
                <w:color w:val="auto"/>
                <w:sz w:val="20"/>
                <w:szCs w:val="20"/>
                <w:u w:val="single"/>
              </w:rPr>
              <w:t>5</w:t>
            </w:r>
            <w:r w:rsidRPr="0092656E">
              <w:rPr>
                <w:rFonts w:ascii="Lato Light" w:eastAsiaTheme="minorEastAsia" w:hAnsi="Lato Light"/>
                <w:caps/>
                <w:color w:val="auto"/>
                <w:sz w:val="20"/>
                <w:szCs w:val="20"/>
                <w:u w:val="single"/>
              </w:rPr>
              <w:t xml:space="preserve">. </w:t>
            </w:r>
            <w:r w:rsidR="00856E3B">
              <w:rPr>
                <w:rFonts w:ascii="Lato Light" w:eastAsiaTheme="minorEastAsia" w:hAnsi="Lato Light"/>
                <w:caps/>
                <w:color w:val="auto"/>
                <w:sz w:val="20"/>
                <w:szCs w:val="20"/>
                <w:u w:val="single"/>
              </w:rPr>
              <w:t>REVISIÓN DE PRECIOS</w:t>
            </w:r>
            <w:r w:rsidR="00345BDE">
              <w:rPr>
                <w:rFonts w:ascii="Lato Light" w:eastAsiaTheme="minorEastAsia" w:hAnsi="Lato Light"/>
                <w:caps/>
                <w:color w:val="auto"/>
                <w:sz w:val="20"/>
                <w:szCs w:val="20"/>
                <w:u w:val="single"/>
              </w:rPr>
              <w:t xml:space="preserve"> </w:t>
            </w:r>
            <w:r w:rsidR="00856E3B">
              <w:rPr>
                <w:rFonts w:ascii="Lato Light" w:eastAsiaTheme="minorEastAsia" w:hAnsi="Lato Light"/>
                <w:caps/>
                <w:color w:val="auto"/>
                <w:sz w:val="20"/>
                <w:szCs w:val="20"/>
                <w:u w:val="single"/>
              </w:rPr>
              <w:t>(FASE AD/ADO)</w:t>
            </w:r>
          </w:p>
        </w:tc>
        <w:tc>
          <w:tcPr>
            <w:tcW w:w="5137" w:type="dxa"/>
            <w:gridSpan w:val="7"/>
            <w:tcBorders>
              <w:top w:val="nil"/>
              <w:left w:val="nil"/>
              <w:bottom w:val="dotted" w:sz="4" w:space="0" w:color="auto"/>
              <w:right w:val="dotted" w:sz="4" w:space="0" w:color="auto"/>
            </w:tcBorders>
          </w:tcPr>
          <w:p w14:paraId="068A665E" w14:textId="660AEBE1" w:rsidR="000156E6" w:rsidRPr="00EE2031" w:rsidRDefault="000156E6" w:rsidP="0071011D">
            <w:pPr>
              <w:keepNext/>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856E3B">
              <w:rPr>
                <w:rFonts w:ascii="Lato Light" w:hAnsi="Lato Light"/>
              </w:rPr>
              <w:t>3</w:t>
            </w:r>
            <w:r w:rsidRPr="00EE2031">
              <w:rPr>
                <w:rFonts w:ascii="Lato Light" w:hAnsi="Lato Light"/>
              </w:rPr>
              <w:t xml:space="preserve">: </w:t>
            </w:r>
          </w:p>
          <w:p w14:paraId="1597F6A3" w14:textId="77777777" w:rsidR="000156E6" w:rsidRDefault="00856E3B"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Que se trata de alguno de estos supuestos:</w:t>
            </w:r>
          </w:p>
          <w:p w14:paraId="78B2ADCD" w14:textId="5FD6EC37" w:rsidR="00856E3B" w:rsidRDefault="00856E3B"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el contrato cuyo precio se revisa tiene un periodo de recuperación de la inversión sea igual o superior a cinco años.</w:t>
            </w:r>
          </w:p>
          <w:p w14:paraId="531DE25F" w14:textId="5330EFD8" w:rsidR="00856E3B" w:rsidRPr="003D65EC" w:rsidRDefault="00856E3B"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la suma de la participación en el presupuesto base de licitación del contrato de las materias primas, bienes intermedios y energía que se hayan de emplear supera el 20 por ciento de dicho presupuesto y el pliego indica el peso de cada materia prima, bien intermedio o suministro energético con participación superior al 1 por ciento.</w:t>
            </w:r>
          </w:p>
        </w:tc>
        <w:tc>
          <w:tcPr>
            <w:tcW w:w="3454" w:type="dxa"/>
            <w:gridSpan w:val="3"/>
            <w:tcBorders>
              <w:top w:val="nil"/>
              <w:left w:val="nil"/>
              <w:bottom w:val="dotted" w:sz="4" w:space="0" w:color="auto"/>
              <w:right w:val="dotted" w:sz="4" w:space="0" w:color="auto"/>
            </w:tcBorders>
            <w:hideMark/>
          </w:tcPr>
          <w:p w14:paraId="3C822ABB" w14:textId="77777777" w:rsidR="000156E6" w:rsidRPr="00CE2717" w:rsidRDefault="000156E6" w:rsidP="0071011D">
            <w:pPr>
              <w:keepNext/>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52744836"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31566547" w14:textId="77777777" w:rsidR="00856E3B" w:rsidRDefault="00856E3B" w:rsidP="0071011D">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5A781335" w14:textId="77777777" w:rsidR="00856E3B" w:rsidRPr="00345BDE" w:rsidRDefault="00856E3B" w:rsidP="0071011D">
            <w:pPr>
              <w:keepNext/>
              <w:keepLines/>
              <w:spacing w:after="0" w:line="240" w:lineRule="auto"/>
              <w:jc w:val="both"/>
              <w:rPr>
                <w:rFonts w:ascii="Lato Light" w:hAnsi="Lato Light"/>
                <w:b/>
                <w:bCs/>
              </w:rPr>
            </w:pPr>
            <w:r w:rsidRPr="00345BDE">
              <w:rPr>
                <w:rFonts w:ascii="Lato Light" w:hAnsi="Lato Light"/>
                <w:b/>
                <w:bCs/>
              </w:rPr>
              <w:t>II.EXPEDIENTES DE CONCESIÓN DE OBRAS</w:t>
            </w:r>
          </w:p>
          <w:p w14:paraId="7E9E1636" w14:textId="08A9E575" w:rsidR="000156E6" w:rsidRPr="00D83CB7" w:rsidRDefault="00856E3B" w:rsidP="0071011D">
            <w:pPr>
              <w:pStyle w:val="Ttulo3"/>
              <w:spacing w:before="0"/>
              <w:rPr>
                <w:rFonts w:ascii="Lato Light" w:hAnsi="Lato Light"/>
              </w:rPr>
            </w:pPr>
            <w:r>
              <w:rPr>
                <w:rFonts w:ascii="Lato Light" w:eastAsiaTheme="minorEastAsia" w:hAnsi="Lato Light"/>
                <w:caps/>
                <w:color w:val="auto"/>
                <w:sz w:val="20"/>
                <w:szCs w:val="20"/>
                <w:u w:val="single"/>
              </w:rPr>
              <w:t>5</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REVISIÓN DE PRECIOS</w:t>
            </w:r>
            <w:r w:rsidR="00345BD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(FASE AD/ADO)</w:t>
            </w:r>
          </w:p>
        </w:tc>
        <w:tc>
          <w:tcPr>
            <w:tcW w:w="5137" w:type="dxa"/>
            <w:gridSpan w:val="7"/>
            <w:tcBorders>
              <w:top w:val="nil"/>
              <w:left w:val="nil"/>
              <w:bottom w:val="dotted" w:sz="4" w:space="0" w:color="auto"/>
              <w:right w:val="dotted" w:sz="4" w:space="0" w:color="auto"/>
            </w:tcBorders>
          </w:tcPr>
          <w:p w14:paraId="11C6FF58" w14:textId="4F600A8D" w:rsidR="000156E6" w:rsidRPr="00EE2031" w:rsidRDefault="000156E6" w:rsidP="0071011D">
            <w:pPr>
              <w:keepNext/>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856E3B">
              <w:rPr>
                <w:rFonts w:ascii="Lato Light" w:hAnsi="Lato Light"/>
              </w:rPr>
              <w:t>4</w:t>
            </w:r>
            <w:r w:rsidRPr="00EE2031">
              <w:rPr>
                <w:rFonts w:ascii="Lato Light" w:hAnsi="Lato Light"/>
              </w:rPr>
              <w:t xml:space="preserve">: </w:t>
            </w:r>
          </w:p>
          <w:p w14:paraId="4FB48AB9" w14:textId="4D45C52B" w:rsidR="000156E6" w:rsidRPr="000156E6" w:rsidRDefault="00856E3B"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Que ha transcurrido un año desde su formalización.</w:t>
            </w:r>
          </w:p>
        </w:tc>
        <w:tc>
          <w:tcPr>
            <w:tcW w:w="3454" w:type="dxa"/>
            <w:gridSpan w:val="3"/>
            <w:tcBorders>
              <w:top w:val="nil"/>
              <w:left w:val="nil"/>
              <w:bottom w:val="dotted" w:sz="4" w:space="0" w:color="auto"/>
              <w:right w:val="dotted" w:sz="4" w:space="0" w:color="auto"/>
            </w:tcBorders>
            <w:hideMark/>
          </w:tcPr>
          <w:p w14:paraId="5C3AAFBA" w14:textId="77777777" w:rsidR="000156E6" w:rsidRPr="00CE2717" w:rsidRDefault="000156E6" w:rsidP="0071011D">
            <w:pPr>
              <w:keepNext/>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68CE0FE9" w14:textId="77777777" w:rsidTr="00AF14B9">
        <w:trPr>
          <w:gridBefore w:val="1"/>
          <w:gridAfter w:val="3"/>
          <w:wBefore w:w="75" w:type="dxa"/>
          <w:wAfter w:w="189" w:type="dxa"/>
          <w:trHeight w:val="2569"/>
        </w:trPr>
        <w:tc>
          <w:tcPr>
            <w:tcW w:w="5296" w:type="dxa"/>
            <w:gridSpan w:val="4"/>
            <w:tcBorders>
              <w:top w:val="nil"/>
              <w:left w:val="dotted" w:sz="4" w:space="0" w:color="auto"/>
              <w:bottom w:val="dotted" w:sz="4" w:space="0" w:color="auto"/>
              <w:right w:val="dotted" w:sz="4" w:space="0" w:color="auto"/>
            </w:tcBorders>
            <w:hideMark/>
          </w:tcPr>
          <w:p w14:paraId="47FFE5A0" w14:textId="77777777" w:rsidR="00856E3B" w:rsidRDefault="00856E3B" w:rsidP="00856E3B">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3F18F6BA" w14:textId="77777777" w:rsidR="00856E3B" w:rsidRPr="00345BDE" w:rsidRDefault="00856E3B" w:rsidP="00856E3B">
            <w:pPr>
              <w:keepNext/>
              <w:keepLines/>
              <w:spacing w:after="0" w:line="240" w:lineRule="auto"/>
              <w:jc w:val="both"/>
              <w:rPr>
                <w:rFonts w:ascii="Lato Light" w:hAnsi="Lato Light"/>
                <w:b/>
                <w:bCs/>
              </w:rPr>
            </w:pPr>
            <w:r w:rsidRPr="00345BDE">
              <w:rPr>
                <w:rFonts w:ascii="Lato Light" w:hAnsi="Lato Light"/>
                <w:b/>
                <w:bCs/>
              </w:rPr>
              <w:t>II.EXPEDIENTES DE CONCESIÓN DE OBRAS</w:t>
            </w:r>
          </w:p>
          <w:p w14:paraId="6275D2C1" w14:textId="7FDC992E" w:rsidR="000156E6" w:rsidRPr="00D83CB7" w:rsidRDefault="00856E3B" w:rsidP="0008176F">
            <w:pPr>
              <w:pStyle w:val="Ttulo3"/>
              <w:spacing w:before="0"/>
              <w:jc w:val="both"/>
              <w:rPr>
                <w:rFonts w:ascii="Lato Light" w:hAnsi="Lato Light"/>
              </w:rPr>
            </w:pPr>
            <w:r>
              <w:rPr>
                <w:rFonts w:ascii="Lato Light" w:eastAsiaTheme="minorEastAsia" w:hAnsi="Lato Light"/>
                <w:caps/>
                <w:color w:val="auto"/>
                <w:sz w:val="20"/>
                <w:szCs w:val="20"/>
                <w:u w:val="single"/>
              </w:rPr>
              <w:t>6</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ABONOS POR APORTACIONES DURANTE LA CONSTRUCCIÓN O AL FINAL DE LA CONSTRUCCIÓN O DE LA CONCESIÓN (</w:t>
            </w:r>
            <w:r w:rsidR="00345BDE">
              <w:rPr>
                <w:rFonts w:ascii="Lato Light" w:eastAsiaTheme="minorEastAsia" w:hAnsi="Lato Light"/>
                <w:caps/>
                <w:color w:val="auto"/>
                <w:sz w:val="20"/>
                <w:szCs w:val="20"/>
                <w:u w:val="single"/>
              </w:rPr>
              <w:t>F</w:t>
            </w:r>
            <w:r>
              <w:rPr>
                <w:rFonts w:ascii="Lato Light" w:eastAsiaTheme="minorEastAsia" w:hAnsi="Lato Light"/>
                <w:caps/>
                <w:color w:val="auto"/>
                <w:sz w:val="20"/>
                <w:szCs w:val="20"/>
                <w:u w:val="single"/>
              </w:rPr>
              <w:t>ASE O)</w:t>
            </w:r>
          </w:p>
        </w:tc>
        <w:tc>
          <w:tcPr>
            <w:tcW w:w="5137" w:type="dxa"/>
            <w:gridSpan w:val="7"/>
            <w:tcBorders>
              <w:top w:val="nil"/>
              <w:left w:val="nil"/>
              <w:bottom w:val="dotted" w:sz="4" w:space="0" w:color="auto"/>
              <w:right w:val="dotted" w:sz="4" w:space="0" w:color="auto"/>
            </w:tcBorders>
          </w:tcPr>
          <w:p w14:paraId="5D232B86" w14:textId="602EEE36" w:rsidR="000156E6" w:rsidRPr="00EE2031" w:rsidRDefault="000156E6" w:rsidP="00067EAD">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856E3B">
              <w:rPr>
                <w:rFonts w:ascii="Lato Light" w:hAnsi="Lato Light"/>
              </w:rPr>
              <w:t>3</w:t>
            </w:r>
            <w:r w:rsidRPr="00EE2031">
              <w:rPr>
                <w:rFonts w:ascii="Lato Light" w:hAnsi="Lato Light"/>
              </w:rPr>
              <w:t xml:space="preserve">: </w:t>
            </w:r>
          </w:p>
          <w:p w14:paraId="578EAF96" w14:textId="4CED7CE9" w:rsidR="000156E6"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el contrato se ha ejecutado, al menos, en el 20 por ciento de su importe y ha transcurrido un año desde su formalización.</w:t>
            </w:r>
          </w:p>
          <w:p w14:paraId="4E821D48" w14:textId="44205F2C" w:rsidR="00856E3B"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w:t>
            </w:r>
            <w:r w:rsidR="0008176F">
              <w:rPr>
                <w:rFonts w:ascii="Lato Light" w:hAnsi="Lato Light"/>
              </w:rPr>
              <w:t xml:space="preserve"> </w:t>
            </w:r>
            <w:r w:rsidRPr="00856E3B">
              <w:rPr>
                <w:rFonts w:ascii="Lato Light" w:hAnsi="Lato Light"/>
              </w:rPr>
              <w:t>Que se aplica la fórmula de revisión prevista en el pliego de cláusulas administrativas particulares cuando se trate de una revisión periódica y predeterminada.</w:t>
            </w:r>
          </w:p>
          <w:p w14:paraId="2D66B3CB" w14:textId="28EFF3B4" w:rsidR="00856E3B"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existe informe favorable de secretaría o de la persona titular de la asesoría jurídica en caso de municipios de gran población</w:t>
            </w:r>
          </w:p>
          <w:p w14:paraId="251518B1" w14:textId="1D445F47" w:rsidR="00856E3B" w:rsidRPr="00856E3B" w:rsidRDefault="00856E3B" w:rsidP="00067EAD">
            <w:pPr>
              <w:pStyle w:val="Prrafodelista"/>
              <w:widowControl w:val="0"/>
              <w:autoSpaceDE w:val="0"/>
              <w:autoSpaceDN w:val="0"/>
              <w:adjustRightInd w:val="0"/>
              <w:spacing w:after="0" w:line="240" w:lineRule="auto"/>
              <w:ind w:left="42" w:right="153"/>
              <w:jc w:val="both"/>
              <w:rPr>
                <w:rFonts w:ascii="Lato Light" w:hAnsi="Lato Light"/>
                <w:i/>
                <w:iCs/>
              </w:rPr>
            </w:pPr>
            <w:r w:rsidRPr="00856E3B">
              <w:rPr>
                <w:rFonts w:ascii="Lato Light" w:hAnsi="Lato Light"/>
                <w:i/>
                <w:iCs/>
              </w:rPr>
              <w:t>(Cuando se incluya revisión de precios)</w:t>
            </w:r>
          </w:p>
        </w:tc>
        <w:tc>
          <w:tcPr>
            <w:tcW w:w="3454" w:type="dxa"/>
            <w:gridSpan w:val="3"/>
            <w:tcBorders>
              <w:top w:val="nil"/>
              <w:left w:val="nil"/>
              <w:bottom w:val="dotted" w:sz="4" w:space="0" w:color="auto"/>
              <w:right w:val="dotted" w:sz="4" w:space="0" w:color="auto"/>
            </w:tcBorders>
            <w:hideMark/>
          </w:tcPr>
          <w:p w14:paraId="35611777" w14:textId="77777777" w:rsidR="000156E6" w:rsidRPr="00CE2717" w:rsidRDefault="000156E6" w:rsidP="00067EAD">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43A797DA"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44455C20" w14:textId="77777777" w:rsidR="000156E6" w:rsidRDefault="000156E6" w:rsidP="00067EAD">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293944A1" w14:textId="77777777" w:rsidR="00345BDE" w:rsidRPr="00345BDE" w:rsidRDefault="00345BDE" w:rsidP="00345BDE">
            <w:pPr>
              <w:keepNext/>
              <w:keepLines/>
              <w:spacing w:after="0" w:line="240" w:lineRule="auto"/>
              <w:jc w:val="both"/>
              <w:rPr>
                <w:rFonts w:ascii="Lato Light" w:hAnsi="Lato Light"/>
                <w:b/>
                <w:bCs/>
              </w:rPr>
            </w:pPr>
            <w:r w:rsidRPr="00345BDE">
              <w:rPr>
                <w:rFonts w:ascii="Lato Light" w:hAnsi="Lato Light"/>
                <w:b/>
                <w:bCs/>
              </w:rPr>
              <w:t>II.EXPEDIENTES DE CONCESIÓN DE OBRAS</w:t>
            </w:r>
          </w:p>
          <w:p w14:paraId="16D9642D" w14:textId="3F352382" w:rsidR="000156E6" w:rsidRPr="00D83CB7" w:rsidRDefault="00856E3B" w:rsidP="00067EAD">
            <w:pPr>
              <w:keepNext/>
              <w:keepLines/>
              <w:spacing w:after="0" w:line="240" w:lineRule="auto"/>
              <w:jc w:val="both"/>
              <w:rPr>
                <w:rFonts w:ascii="Lato Light" w:hAnsi="Lato Light"/>
              </w:rPr>
            </w:pPr>
            <w:r>
              <w:rPr>
                <w:rFonts w:ascii="Lato Light" w:hAnsi="Lato Light"/>
              </w:rPr>
              <w:t>9.ABONO A LA PERSONA CONCESIONARIA DE LA RETRIBUCIÓN POR LA UTLIZACIÓN DE LA OBRA (FASE O)</w:t>
            </w:r>
          </w:p>
        </w:tc>
        <w:tc>
          <w:tcPr>
            <w:tcW w:w="5137" w:type="dxa"/>
            <w:gridSpan w:val="7"/>
            <w:tcBorders>
              <w:top w:val="nil"/>
              <w:left w:val="nil"/>
              <w:bottom w:val="dotted" w:sz="4" w:space="0" w:color="auto"/>
              <w:right w:val="dotted" w:sz="4" w:space="0" w:color="auto"/>
            </w:tcBorders>
          </w:tcPr>
          <w:p w14:paraId="2CE4E260" w14:textId="77777777" w:rsidR="000156E6" w:rsidRPr="00EE2031" w:rsidRDefault="000156E6" w:rsidP="00067EAD">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4C3912AC" w14:textId="37BB849F" w:rsidR="000156E6"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el contrato se ha ejecutado, al menos, en el 20 por ciento de su importe y ha transcurrido un año desde su formalización.</w:t>
            </w:r>
          </w:p>
          <w:p w14:paraId="633671D2" w14:textId="2FDB886D" w:rsidR="00856E3B"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se aplica la fórmula de revisión prevista en el pliego de cláusulas administrativas particulares cuando se trate de una revisión periódica y predeterminada.</w:t>
            </w:r>
          </w:p>
          <w:p w14:paraId="51ED8E74" w14:textId="140D9C76" w:rsidR="00856E3B"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 Que existe informe favorable de secretaría o de la persona titular de la asesoría jurídica en caso de municipios de gran población</w:t>
            </w:r>
          </w:p>
          <w:p w14:paraId="0FECE9E7" w14:textId="668B6D2A" w:rsidR="00856E3B" w:rsidRPr="000156E6" w:rsidRDefault="00856E3B" w:rsidP="00067EAD">
            <w:pPr>
              <w:pStyle w:val="Prrafodelista"/>
              <w:widowControl w:val="0"/>
              <w:autoSpaceDE w:val="0"/>
              <w:autoSpaceDN w:val="0"/>
              <w:adjustRightInd w:val="0"/>
              <w:spacing w:after="0" w:line="240" w:lineRule="auto"/>
              <w:ind w:left="42" w:right="153"/>
              <w:jc w:val="both"/>
              <w:rPr>
                <w:rFonts w:ascii="Lato Light" w:hAnsi="Lato Light"/>
              </w:rPr>
            </w:pPr>
            <w:r w:rsidRPr="00856E3B">
              <w:rPr>
                <w:rFonts w:ascii="Lato Light" w:hAnsi="Lato Light"/>
              </w:rPr>
              <w:t>(</w:t>
            </w:r>
            <w:r w:rsidRPr="00856E3B">
              <w:rPr>
                <w:rFonts w:ascii="Lato Light" w:hAnsi="Lato Light"/>
                <w:i/>
                <w:iCs/>
              </w:rPr>
              <w:t>Cuando se incluya revisión de precios)</w:t>
            </w:r>
          </w:p>
        </w:tc>
        <w:tc>
          <w:tcPr>
            <w:tcW w:w="3454" w:type="dxa"/>
            <w:gridSpan w:val="3"/>
            <w:tcBorders>
              <w:top w:val="nil"/>
              <w:left w:val="nil"/>
              <w:bottom w:val="dotted" w:sz="4" w:space="0" w:color="auto"/>
              <w:right w:val="dotted" w:sz="4" w:space="0" w:color="auto"/>
            </w:tcBorders>
            <w:hideMark/>
          </w:tcPr>
          <w:p w14:paraId="0ED605C2" w14:textId="77777777" w:rsidR="000156E6" w:rsidRPr="00CE2717" w:rsidRDefault="000156E6" w:rsidP="00067EAD">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45835080" w14:textId="77777777" w:rsidTr="00AF14B9">
        <w:trPr>
          <w:gridBefore w:val="1"/>
          <w:gridAfter w:val="3"/>
          <w:wBefore w:w="75" w:type="dxa"/>
          <w:wAfter w:w="189" w:type="dxa"/>
          <w:trHeight w:val="2569"/>
        </w:trPr>
        <w:tc>
          <w:tcPr>
            <w:tcW w:w="5296" w:type="dxa"/>
            <w:gridSpan w:val="4"/>
            <w:tcBorders>
              <w:top w:val="nil"/>
              <w:left w:val="dotted" w:sz="4" w:space="0" w:color="auto"/>
              <w:bottom w:val="dotted" w:sz="4" w:space="0" w:color="auto"/>
              <w:right w:val="dotted" w:sz="4" w:space="0" w:color="auto"/>
            </w:tcBorders>
            <w:hideMark/>
          </w:tcPr>
          <w:p w14:paraId="0F795EC4" w14:textId="77777777" w:rsidR="000156E6" w:rsidRDefault="000156E6" w:rsidP="00067EAD">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3E352D24" w14:textId="1310542C" w:rsidR="000156E6" w:rsidRPr="00345BDE" w:rsidRDefault="000156E6" w:rsidP="00067EAD">
            <w:pPr>
              <w:keepNext/>
              <w:keepLines/>
              <w:spacing w:after="0" w:line="240" w:lineRule="auto"/>
              <w:jc w:val="both"/>
              <w:rPr>
                <w:rFonts w:ascii="Lato Light" w:hAnsi="Lato Light"/>
                <w:b/>
                <w:bCs/>
              </w:rPr>
            </w:pPr>
            <w:r w:rsidRPr="00345BDE">
              <w:rPr>
                <w:rFonts w:ascii="Lato Light" w:hAnsi="Lato Light"/>
                <w:b/>
                <w:bCs/>
              </w:rPr>
              <w:t>I</w:t>
            </w:r>
            <w:r w:rsidR="00345BDE" w:rsidRPr="00345BDE">
              <w:rPr>
                <w:rFonts w:ascii="Lato Light" w:hAnsi="Lato Light"/>
                <w:b/>
                <w:bCs/>
              </w:rPr>
              <w:t>II</w:t>
            </w:r>
            <w:r w:rsidRPr="00345BDE">
              <w:rPr>
                <w:rFonts w:ascii="Lato Light" w:hAnsi="Lato Light"/>
                <w:b/>
                <w:bCs/>
              </w:rPr>
              <w:t>.</w:t>
            </w:r>
            <w:r w:rsidR="00345BDE" w:rsidRPr="00345BDE">
              <w:rPr>
                <w:rFonts w:ascii="Lato Light" w:hAnsi="Lato Light"/>
                <w:b/>
                <w:bCs/>
              </w:rPr>
              <w:t>SUMINISTROS</w:t>
            </w:r>
          </w:p>
          <w:p w14:paraId="51ECD054" w14:textId="775802ED" w:rsidR="000156E6" w:rsidRPr="00345BDE" w:rsidRDefault="000156E6" w:rsidP="00345BDE">
            <w:pPr>
              <w:pStyle w:val="Ttulo3"/>
              <w:spacing w:before="0"/>
              <w:rPr>
                <w:rFonts w:ascii="Lato Light" w:hAnsi="Lato Light"/>
                <w:u w:val="single"/>
              </w:rPr>
            </w:pPr>
            <w:r w:rsidRPr="00345BDE">
              <w:rPr>
                <w:rFonts w:ascii="Lato Light" w:eastAsiaTheme="minorEastAsia" w:hAnsi="Lato Light"/>
                <w:caps/>
                <w:color w:val="auto"/>
                <w:sz w:val="20"/>
                <w:szCs w:val="20"/>
                <w:u w:val="single"/>
              </w:rPr>
              <w:t xml:space="preserve">5. </w:t>
            </w:r>
            <w:r w:rsidR="00345BDE" w:rsidRPr="00345BDE">
              <w:rPr>
                <w:rFonts w:ascii="Lato Light" w:eastAsiaTheme="minorEastAsia" w:hAnsi="Lato Light"/>
                <w:caps/>
                <w:color w:val="auto"/>
                <w:sz w:val="20"/>
                <w:szCs w:val="20"/>
                <w:u w:val="single"/>
              </w:rPr>
              <w:t>REVISIÓN DE PRECIOS</w:t>
            </w:r>
            <w:r w:rsidRPr="00345BDE">
              <w:rPr>
                <w:rFonts w:ascii="Lato Light" w:hAnsi="Lato Light"/>
                <w:sz w:val="20"/>
                <w:szCs w:val="20"/>
                <w:u w:val="single"/>
              </w:rPr>
              <w:t xml:space="preserve"> (FASE </w:t>
            </w:r>
            <w:r w:rsidR="00345BDE" w:rsidRPr="00345BDE">
              <w:rPr>
                <w:rFonts w:ascii="Lato Light" w:hAnsi="Lato Light"/>
                <w:sz w:val="20"/>
                <w:szCs w:val="20"/>
                <w:u w:val="single"/>
              </w:rPr>
              <w:t>AD</w:t>
            </w:r>
            <w:r w:rsidRPr="00345BDE">
              <w:rPr>
                <w:rFonts w:ascii="Lato Light" w:hAnsi="Lato Light"/>
                <w:sz w:val="20"/>
                <w:szCs w:val="20"/>
                <w:u w:val="single"/>
              </w:rPr>
              <w:t>/ADO)</w:t>
            </w:r>
          </w:p>
        </w:tc>
        <w:tc>
          <w:tcPr>
            <w:tcW w:w="5137" w:type="dxa"/>
            <w:gridSpan w:val="7"/>
            <w:tcBorders>
              <w:top w:val="nil"/>
              <w:left w:val="nil"/>
              <w:bottom w:val="dotted" w:sz="4" w:space="0" w:color="auto"/>
              <w:right w:val="dotted" w:sz="4" w:space="0" w:color="auto"/>
            </w:tcBorders>
          </w:tcPr>
          <w:p w14:paraId="050107C7" w14:textId="51EBAEF5" w:rsidR="000156E6" w:rsidRPr="00EE2031" w:rsidRDefault="000156E6" w:rsidP="00067EAD">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345BDE">
              <w:rPr>
                <w:rFonts w:ascii="Lato Light" w:hAnsi="Lato Light"/>
              </w:rPr>
              <w:t>2</w:t>
            </w:r>
            <w:r w:rsidRPr="00EE2031">
              <w:rPr>
                <w:rFonts w:ascii="Lato Light" w:hAnsi="Lato Light"/>
              </w:rPr>
              <w:t xml:space="preserve">: </w:t>
            </w:r>
          </w:p>
          <w:p w14:paraId="2721811F" w14:textId="77777777" w:rsidR="000156E6" w:rsidRDefault="00345BDE" w:rsidP="00067EAD">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Que se trata de alguno de estos supuestos:</w:t>
            </w:r>
          </w:p>
          <w:p w14:paraId="4D339FEF" w14:textId="69380CB1" w:rsidR="00345BDE" w:rsidRDefault="00345BDE" w:rsidP="00067EAD">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 Que el contrato cuyo precio se revisa es de suministros de equipamiento, de suministro de energía.</w:t>
            </w:r>
          </w:p>
          <w:p w14:paraId="46B18D81" w14:textId="264BDA7D" w:rsidR="00345BDE" w:rsidRDefault="00345BDE" w:rsidP="00067EAD">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 Que el contrato cuyo precio se revisa tiene un periodo de recuperación de la inversión igual o superior a cinco años.</w:t>
            </w:r>
          </w:p>
          <w:p w14:paraId="6E5D7F85" w14:textId="4709AE5F"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 Que la suma de la participación en el presupuesto base de licitación del contrato de las materias primas, bienes intermedios y energía que se hayan de emplear supera el 20 por ciento de dicho presupuesto y el pliego indica el peso de cada materia prima, bien intermedio o suministro energético con participación superior al 1 por ciento.</w:t>
            </w:r>
          </w:p>
        </w:tc>
        <w:tc>
          <w:tcPr>
            <w:tcW w:w="3454" w:type="dxa"/>
            <w:gridSpan w:val="3"/>
            <w:tcBorders>
              <w:top w:val="nil"/>
              <w:left w:val="nil"/>
              <w:bottom w:val="dotted" w:sz="4" w:space="0" w:color="auto"/>
              <w:right w:val="dotted" w:sz="4" w:space="0" w:color="auto"/>
            </w:tcBorders>
            <w:hideMark/>
          </w:tcPr>
          <w:p w14:paraId="13F1FCFE" w14:textId="77777777" w:rsidR="000156E6" w:rsidRPr="00CE2717" w:rsidRDefault="000156E6" w:rsidP="00067EAD">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156E6" w14:paraId="464F586F"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59B40921" w14:textId="77777777" w:rsidR="000156E6" w:rsidRDefault="000156E6" w:rsidP="00067EAD">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6ACF4440" w14:textId="77777777" w:rsidR="00345BDE" w:rsidRPr="00345BDE" w:rsidRDefault="00345BDE" w:rsidP="00345BDE">
            <w:pPr>
              <w:keepNext/>
              <w:keepLines/>
              <w:spacing w:after="0" w:line="240" w:lineRule="auto"/>
              <w:jc w:val="both"/>
              <w:rPr>
                <w:rFonts w:ascii="Lato Light" w:hAnsi="Lato Light"/>
                <w:b/>
                <w:bCs/>
              </w:rPr>
            </w:pPr>
            <w:r w:rsidRPr="00345BDE">
              <w:rPr>
                <w:rFonts w:ascii="Lato Light" w:hAnsi="Lato Light"/>
                <w:b/>
                <w:bCs/>
              </w:rPr>
              <w:t>III.SUMINISTROS</w:t>
            </w:r>
          </w:p>
          <w:p w14:paraId="4FE71449" w14:textId="2C7A4D41" w:rsidR="000156E6" w:rsidRPr="00D83CB7" w:rsidRDefault="00345BDE" w:rsidP="00345BDE">
            <w:pPr>
              <w:keepNext/>
              <w:keepLines/>
              <w:spacing w:after="0" w:line="240" w:lineRule="auto"/>
              <w:jc w:val="both"/>
              <w:rPr>
                <w:rFonts w:ascii="Lato Light" w:hAnsi="Lato Light"/>
              </w:rPr>
            </w:pPr>
            <w:r w:rsidRPr="00345BDE">
              <w:rPr>
                <w:rFonts w:ascii="Lato Light" w:hAnsi="Lato Light"/>
                <w:caps/>
                <w:u w:val="single"/>
              </w:rPr>
              <w:t>5. REVISIÓN DE PRECIOS</w:t>
            </w:r>
            <w:r w:rsidRPr="00345BDE">
              <w:rPr>
                <w:rFonts w:ascii="Lato Light" w:hAnsi="Lato Light"/>
                <w:u w:val="single"/>
              </w:rPr>
              <w:t xml:space="preserve"> (FASE AD/ADO)</w:t>
            </w:r>
          </w:p>
        </w:tc>
        <w:tc>
          <w:tcPr>
            <w:tcW w:w="5137" w:type="dxa"/>
            <w:gridSpan w:val="7"/>
            <w:tcBorders>
              <w:top w:val="nil"/>
              <w:left w:val="nil"/>
              <w:bottom w:val="dotted" w:sz="4" w:space="0" w:color="auto"/>
              <w:right w:val="dotted" w:sz="4" w:space="0" w:color="auto"/>
            </w:tcBorders>
          </w:tcPr>
          <w:p w14:paraId="6F02268F" w14:textId="77777777" w:rsidR="000156E6" w:rsidRPr="00EE2031" w:rsidRDefault="000156E6" w:rsidP="00067EAD">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797F31E1" w14:textId="4F6DD546" w:rsidR="000156E6" w:rsidRPr="000156E6" w:rsidRDefault="00345BDE" w:rsidP="00067EAD">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Que tratándose de contratos distintos de los de suministro de energía, ha transcurrido un año desde su formalización.</w:t>
            </w:r>
          </w:p>
        </w:tc>
        <w:tc>
          <w:tcPr>
            <w:tcW w:w="3454" w:type="dxa"/>
            <w:gridSpan w:val="3"/>
            <w:tcBorders>
              <w:top w:val="nil"/>
              <w:left w:val="nil"/>
              <w:bottom w:val="dotted" w:sz="4" w:space="0" w:color="auto"/>
              <w:right w:val="dotted" w:sz="4" w:space="0" w:color="auto"/>
            </w:tcBorders>
            <w:hideMark/>
          </w:tcPr>
          <w:p w14:paraId="1FA98B3D" w14:textId="77777777" w:rsidR="000156E6" w:rsidRPr="00CE2717" w:rsidRDefault="000156E6" w:rsidP="00067EAD">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62736A73" w14:textId="77777777" w:rsidTr="00AF14B9">
        <w:trPr>
          <w:gridBefore w:val="1"/>
          <w:gridAfter w:val="3"/>
          <w:wBefore w:w="75" w:type="dxa"/>
          <w:wAfter w:w="189" w:type="dxa"/>
          <w:trHeight w:val="1092"/>
        </w:trPr>
        <w:tc>
          <w:tcPr>
            <w:tcW w:w="5296" w:type="dxa"/>
            <w:gridSpan w:val="4"/>
            <w:tcBorders>
              <w:top w:val="nil"/>
              <w:left w:val="dotted" w:sz="4" w:space="0" w:color="auto"/>
              <w:bottom w:val="dotted" w:sz="4" w:space="0" w:color="auto"/>
              <w:right w:val="dotted" w:sz="4" w:space="0" w:color="auto"/>
            </w:tcBorders>
            <w:hideMark/>
          </w:tcPr>
          <w:p w14:paraId="4B2B980A"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62748841" w14:textId="77777777" w:rsidR="00345BDE" w:rsidRPr="00345BDE" w:rsidRDefault="00345BDE" w:rsidP="00345BDE">
            <w:pPr>
              <w:keepNext/>
              <w:keepLines/>
              <w:spacing w:after="0" w:line="240" w:lineRule="auto"/>
              <w:jc w:val="both"/>
              <w:rPr>
                <w:rFonts w:ascii="Lato Light" w:hAnsi="Lato Light"/>
                <w:b/>
                <w:bCs/>
              </w:rPr>
            </w:pPr>
            <w:r w:rsidRPr="00345BDE">
              <w:rPr>
                <w:rFonts w:ascii="Lato Light" w:hAnsi="Lato Light"/>
                <w:b/>
                <w:bCs/>
              </w:rPr>
              <w:t>III.SUMINISTROS</w:t>
            </w:r>
          </w:p>
          <w:p w14:paraId="7FECAF7F" w14:textId="2B9C108A" w:rsidR="00345BDE" w:rsidRPr="00D83CB7" w:rsidRDefault="00345BDE" w:rsidP="00345BDE">
            <w:pPr>
              <w:keepNext/>
              <w:keepLines/>
              <w:spacing w:after="0" w:line="240" w:lineRule="auto"/>
              <w:jc w:val="both"/>
              <w:rPr>
                <w:rFonts w:ascii="Lato Light" w:hAnsi="Lato Light"/>
              </w:rPr>
            </w:pPr>
            <w:r w:rsidRPr="00345BDE">
              <w:rPr>
                <w:rFonts w:ascii="Lato Light" w:hAnsi="Lato Light"/>
                <w:caps/>
                <w:u w:val="single"/>
              </w:rPr>
              <w:t>5. REVISIÓN DE PRECIOS</w:t>
            </w:r>
            <w:r w:rsidRPr="00345BDE">
              <w:rPr>
                <w:rFonts w:ascii="Lato Light" w:hAnsi="Lato Light"/>
                <w:u w:val="single"/>
              </w:rPr>
              <w:t xml:space="preserve"> (FASE AD/ADO)</w:t>
            </w:r>
          </w:p>
        </w:tc>
        <w:tc>
          <w:tcPr>
            <w:tcW w:w="5137" w:type="dxa"/>
            <w:gridSpan w:val="7"/>
            <w:tcBorders>
              <w:top w:val="nil"/>
              <w:left w:val="nil"/>
              <w:bottom w:val="dotted" w:sz="4" w:space="0" w:color="auto"/>
              <w:right w:val="dotted" w:sz="4" w:space="0" w:color="auto"/>
            </w:tcBorders>
          </w:tcPr>
          <w:p w14:paraId="778F65C5" w14:textId="41294FE8"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SE ELIMINA EL B.5</w:t>
            </w:r>
          </w:p>
        </w:tc>
        <w:tc>
          <w:tcPr>
            <w:tcW w:w="3454" w:type="dxa"/>
            <w:gridSpan w:val="3"/>
            <w:tcBorders>
              <w:top w:val="nil"/>
              <w:left w:val="nil"/>
              <w:bottom w:val="dotted" w:sz="4" w:space="0" w:color="auto"/>
              <w:right w:val="dotted" w:sz="4" w:space="0" w:color="auto"/>
            </w:tcBorders>
            <w:hideMark/>
          </w:tcPr>
          <w:p w14:paraId="53403D10" w14:textId="1697A1F3"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Pr>
                <w:rFonts w:ascii="Lato Light" w:hAnsi="Lato Light"/>
              </w:rPr>
              <w:t>Por revisión de la Guía. El artículo 19.2 no se refiere a contratos de suministros</w:t>
            </w:r>
          </w:p>
        </w:tc>
      </w:tr>
      <w:tr w:rsidR="00345BDE" w14:paraId="62F23909"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00C79D3D"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5880E0DA" w14:textId="77777777" w:rsidR="00345BDE" w:rsidRPr="00345BDE" w:rsidRDefault="00345BDE" w:rsidP="00345BDE">
            <w:pPr>
              <w:keepNext/>
              <w:keepLines/>
              <w:spacing w:after="0" w:line="240" w:lineRule="auto"/>
              <w:jc w:val="both"/>
              <w:rPr>
                <w:rFonts w:ascii="Lato Light" w:hAnsi="Lato Light"/>
                <w:b/>
                <w:bCs/>
              </w:rPr>
            </w:pPr>
            <w:r w:rsidRPr="00345BDE">
              <w:rPr>
                <w:rFonts w:ascii="Lato Light" w:hAnsi="Lato Light"/>
                <w:b/>
                <w:bCs/>
              </w:rPr>
              <w:t>III.SUMINISTROS</w:t>
            </w:r>
          </w:p>
          <w:p w14:paraId="1F1C2C65" w14:textId="046A720A" w:rsidR="00345BDE" w:rsidRPr="00D83CB7" w:rsidRDefault="00345BDE" w:rsidP="00345BDE">
            <w:pPr>
              <w:keepNext/>
              <w:keepLines/>
              <w:spacing w:after="0" w:line="240" w:lineRule="auto"/>
              <w:jc w:val="both"/>
              <w:rPr>
                <w:rFonts w:ascii="Lato Light" w:hAnsi="Lato Light"/>
              </w:rPr>
            </w:pPr>
            <w:r>
              <w:rPr>
                <w:rFonts w:ascii="Lato Light" w:hAnsi="Lato Light"/>
                <w:caps/>
                <w:u w:val="single"/>
              </w:rPr>
              <w:t>7</w:t>
            </w:r>
            <w:r w:rsidRPr="00345BDE">
              <w:rPr>
                <w:rFonts w:ascii="Lato Light" w:hAnsi="Lato Light"/>
                <w:caps/>
                <w:u w:val="single"/>
              </w:rPr>
              <w:t xml:space="preserve">. </w:t>
            </w:r>
            <w:r>
              <w:rPr>
                <w:rFonts w:ascii="Lato Light" w:hAnsi="Lato Light"/>
                <w:caps/>
                <w:u w:val="single"/>
              </w:rPr>
              <w:t>abonos a cuenta</w:t>
            </w:r>
            <w:r w:rsidRPr="00345BDE">
              <w:rPr>
                <w:rFonts w:ascii="Lato Light" w:hAnsi="Lato Light"/>
                <w:u w:val="single"/>
              </w:rPr>
              <w:t xml:space="preserve"> (FASE </w:t>
            </w:r>
            <w:r>
              <w:rPr>
                <w:rFonts w:ascii="Lato Light" w:hAnsi="Lato Light"/>
                <w:u w:val="single"/>
              </w:rPr>
              <w:t>O</w:t>
            </w:r>
            <w:r w:rsidRPr="00345BDE">
              <w:rPr>
                <w:rFonts w:ascii="Lato Light" w:hAnsi="Lato Light"/>
                <w:u w:val="single"/>
              </w:rPr>
              <w:t>/ADO)</w:t>
            </w:r>
          </w:p>
        </w:tc>
        <w:tc>
          <w:tcPr>
            <w:tcW w:w="5137" w:type="dxa"/>
            <w:gridSpan w:val="7"/>
            <w:tcBorders>
              <w:top w:val="nil"/>
              <w:left w:val="nil"/>
              <w:bottom w:val="dotted" w:sz="4" w:space="0" w:color="auto"/>
              <w:right w:val="dotted" w:sz="4" w:space="0" w:color="auto"/>
            </w:tcBorders>
          </w:tcPr>
          <w:p w14:paraId="16DFCF8C" w14:textId="27E1FD54"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B.5</w:t>
            </w:r>
            <w:r w:rsidRPr="00EE2031">
              <w:rPr>
                <w:rFonts w:ascii="Lato Light" w:hAnsi="Lato Light"/>
              </w:rPr>
              <w:t xml:space="preserve">: </w:t>
            </w:r>
          </w:p>
          <w:p w14:paraId="0862F3D2" w14:textId="4FD01C88" w:rsidR="00345BDE"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w:t>
            </w:r>
            <w:r w:rsidR="0008176F">
              <w:rPr>
                <w:rFonts w:ascii="Lato Light" w:hAnsi="Lato Light"/>
              </w:rPr>
              <w:t xml:space="preserve"> </w:t>
            </w:r>
            <w:r w:rsidRPr="00345BDE">
              <w:rPr>
                <w:rFonts w:ascii="Lato Light" w:hAnsi="Lato Light"/>
              </w:rPr>
              <w:t xml:space="preserve">Que el contrato se ha ejecutado, al menos, en el 20% de su importe, que ha transcurrido un año desde su formalización y que se aplica la fórmula de revisión prevista en el pliego de cláusulas administrativas particulares. (Salvo en los contratos de suministro de energía) </w:t>
            </w:r>
          </w:p>
          <w:p w14:paraId="7EB593CF" w14:textId="7DE36B70" w:rsidR="00345BDE"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lastRenderedPageBreak/>
              <w:t>§ Que existe informe favorable de secretaría o de la persona titular de la asesoría jurídica en caso de municipios de gran población</w:t>
            </w:r>
          </w:p>
          <w:p w14:paraId="5580BEE3" w14:textId="04A8D2C8" w:rsidR="00345BDE" w:rsidRPr="000156E6"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345BDE">
              <w:rPr>
                <w:rFonts w:ascii="Lato Light" w:hAnsi="Lato Light"/>
              </w:rPr>
              <w:t>(</w:t>
            </w:r>
            <w:r w:rsidRPr="0008176F">
              <w:rPr>
                <w:rFonts w:ascii="Lato Light" w:hAnsi="Lato Light"/>
                <w:i/>
                <w:iCs/>
              </w:rPr>
              <w:t>Cuando se incluya revisión de precios)</w:t>
            </w:r>
          </w:p>
        </w:tc>
        <w:tc>
          <w:tcPr>
            <w:tcW w:w="3454" w:type="dxa"/>
            <w:gridSpan w:val="3"/>
            <w:tcBorders>
              <w:top w:val="nil"/>
              <w:left w:val="nil"/>
              <w:bottom w:val="dotted" w:sz="4" w:space="0" w:color="auto"/>
              <w:right w:val="dotted" w:sz="4" w:space="0" w:color="auto"/>
            </w:tcBorders>
            <w:hideMark/>
          </w:tcPr>
          <w:p w14:paraId="4727F516"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lastRenderedPageBreak/>
              <w:t xml:space="preserve">Por </w:t>
            </w:r>
            <w:r>
              <w:rPr>
                <w:rFonts w:ascii="Lato Light" w:hAnsi="Lato Light"/>
              </w:rPr>
              <w:t xml:space="preserve">modificación del artículo 103 de la LCSP por la </w:t>
            </w:r>
            <w:r w:rsidRPr="000156E6">
              <w:rPr>
                <w:rFonts w:ascii="Lato Light" w:hAnsi="Lato Light"/>
              </w:rPr>
              <w:t xml:space="preserve">Ley 11/2023, de 8 de mayo, de trasposición de Directivas de la Unión Europea en materia de accesibilidad de determinados productos y servicios, migración de personas altamente cualificadas, </w:t>
            </w:r>
            <w:r w:rsidRPr="000156E6">
              <w:rPr>
                <w:rFonts w:ascii="Lato Light" w:hAnsi="Lato Light"/>
              </w:rPr>
              <w:lastRenderedPageBreak/>
              <w:t>tributaria y digitalización de actuaciones notariales y registrales</w:t>
            </w:r>
          </w:p>
        </w:tc>
      </w:tr>
      <w:tr w:rsidR="00345BDE" w14:paraId="0CA7BFD0" w14:textId="77777777" w:rsidTr="00AF14B9">
        <w:trPr>
          <w:gridBefore w:val="1"/>
          <w:gridAfter w:val="3"/>
          <w:wBefore w:w="75" w:type="dxa"/>
          <w:wAfter w:w="189" w:type="dxa"/>
          <w:trHeight w:val="2569"/>
        </w:trPr>
        <w:tc>
          <w:tcPr>
            <w:tcW w:w="5296" w:type="dxa"/>
            <w:gridSpan w:val="4"/>
            <w:tcBorders>
              <w:top w:val="nil"/>
              <w:left w:val="dotted" w:sz="4" w:space="0" w:color="auto"/>
              <w:bottom w:val="dotted" w:sz="4" w:space="0" w:color="auto"/>
              <w:right w:val="dotted" w:sz="4" w:space="0" w:color="auto"/>
            </w:tcBorders>
            <w:hideMark/>
          </w:tcPr>
          <w:p w14:paraId="3BE43DF6"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3E29E946" w14:textId="77777777" w:rsidR="00345BDE" w:rsidRPr="00345BDE" w:rsidRDefault="00345BDE" w:rsidP="00345BDE">
            <w:pPr>
              <w:keepNext/>
              <w:keepLines/>
              <w:spacing w:after="0" w:line="240" w:lineRule="auto"/>
              <w:jc w:val="both"/>
              <w:rPr>
                <w:rFonts w:ascii="Lato Light" w:hAnsi="Lato Light"/>
                <w:b/>
                <w:bCs/>
              </w:rPr>
            </w:pPr>
            <w:r w:rsidRPr="00345BDE">
              <w:rPr>
                <w:rFonts w:ascii="Lato Light" w:hAnsi="Lato Light"/>
                <w:b/>
                <w:bCs/>
              </w:rPr>
              <w:t>III.SUMINISTROS</w:t>
            </w:r>
          </w:p>
          <w:p w14:paraId="5D722FC2" w14:textId="58F2CB7A" w:rsidR="00345BDE" w:rsidRPr="00D83CB7" w:rsidRDefault="00345BDE" w:rsidP="00345BDE">
            <w:pPr>
              <w:keepNext/>
              <w:keepLines/>
              <w:spacing w:after="0" w:line="240" w:lineRule="auto"/>
              <w:jc w:val="both"/>
              <w:rPr>
                <w:rFonts w:ascii="Lato Light" w:hAnsi="Lato Light"/>
              </w:rPr>
            </w:pPr>
            <w:r>
              <w:rPr>
                <w:rFonts w:ascii="Lato Light" w:hAnsi="Lato Light"/>
                <w:caps/>
                <w:u w:val="single"/>
              </w:rPr>
              <w:t>9</w:t>
            </w:r>
            <w:r w:rsidRPr="00345BDE">
              <w:rPr>
                <w:rFonts w:ascii="Lato Light" w:hAnsi="Lato Light"/>
                <w:caps/>
                <w:u w:val="single"/>
              </w:rPr>
              <w:t xml:space="preserve">. </w:t>
            </w:r>
            <w:r w:rsidR="00DC793C">
              <w:rPr>
                <w:rFonts w:ascii="Lato Light" w:hAnsi="Lato Light"/>
                <w:caps/>
                <w:u w:val="single"/>
              </w:rPr>
              <w:t>ENTREGAS PARCIALES Y LIQUIDACIÓN</w:t>
            </w:r>
            <w:r w:rsidRPr="00345BDE">
              <w:rPr>
                <w:rFonts w:ascii="Lato Light" w:hAnsi="Lato Light"/>
                <w:u w:val="single"/>
              </w:rPr>
              <w:t xml:space="preserve"> (FASE </w:t>
            </w:r>
            <w:r>
              <w:rPr>
                <w:rFonts w:ascii="Lato Light" w:hAnsi="Lato Light"/>
                <w:u w:val="single"/>
              </w:rPr>
              <w:t>O</w:t>
            </w:r>
            <w:r w:rsidRPr="00345BDE">
              <w:rPr>
                <w:rFonts w:ascii="Lato Light" w:hAnsi="Lato Light"/>
                <w:u w:val="single"/>
              </w:rPr>
              <w:t>/ADO)</w:t>
            </w:r>
          </w:p>
        </w:tc>
        <w:tc>
          <w:tcPr>
            <w:tcW w:w="5137" w:type="dxa"/>
            <w:gridSpan w:val="7"/>
            <w:tcBorders>
              <w:top w:val="nil"/>
              <w:left w:val="nil"/>
              <w:bottom w:val="dotted" w:sz="4" w:space="0" w:color="auto"/>
              <w:right w:val="dotted" w:sz="4" w:space="0" w:color="auto"/>
            </w:tcBorders>
          </w:tcPr>
          <w:p w14:paraId="1AE8ED2C" w14:textId="210B46C4"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DC793C">
              <w:rPr>
                <w:rFonts w:ascii="Lato Light" w:hAnsi="Lato Light"/>
              </w:rPr>
              <w:t>2</w:t>
            </w:r>
            <w:r w:rsidRPr="00EE2031">
              <w:rPr>
                <w:rFonts w:ascii="Lato Light" w:hAnsi="Lato Light"/>
              </w:rPr>
              <w:t xml:space="preserve">: </w:t>
            </w:r>
          </w:p>
          <w:p w14:paraId="61227BE8" w14:textId="24A1E2BA" w:rsidR="00345BDE"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w:t>
            </w:r>
            <w:r w:rsidR="0008176F">
              <w:rPr>
                <w:rFonts w:ascii="Lato Light" w:hAnsi="Lato Light"/>
              </w:rPr>
              <w:t xml:space="preserve"> </w:t>
            </w:r>
            <w:r w:rsidRPr="00DC793C">
              <w:rPr>
                <w:rFonts w:ascii="Lato Light" w:hAnsi="Lato Light"/>
              </w:rPr>
              <w:t>Que el contrato se ha ejecutado, al menos, en el 20% de su importe y que ha transcurrido un año desde su formalización (Salvo en los contratos de suministro de energía)</w:t>
            </w:r>
          </w:p>
          <w:p w14:paraId="4D825075" w14:textId="7183D13C" w:rsidR="00DC793C"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w:t>
            </w:r>
            <w:r w:rsidR="0008176F">
              <w:rPr>
                <w:rFonts w:ascii="Lato Light" w:hAnsi="Lato Light"/>
              </w:rPr>
              <w:t xml:space="preserve"> </w:t>
            </w:r>
            <w:r w:rsidRPr="00DC793C">
              <w:rPr>
                <w:rFonts w:ascii="Lato Light" w:hAnsi="Lato Light"/>
              </w:rPr>
              <w:t>Que se aplica la fórmula de revisión prevista en el pliego de cláusulas administrativas particulares.</w:t>
            </w:r>
          </w:p>
          <w:p w14:paraId="2B8EA798" w14:textId="39EBC2ED" w:rsidR="00DC793C"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existe informe favorable de secretaría o de la persona titular de la asesoría jurídica en caso de municipios de gran población</w:t>
            </w:r>
          </w:p>
          <w:p w14:paraId="33A8AC66" w14:textId="36319FDC" w:rsidR="00DC793C" w:rsidRPr="00374AB3" w:rsidRDefault="00DC793C" w:rsidP="00345BDE">
            <w:pPr>
              <w:pStyle w:val="Prrafodelista"/>
              <w:widowControl w:val="0"/>
              <w:autoSpaceDE w:val="0"/>
              <w:autoSpaceDN w:val="0"/>
              <w:adjustRightInd w:val="0"/>
              <w:spacing w:after="0" w:line="240" w:lineRule="auto"/>
              <w:ind w:left="42" w:right="153"/>
              <w:jc w:val="both"/>
              <w:rPr>
                <w:rFonts w:ascii="Lato Light" w:hAnsi="Lato Light"/>
                <w:i/>
                <w:iCs/>
              </w:rPr>
            </w:pPr>
            <w:r w:rsidRPr="00374AB3">
              <w:rPr>
                <w:rFonts w:ascii="Lato Light" w:hAnsi="Lato Light"/>
                <w:i/>
                <w:iCs/>
              </w:rPr>
              <w:t>(Cuando se incluya revisión de precios)</w:t>
            </w:r>
          </w:p>
        </w:tc>
        <w:tc>
          <w:tcPr>
            <w:tcW w:w="3454" w:type="dxa"/>
            <w:gridSpan w:val="3"/>
            <w:tcBorders>
              <w:top w:val="nil"/>
              <w:left w:val="nil"/>
              <w:bottom w:val="dotted" w:sz="4" w:space="0" w:color="auto"/>
              <w:right w:val="dotted" w:sz="4" w:space="0" w:color="auto"/>
            </w:tcBorders>
            <w:hideMark/>
          </w:tcPr>
          <w:p w14:paraId="68EAA423" w14:textId="4383F2AA"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4B73FD33" w14:textId="77777777" w:rsidTr="00AF14B9">
        <w:trPr>
          <w:gridBefore w:val="1"/>
          <w:gridAfter w:val="3"/>
          <w:wBefore w:w="75" w:type="dxa"/>
          <w:wAfter w:w="189" w:type="dxa"/>
          <w:trHeight w:val="707"/>
        </w:trPr>
        <w:tc>
          <w:tcPr>
            <w:tcW w:w="5296" w:type="dxa"/>
            <w:gridSpan w:val="4"/>
            <w:tcBorders>
              <w:top w:val="nil"/>
              <w:left w:val="dotted" w:sz="4" w:space="0" w:color="auto"/>
              <w:bottom w:val="dotted" w:sz="4" w:space="0" w:color="auto"/>
              <w:right w:val="dotted" w:sz="4" w:space="0" w:color="auto"/>
            </w:tcBorders>
            <w:hideMark/>
          </w:tcPr>
          <w:p w14:paraId="1A765406"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48822C44" w14:textId="18A92F3D" w:rsidR="00345BDE" w:rsidRPr="00DC793C" w:rsidRDefault="00DC793C" w:rsidP="00345BDE">
            <w:pPr>
              <w:keepNext/>
              <w:keepLines/>
              <w:spacing w:after="0" w:line="240" w:lineRule="auto"/>
              <w:jc w:val="both"/>
              <w:rPr>
                <w:rFonts w:ascii="Lato Light" w:hAnsi="Lato Light"/>
                <w:b/>
                <w:bCs/>
              </w:rPr>
            </w:pPr>
            <w:r w:rsidRPr="00DC793C">
              <w:rPr>
                <w:rFonts w:ascii="Lato Light" w:hAnsi="Lato Light"/>
                <w:b/>
                <w:bCs/>
              </w:rPr>
              <w:t>IV.SERVICIOS</w:t>
            </w:r>
          </w:p>
          <w:p w14:paraId="3BDD8676" w14:textId="38FCD0C0" w:rsidR="00345BDE" w:rsidRPr="00D83CB7" w:rsidRDefault="00DC793C" w:rsidP="00DC793C">
            <w:pPr>
              <w:pStyle w:val="Ttulo3"/>
              <w:spacing w:before="0"/>
              <w:rPr>
                <w:rFonts w:ascii="Lato Light" w:hAnsi="Lato Light"/>
              </w:rPr>
            </w:pPr>
            <w:r>
              <w:rPr>
                <w:rFonts w:ascii="Lato Light" w:eastAsiaTheme="minorEastAsia" w:hAnsi="Lato Light"/>
                <w:caps/>
                <w:color w:val="auto"/>
                <w:sz w:val="20"/>
                <w:szCs w:val="20"/>
                <w:u w:val="single"/>
              </w:rPr>
              <w:t>6. REVISIÓN DE PRECIOS (FASE AD/ADO)</w:t>
            </w:r>
          </w:p>
        </w:tc>
        <w:tc>
          <w:tcPr>
            <w:tcW w:w="5137" w:type="dxa"/>
            <w:gridSpan w:val="7"/>
            <w:tcBorders>
              <w:top w:val="nil"/>
              <w:left w:val="nil"/>
              <w:bottom w:val="dotted" w:sz="4" w:space="0" w:color="auto"/>
              <w:right w:val="dotted" w:sz="4" w:space="0" w:color="auto"/>
            </w:tcBorders>
          </w:tcPr>
          <w:p w14:paraId="3C7C276C" w14:textId="7777777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703E0DC1" w14:textId="77777777" w:rsidR="00345BDE"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Que se trata de alguno de estos supuestos:</w:t>
            </w:r>
          </w:p>
          <w:p w14:paraId="6B32B771" w14:textId="68FED891" w:rsidR="00DC793C"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el contrato cuyo precio se revisa tiene un periodo de recuperación de la inversión igual o superior a cinco años.</w:t>
            </w:r>
          </w:p>
          <w:p w14:paraId="5CB44330" w14:textId="13C71090" w:rsidR="00DC793C" w:rsidRPr="000156E6"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la suma de la participación en el presupuesto base de licitación del contrato de las materias primas, bienes intermedios y energía que se hayan de emplear supera el 20 por ciento de dicho presupuesto y el pliego indica el peso de cada materia prima, bien intermedio o suministro energético con participación superior al 1 por ciento.</w:t>
            </w:r>
          </w:p>
        </w:tc>
        <w:tc>
          <w:tcPr>
            <w:tcW w:w="3454" w:type="dxa"/>
            <w:gridSpan w:val="3"/>
            <w:tcBorders>
              <w:top w:val="nil"/>
              <w:left w:val="nil"/>
              <w:bottom w:val="dotted" w:sz="4" w:space="0" w:color="auto"/>
              <w:right w:val="dotted" w:sz="4" w:space="0" w:color="auto"/>
            </w:tcBorders>
            <w:hideMark/>
          </w:tcPr>
          <w:p w14:paraId="0A827FF8"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01D2132E" w14:textId="77777777" w:rsidTr="00AF14B9">
        <w:trPr>
          <w:gridBefore w:val="1"/>
          <w:gridAfter w:val="3"/>
          <w:wBefore w:w="75" w:type="dxa"/>
          <w:wAfter w:w="189" w:type="dxa"/>
          <w:trHeight w:val="2408"/>
        </w:trPr>
        <w:tc>
          <w:tcPr>
            <w:tcW w:w="5296" w:type="dxa"/>
            <w:gridSpan w:val="4"/>
            <w:tcBorders>
              <w:top w:val="nil"/>
              <w:left w:val="dotted" w:sz="4" w:space="0" w:color="auto"/>
              <w:bottom w:val="dotted" w:sz="4" w:space="0" w:color="auto"/>
              <w:right w:val="dotted" w:sz="4" w:space="0" w:color="auto"/>
            </w:tcBorders>
            <w:hideMark/>
          </w:tcPr>
          <w:p w14:paraId="3BC55888"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1CE22C6E" w14:textId="77777777" w:rsidR="00345BDE" w:rsidRDefault="00345BDE" w:rsidP="00345BDE">
            <w:pPr>
              <w:keepNext/>
              <w:keepLines/>
              <w:spacing w:after="0" w:line="240" w:lineRule="auto"/>
              <w:jc w:val="both"/>
              <w:rPr>
                <w:rFonts w:ascii="Lato Light" w:hAnsi="Lato Light"/>
              </w:rPr>
            </w:pPr>
            <w:r>
              <w:rPr>
                <w:rFonts w:ascii="Lato Light" w:hAnsi="Lato Light"/>
              </w:rPr>
              <w:t>I.CONTRATACIÓN DE OBRAS</w:t>
            </w:r>
          </w:p>
          <w:p w14:paraId="6C0F5E31" w14:textId="77777777" w:rsidR="00DC793C" w:rsidRPr="00DC793C" w:rsidRDefault="00DC793C" w:rsidP="00DC793C">
            <w:pPr>
              <w:keepNext/>
              <w:keepLines/>
              <w:spacing w:after="0" w:line="240" w:lineRule="auto"/>
              <w:jc w:val="both"/>
              <w:rPr>
                <w:rFonts w:ascii="Lato Light" w:hAnsi="Lato Light"/>
                <w:b/>
                <w:bCs/>
              </w:rPr>
            </w:pPr>
            <w:r w:rsidRPr="00DC793C">
              <w:rPr>
                <w:rFonts w:ascii="Lato Light" w:hAnsi="Lato Light"/>
                <w:b/>
                <w:bCs/>
              </w:rPr>
              <w:t>IV.SERVICIOS</w:t>
            </w:r>
          </w:p>
          <w:p w14:paraId="473DA84A" w14:textId="249D7B62" w:rsidR="00345BDE" w:rsidRPr="00D83CB7" w:rsidRDefault="00DC793C" w:rsidP="00DC793C">
            <w:pPr>
              <w:keepNext/>
              <w:keepLines/>
              <w:spacing w:after="0" w:line="240" w:lineRule="auto"/>
              <w:jc w:val="both"/>
              <w:rPr>
                <w:rFonts w:ascii="Lato Light" w:hAnsi="Lato Light"/>
              </w:rPr>
            </w:pPr>
            <w:r>
              <w:rPr>
                <w:rFonts w:ascii="Lato Light" w:hAnsi="Lato Light"/>
                <w:caps/>
                <w:u w:val="single"/>
              </w:rPr>
              <w:t>6. REVISIÓN DE PRECIOS (FASE AD/ADO)</w:t>
            </w:r>
          </w:p>
        </w:tc>
        <w:tc>
          <w:tcPr>
            <w:tcW w:w="5137" w:type="dxa"/>
            <w:gridSpan w:val="7"/>
            <w:tcBorders>
              <w:top w:val="nil"/>
              <w:left w:val="nil"/>
              <w:bottom w:val="dotted" w:sz="4" w:space="0" w:color="auto"/>
              <w:right w:val="dotted" w:sz="4" w:space="0" w:color="auto"/>
            </w:tcBorders>
          </w:tcPr>
          <w:p w14:paraId="236DF162" w14:textId="4FA1BE7C"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DC793C">
              <w:rPr>
                <w:rFonts w:ascii="Lato Light" w:hAnsi="Lato Light"/>
              </w:rPr>
              <w:t>4</w:t>
            </w:r>
            <w:r w:rsidRPr="00EE2031">
              <w:rPr>
                <w:rFonts w:ascii="Lato Light" w:hAnsi="Lato Light"/>
              </w:rPr>
              <w:t xml:space="preserve">: </w:t>
            </w:r>
          </w:p>
          <w:p w14:paraId="0E3C5A93" w14:textId="2443E0F0" w:rsidR="00345BDE" w:rsidRPr="003D65EC"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Que ha transcurrido un año desde su formalización.</w:t>
            </w:r>
          </w:p>
        </w:tc>
        <w:tc>
          <w:tcPr>
            <w:tcW w:w="3454" w:type="dxa"/>
            <w:gridSpan w:val="3"/>
            <w:tcBorders>
              <w:top w:val="nil"/>
              <w:left w:val="nil"/>
              <w:bottom w:val="dotted" w:sz="4" w:space="0" w:color="auto"/>
              <w:right w:val="dotted" w:sz="4" w:space="0" w:color="auto"/>
            </w:tcBorders>
            <w:hideMark/>
          </w:tcPr>
          <w:p w14:paraId="3C6B7772"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738CD023"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7336791D"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BD15097" w14:textId="77777777" w:rsidR="00345BDE" w:rsidRDefault="00345BDE" w:rsidP="00345BDE">
            <w:pPr>
              <w:keepNext/>
              <w:keepLines/>
              <w:spacing w:after="0" w:line="240" w:lineRule="auto"/>
              <w:jc w:val="both"/>
              <w:rPr>
                <w:rFonts w:ascii="Lato Light" w:hAnsi="Lato Light"/>
              </w:rPr>
            </w:pPr>
            <w:r>
              <w:rPr>
                <w:rFonts w:ascii="Lato Light" w:hAnsi="Lato Light"/>
              </w:rPr>
              <w:t>I.CONTRATACIÓN DE OBRAS</w:t>
            </w:r>
          </w:p>
          <w:p w14:paraId="0063BD01" w14:textId="77777777" w:rsidR="00DC793C" w:rsidRPr="00DC793C" w:rsidRDefault="00DC793C" w:rsidP="00DC793C">
            <w:pPr>
              <w:keepNext/>
              <w:keepLines/>
              <w:spacing w:after="0" w:line="240" w:lineRule="auto"/>
              <w:jc w:val="both"/>
              <w:rPr>
                <w:rFonts w:ascii="Lato Light" w:hAnsi="Lato Light"/>
                <w:b/>
                <w:bCs/>
              </w:rPr>
            </w:pPr>
            <w:r w:rsidRPr="00DC793C">
              <w:rPr>
                <w:rFonts w:ascii="Lato Light" w:hAnsi="Lato Light"/>
                <w:b/>
                <w:bCs/>
              </w:rPr>
              <w:t>IV.SERVICIOS</w:t>
            </w:r>
          </w:p>
          <w:p w14:paraId="36784F69" w14:textId="0B4B6F3A" w:rsidR="00345BDE" w:rsidRPr="00D83CB7" w:rsidRDefault="00DC793C" w:rsidP="00DC793C">
            <w:pPr>
              <w:keepNext/>
              <w:keepLines/>
              <w:spacing w:after="0" w:line="240" w:lineRule="auto"/>
              <w:jc w:val="both"/>
              <w:rPr>
                <w:rFonts w:ascii="Lato Light" w:hAnsi="Lato Light"/>
              </w:rPr>
            </w:pPr>
            <w:r>
              <w:rPr>
                <w:rFonts w:ascii="Lato Light" w:hAnsi="Lato Light"/>
                <w:caps/>
                <w:u w:val="single"/>
              </w:rPr>
              <w:t>7. ABONOS A CUENTA (FASE O/ADO)</w:t>
            </w:r>
          </w:p>
        </w:tc>
        <w:tc>
          <w:tcPr>
            <w:tcW w:w="5137" w:type="dxa"/>
            <w:gridSpan w:val="7"/>
            <w:tcBorders>
              <w:top w:val="nil"/>
              <w:left w:val="nil"/>
              <w:bottom w:val="dotted" w:sz="4" w:space="0" w:color="auto"/>
              <w:right w:val="dotted" w:sz="4" w:space="0" w:color="auto"/>
            </w:tcBorders>
          </w:tcPr>
          <w:p w14:paraId="408B4C95" w14:textId="019B48A0"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DC793C">
              <w:rPr>
                <w:rFonts w:ascii="Lato Light" w:hAnsi="Lato Light"/>
              </w:rPr>
              <w:t>5</w:t>
            </w:r>
            <w:r w:rsidRPr="00EE2031">
              <w:rPr>
                <w:rFonts w:ascii="Lato Light" w:hAnsi="Lato Light"/>
              </w:rPr>
              <w:t xml:space="preserve">: </w:t>
            </w:r>
          </w:p>
          <w:p w14:paraId="420FCF89" w14:textId="56D32EA4" w:rsidR="00345BDE"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el contrato se ha ejecutado, al menos, en el 20 por ciento de su importe y ha transcurrido un año desde su formalización.</w:t>
            </w:r>
          </w:p>
          <w:p w14:paraId="298E39D7" w14:textId="7EB12A9B" w:rsidR="00DC793C"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se aplica la fórmula de revisión prevista en el pliego de cláusulas administrativas particulares cuando se incluya una revisión periódica y predeterminada de precios</w:t>
            </w:r>
          </w:p>
          <w:p w14:paraId="7A2BDEB1" w14:textId="744C1089" w:rsidR="00DC793C"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w:t>
            </w:r>
            <w:r w:rsidR="0008176F">
              <w:rPr>
                <w:rFonts w:ascii="Lato Light" w:hAnsi="Lato Light"/>
              </w:rPr>
              <w:t xml:space="preserve"> </w:t>
            </w:r>
            <w:r w:rsidRPr="00DC793C">
              <w:rPr>
                <w:rFonts w:ascii="Lato Light" w:hAnsi="Lato Light"/>
              </w:rPr>
              <w:t>Que existe informe favorable de secretaría o de la persona titular de la asesoría jurídica en caso de municipios de gran población</w:t>
            </w:r>
          </w:p>
          <w:p w14:paraId="5810AA25" w14:textId="5C01D796" w:rsidR="00DC793C" w:rsidRPr="00DC793C" w:rsidRDefault="00DC793C" w:rsidP="00345BDE">
            <w:pPr>
              <w:pStyle w:val="Prrafodelista"/>
              <w:widowControl w:val="0"/>
              <w:autoSpaceDE w:val="0"/>
              <w:autoSpaceDN w:val="0"/>
              <w:adjustRightInd w:val="0"/>
              <w:spacing w:after="0" w:line="240" w:lineRule="auto"/>
              <w:ind w:left="42" w:right="153"/>
              <w:jc w:val="both"/>
              <w:rPr>
                <w:rFonts w:ascii="Lato Light" w:hAnsi="Lato Light"/>
                <w:i/>
                <w:iCs/>
              </w:rPr>
            </w:pPr>
            <w:r w:rsidRPr="00DC793C">
              <w:rPr>
                <w:rFonts w:ascii="Lato Light" w:hAnsi="Lato Light"/>
                <w:i/>
                <w:iCs/>
              </w:rPr>
              <w:t>(Cuando en el abono a cuenta se incluya revisión de precios)</w:t>
            </w:r>
          </w:p>
        </w:tc>
        <w:tc>
          <w:tcPr>
            <w:tcW w:w="3454" w:type="dxa"/>
            <w:gridSpan w:val="3"/>
            <w:tcBorders>
              <w:top w:val="nil"/>
              <w:left w:val="nil"/>
              <w:bottom w:val="dotted" w:sz="4" w:space="0" w:color="auto"/>
              <w:right w:val="dotted" w:sz="4" w:space="0" w:color="auto"/>
            </w:tcBorders>
            <w:hideMark/>
          </w:tcPr>
          <w:p w14:paraId="125C21E4"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26293C5D" w14:textId="77777777" w:rsidTr="00AF14B9">
        <w:trPr>
          <w:gridBefore w:val="1"/>
          <w:gridAfter w:val="3"/>
          <w:wBefore w:w="75" w:type="dxa"/>
          <w:wAfter w:w="189" w:type="dxa"/>
          <w:trHeight w:val="2569"/>
        </w:trPr>
        <w:tc>
          <w:tcPr>
            <w:tcW w:w="5296" w:type="dxa"/>
            <w:gridSpan w:val="4"/>
            <w:tcBorders>
              <w:top w:val="nil"/>
              <w:left w:val="dotted" w:sz="4" w:space="0" w:color="auto"/>
              <w:bottom w:val="dotted" w:sz="4" w:space="0" w:color="auto"/>
              <w:right w:val="dotted" w:sz="4" w:space="0" w:color="auto"/>
            </w:tcBorders>
            <w:hideMark/>
          </w:tcPr>
          <w:p w14:paraId="7C19C446"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490182C2" w14:textId="77777777" w:rsidR="00DC793C" w:rsidRPr="00DC793C" w:rsidRDefault="00DC793C" w:rsidP="00DC793C">
            <w:pPr>
              <w:keepNext/>
              <w:keepLines/>
              <w:spacing w:after="0" w:line="240" w:lineRule="auto"/>
              <w:jc w:val="both"/>
              <w:rPr>
                <w:rFonts w:ascii="Lato Light" w:hAnsi="Lato Light"/>
                <w:b/>
                <w:bCs/>
              </w:rPr>
            </w:pPr>
            <w:r w:rsidRPr="00DC793C">
              <w:rPr>
                <w:rFonts w:ascii="Lato Light" w:hAnsi="Lato Light"/>
                <w:b/>
                <w:bCs/>
              </w:rPr>
              <w:t>IV.SERVICIOS</w:t>
            </w:r>
          </w:p>
          <w:p w14:paraId="15FBAB29" w14:textId="73CFB3FB" w:rsidR="00345BDE" w:rsidRPr="00D83CB7" w:rsidRDefault="00DC793C" w:rsidP="00DC793C">
            <w:pPr>
              <w:keepNext/>
              <w:keepLines/>
              <w:spacing w:after="0" w:line="240" w:lineRule="auto"/>
              <w:jc w:val="both"/>
              <w:rPr>
                <w:rFonts w:ascii="Lato Light" w:hAnsi="Lato Light"/>
              </w:rPr>
            </w:pPr>
            <w:r>
              <w:rPr>
                <w:rFonts w:ascii="Lato Light" w:hAnsi="Lato Light"/>
                <w:caps/>
                <w:u w:val="single"/>
              </w:rPr>
              <w:t>9. ENTREGAS PARCIALES Y LIQUIDACIÓN (FASE O/ADO)</w:t>
            </w:r>
          </w:p>
        </w:tc>
        <w:tc>
          <w:tcPr>
            <w:tcW w:w="5137" w:type="dxa"/>
            <w:gridSpan w:val="7"/>
            <w:tcBorders>
              <w:top w:val="nil"/>
              <w:left w:val="nil"/>
              <w:bottom w:val="dotted" w:sz="4" w:space="0" w:color="auto"/>
              <w:right w:val="dotted" w:sz="4" w:space="0" w:color="auto"/>
            </w:tcBorders>
          </w:tcPr>
          <w:p w14:paraId="72E20D3F" w14:textId="502A112E"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DC793C">
              <w:rPr>
                <w:rFonts w:ascii="Lato Light" w:hAnsi="Lato Light"/>
              </w:rPr>
              <w:t>2</w:t>
            </w:r>
            <w:r w:rsidRPr="00EE2031">
              <w:rPr>
                <w:rFonts w:ascii="Lato Light" w:hAnsi="Lato Light"/>
              </w:rPr>
              <w:t xml:space="preserve">: </w:t>
            </w:r>
          </w:p>
          <w:p w14:paraId="46BC3448" w14:textId="252357F9" w:rsidR="00DC793C" w:rsidRDefault="00DC793C" w:rsidP="00DC793C">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el contrato se ha ejecutado, al menos, en el 20 por ciento de su importe y ha transcurrido un año desde su formalización.</w:t>
            </w:r>
          </w:p>
          <w:p w14:paraId="3D2E8FCA" w14:textId="16515440" w:rsidR="00DC793C" w:rsidRDefault="00DC793C" w:rsidP="00DC793C">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se aplica la fórmula de revisión prevista en el pliego de cláusulas administrativas particulares cuando se incluya una revisión periódica y predeterminada de precios</w:t>
            </w:r>
          </w:p>
          <w:p w14:paraId="3E4F05DC" w14:textId="4919E55B" w:rsidR="00DC793C" w:rsidRDefault="00DC793C" w:rsidP="00DC793C">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 Que existe informe favorable de secretaría o de la persona titular de la asesoría jurídica en caso de municipios de gran población</w:t>
            </w:r>
          </w:p>
          <w:p w14:paraId="44B8F7C9" w14:textId="78A09BB7" w:rsidR="00345BDE" w:rsidRPr="003D65EC" w:rsidRDefault="00DC793C" w:rsidP="00DC793C">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w:t>
            </w:r>
            <w:r w:rsidRPr="00DC793C">
              <w:rPr>
                <w:rFonts w:ascii="Lato Light" w:hAnsi="Lato Light"/>
                <w:i/>
                <w:iCs/>
              </w:rPr>
              <w:t>Cuando en la entrega parcial /liquidación se incluya revisión de precios)</w:t>
            </w:r>
          </w:p>
        </w:tc>
        <w:tc>
          <w:tcPr>
            <w:tcW w:w="3454" w:type="dxa"/>
            <w:gridSpan w:val="3"/>
            <w:tcBorders>
              <w:top w:val="nil"/>
              <w:left w:val="nil"/>
              <w:bottom w:val="dotted" w:sz="4" w:space="0" w:color="auto"/>
              <w:right w:val="dotted" w:sz="4" w:space="0" w:color="auto"/>
            </w:tcBorders>
            <w:hideMark/>
          </w:tcPr>
          <w:p w14:paraId="0706AD0B"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2F6D3776"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16FD8C90"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ADDE538" w14:textId="77777777" w:rsidR="00DC793C" w:rsidRPr="00DC793C" w:rsidRDefault="00DC793C" w:rsidP="00DC793C">
            <w:pPr>
              <w:keepNext/>
              <w:keepLines/>
              <w:spacing w:after="0" w:line="240" w:lineRule="auto"/>
              <w:jc w:val="both"/>
              <w:rPr>
                <w:rFonts w:ascii="Lato Light" w:hAnsi="Lato Light"/>
                <w:b/>
                <w:bCs/>
              </w:rPr>
            </w:pPr>
            <w:r w:rsidRPr="00DC793C">
              <w:rPr>
                <w:rFonts w:ascii="Lato Light" w:hAnsi="Lato Light"/>
                <w:b/>
                <w:bCs/>
              </w:rPr>
              <w:t>IV.SERVICIOS</w:t>
            </w:r>
          </w:p>
          <w:p w14:paraId="29D43F31" w14:textId="61E4BD9C" w:rsidR="00345BDE" w:rsidRPr="00D83CB7" w:rsidRDefault="00DC793C" w:rsidP="00DC793C">
            <w:pPr>
              <w:keepNext/>
              <w:keepLines/>
              <w:spacing w:after="0" w:line="240" w:lineRule="auto"/>
              <w:jc w:val="both"/>
              <w:rPr>
                <w:rFonts w:ascii="Lato Light" w:hAnsi="Lato Light"/>
              </w:rPr>
            </w:pPr>
            <w:r>
              <w:rPr>
                <w:rFonts w:ascii="Lato Light" w:hAnsi="Lato Light"/>
                <w:caps/>
                <w:u w:val="single"/>
              </w:rPr>
              <w:t>12. RESOLUCIÓN DEL CONTRATO (FASE ADO)</w:t>
            </w:r>
          </w:p>
        </w:tc>
        <w:tc>
          <w:tcPr>
            <w:tcW w:w="5137" w:type="dxa"/>
            <w:gridSpan w:val="7"/>
            <w:tcBorders>
              <w:top w:val="nil"/>
              <w:left w:val="nil"/>
              <w:bottom w:val="dotted" w:sz="4" w:space="0" w:color="auto"/>
              <w:right w:val="dotted" w:sz="4" w:space="0" w:color="auto"/>
            </w:tcBorders>
          </w:tcPr>
          <w:p w14:paraId="4E890AAC" w14:textId="040CBA84"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 xml:space="preserve">SE </w:t>
            </w:r>
            <w:r w:rsidR="004668DF">
              <w:rPr>
                <w:rFonts w:ascii="Lato Light" w:hAnsi="Lato Light"/>
              </w:rPr>
              <w:t>AÑADE</w:t>
            </w:r>
            <w:r>
              <w:rPr>
                <w:rFonts w:ascii="Lato Light" w:hAnsi="Lato Light"/>
              </w:rPr>
              <w:t xml:space="preserve"> EL REQUISITO </w:t>
            </w:r>
            <w:r w:rsidR="00DC793C">
              <w:rPr>
                <w:rFonts w:ascii="Lato Light" w:hAnsi="Lato Light"/>
              </w:rPr>
              <w:t>A.6 (SUSPENSIVO)</w:t>
            </w:r>
            <w:r w:rsidRPr="00EE2031">
              <w:rPr>
                <w:rFonts w:ascii="Lato Light" w:hAnsi="Lato Light"/>
              </w:rPr>
              <w:t xml:space="preserve">: </w:t>
            </w:r>
          </w:p>
          <w:p w14:paraId="3A7C4083" w14:textId="30A7ED85" w:rsidR="00DC793C" w:rsidRPr="000156E6" w:rsidRDefault="00DC793C" w:rsidP="00345BDE">
            <w:pPr>
              <w:pStyle w:val="Prrafodelista"/>
              <w:widowControl w:val="0"/>
              <w:autoSpaceDE w:val="0"/>
              <w:autoSpaceDN w:val="0"/>
              <w:adjustRightInd w:val="0"/>
              <w:spacing w:after="0" w:line="240" w:lineRule="auto"/>
              <w:ind w:left="42" w:right="153"/>
              <w:jc w:val="both"/>
              <w:rPr>
                <w:rFonts w:ascii="Lato Light" w:hAnsi="Lato Light"/>
              </w:rPr>
            </w:pPr>
            <w:r w:rsidRPr="00DC793C">
              <w:rPr>
                <w:rFonts w:ascii="Lato Light" w:hAnsi="Lato Light"/>
              </w:rPr>
              <w:t>Que se ha comprobado materialmente, cuando proceda, la efectiva y conforme realización de la inversión realizada hasta la resolución.</w:t>
            </w:r>
          </w:p>
        </w:tc>
        <w:tc>
          <w:tcPr>
            <w:tcW w:w="3454" w:type="dxa"/>
            <w:gridSpan w:val="3"/>
            <w:tcBorders>
              <w:top w:val="nil"/>
              <w:left w:val="nil"/>
              <w:bottom w:val="dotted" w:sz="4" w:space="0" w:color="auto"/>
              <w:right w:val="dotted" w:sz="4" w:space="0" w:color="auto"/>
            </w:tcBorders>
            <w:hideMark/>
          </w:tcPr>
          <w:p w14:paraId="4BC3BE6D" w14:textId="77A24030"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sidR="00DC793C">
              <w:rPr>
                <w:rFonts w:ascii="Lato Light" w:hAnsi="Lato Light"/>
              </w:rPr>
              <w:t>revisión de la Guía</w:t>
            </w:r>
          </w:p>
        </w:tc>
      </w:tr>
      <w:tr w:rsidR="00345BDE" w14:paraId="3522301B" w14:textId="77777777" w:rsidTr="00AF14B9">
        <w:trPr>
          <w:gridBefore w:val="1"/>
          <w:gridAfter w:val="3"/>
          <w:wBefore w:w="75" w:type="dxa"/>
          <w:wAfter w:w="189" w:type="dxa"/>
          <w:trHeight w:val="2569"/>
        </w:trPr>
        <w:tc>
          <w:tcPr>
            <w:tcW w:w="5296" w:type="dxa"/>
            <w:gridSpan w:val="4"/>
            <w:tcBorders>
              <w:top w:val="nil"/>
              <w:left w:val="dotted" w:sz="4" w:space="0" w:color="auto"/>
              <w:bottom w:val="dotted" w:sz="4" w:space="0" w:color="auto"/>
              <w:right w:val="dotted" w:sz="4" w:space="0" w:color="auto"/>
            </w:tcBorders>
            <w:hideMark/>
          </w:tcPr>
          <w:p w14:paraId="0BF577DF"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DBAB4A2" w14:textId="0F4A26DC" w:rsidR="00DC793C" w:rsidRPr="00DC793C" w:rsidRDefault="00DC793C" w:rsidP="00DC793C">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EXPEDIENTES DE CONCESIÓN DE </w:t>
            </w:r>
            <w:r w:rsidRPr="00DC793C">
              <w:rPr>
                <w:rFonts w:ascii="Lato Light" w:hAnsi="Lato Light"/>
                <w:b/>
                <w:bCs/>
              </w:rPr>
              <w:t>SERVICIOS</w:t>
            </w:r>
          </w:p>
          <w:p w14:paraId="61F3B619" w14:textId="0664A8FE" w:rsidR="00345BDE" w:rsidRPr="00D83CB7" w:rsidRDefault="00DC793C" w:rsidP="00345BDE">
            <w:pPr>
              <w:keepNext/>
              <w:keepLines/>
              <w:spacing w:after="0" w:line="240" w:lineRule="auto"/>
              <w:jc w:val="both"/>
              <w:rPr>
                <w:rFonts w:ascii="Lato Light" w:hAnsi="Lato Light"/>
              </w:rPr>
            </w:pPr>
            <w:r w:rsidRPr="00DC793C">
              <w:rPr>
                <w:rFonts w:ascii="Lato Light" w:hAnsi="Lato Light"/>
                <w:caps/>
                <w:u w:val="single"/>
              </w:rPr>
              <w:t>5. Revisión de precios (fase AD/ADO)</w:t>
            </w:r>
          </w:p>
        </w:tc>
        <w:tc>
          <w:tcPr>
            <w:tcW w:w="5137" w:type="dxa"/>
            <w:gridSpan w:val="7"/>
            <w:tcBorders>
              <w:top w:val="nil"/>
              <w:left w:val="nil"/>
              <w:bottom w:val="dotted" w:sz="4" w:space="0" w:color="auto"/>
              <w:right w:val="dotted" w:sz="4" w:space="0" w:color="auto"/>
            </w:tcBorders>
          </w:tcPr>
          <w:p w14:paraId="5D9DBC2A" w14:textId="351799D8"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3317B7">
              <w:rPr>
                <w:rFonts w:ascii="Lato Light" w:hAnsi="Lato Light"/>
              </w:rPr>
              <w:t>3</w:t>
            </w:r>
            <w:r w:rsidRPr="00EE2031">
              <w:rPr>
                <w:rFonts w:ascii="Lato Light" w:hAnsi="Lato Light"/>
              </w:rPr>
              <w:t xml:space="preserve">: </w:t>
            </w:r>
          </w:p>
          <w:p w14:paraId="07186C2A" w14:textId="77777777" w:rsidR="00345BDE"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Que se trata de alguno de estos supuestos:</w:t>
            </w:r>
          </w:p>
          <w:p w14:paraId="72E2567D" w14:textId="0180A031" w:rsid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el contrato cuyo precio se revisa tiene un periodo de recuperación de la inversión sea igual o superior a cinco años.</w:t>
            </w:r>
          </w:p>
          <w:p w14:paraId="462A7D33" w14:textId="3E8E19E5" w:rsidR="003317B7" w:rsidRPr="003D65EC"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la suma de la participación en el presupuesto base de licitación del contrato de las materias primas, bienes intermedios y energía que se hayan de emplear supera el 20 por ciento de dicho presupuesto y el pliego indica el peso de cada materia prima, bien intermedio o suministro energético con participación superior al 1 por ciento.</w:t>
            </w:r>
          </w:p>
        </w:tc>
        <w:tc>
          <w:tcPr>
            <w:tcW w:w="3454" w:type="dxa"/>
            <w:gridSpan w:val="3"/>
            <w:tcBorders>
              <w:top w:val="nil"/>
              <w:left w:val="nil"/>
              <w:bottom w:val="dotted" w:sz="4" w:space="0" w:color="auto"/>
              <w:right w:val="dotted" w:sz="4" w:space="0" w:color="auto"/>
            </w:tcBorders>
            <w:hideMark/>
          </w:tcPr>
          <w:p w14:paraId="6711E8F0"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66885C27"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7B9C4B61"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4C117772" w14:textId="77777777" w:rsidR="003317B7" w:rsidRPr="00DC793C" w:rsidRDefault="003317B7" w:rsidP="003317B7">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EXPEDIENTES DE CONCESIÓN DE </w:t>
            </w:r>
            <w:r w:rsidRPr="00DC793C">
              <w:rPr>
                <w:rFonts w:ascii="Lato Light" w:hAnsi="Lato Light"/>
                <w:b/>
                <w:bCs/>
              </w:rPr>
              <w:t>SERVICIOS</w:t>
            </w:r>
          </w:p>
          <w:p w14:paraId="7F228BEE" w14:textId="55203E42" w:rsidR="00345BDE" w:rsidRPr="00D83CB7" w:rsidRDefault="003317B7" w:rsidP="003317B7">
            <w:pPr>
              <w:keepNext/>
              <w:keepLines/>
              <w:spacing w:after="0" w:line="240" w:lineRule="auto"/>
              <w:jc w:val="both"/>
              <w:rPr>
                <w:rFonts w:ascii="Lato Light" w:hAnsi="Lato Light"/>
              </w:rPr>
            </w:pPr>
            <w:r w:rsidRPr="00DC793C">
              <w:rPr>
                <w:rFonts w:ascii="Lato Light" w:hAnsi="Lato Light"/>
                <w:caps/>
                <w:u w:val="single"/>
              </w:rPr>
              <w:t>5. Revisión de precios (fase AD/ADO)</w:t>
            </w:r>
          </w:p>
        </w:tc>
        <w:tc>
          <w:tcPr>
            <w:tcW w:w="5137" w:type="dxa"/>
            <w:gridSpan w:val="7"/>
            <w:tcBorders>
              <w:top w:val="nil"/>
              <w:left w:val="nil"/>
              <w:bottom w:val="dotted" w:sz="4" w:space="0" w:color="auto"/>
              <w:right w:val="dotted" w:sz="4" w:space="0" w:color="auto"/>
            </w:tcBorders>
          </w:tcPr>
          <w:p w14:paraId="6B5F2D8F" w14:textId="3A3727B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3317B7">
              <w:rPr>
                <w:rFonts w:ascii="Lato Light" w:hAnsi="Lato Light"/>
              </w:rPr>
              <w:t>4</w:t>
            </w:r>
            <w:r w:rsidRPr="00EE2031">
              <w:rPr>
                <w:rFonts w:ascii="Lato Light" w:hAnsi="Lato Light"/>
              </w:rPr>
              <w:t xml:space="preserve">: </w:t>
            </w:r>
          </w:p>
          <w:p w14:paraId="574731C4" w14:textId="3CBB21A6" w:rsidR="00345BDE" w:rsidRPr="000156E6"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Que ha transcurrido un año desde su formalización.</w:t>
            </w:r>
          </w:p>
        </w:tc>
        <w:tc>
          <w:tcPr>
            <w:tcW w:w="3454" w:type="dxa"/>
            <w:gridSpan w:val="3"/>
            <w:tcBorders>
              <w:top w:val="nil"/>
              <w:left w:val="nil"/>
              <w:bottom w:val="dotted" w:sz="4" w:space="0" w:color="auto"/>
              <w:right w:val="dotted" w:sz="4" w:space="0" w:color="auto"/>
            </w:tcBorders>
            <w:hideMark/>
          </w:tcPr>
          <w:p w14:paraId="614D1E18"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070BE1E0" w14:textId="77777777" w:rsidTr="00AF14B9">
        <w:trPr>
          <w:gridBefore w:val="1"/>
          <w:gridAfter w:val="3"/>
          <w:wBefore w:w="75" w:type="dxa"/>
          <w:wAfter w:w="189" w:type="dxa"/>
          <w:trHeight w:val="2569"/>
        </w:trPr>
        <w:tc>
          <w:tcPr>
            <w:tcW w:w="5296" w:type="dxa"/>
            <w:gridSpan w:val="4"/>
            <w:tcBorders>
              <w:top w:val="nil"/>
              <w:left w:val="dotted" w:sz="4" w:space="0" w:color="auto"/>
              <w:bottom w:val="dotted" w:sz="4" w:space="0" w:color="auto"/>
              <w:right w:val="dotted" w:sz="4" w:space="0" w:color="auto"/>
            </w:tcBorders>
            <w:hideMark/>
          </w:tcPr>
          <w:p w14:paraId="1844316B"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7CBE6E8F" w14:textId="77777777" w:rsidR="003317B7" w:rsidRPr="00DC793C" w:rsidRDefault="003317B7" w:rsidP="003317B7">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EXPEDIENTES DE CONCESIÓN DE </w:t>
            </w:r>
            <w:r w:rsidRPr="00DC793C">
              <w:rPr>
                <w:rFonts w:ascii="Lato Light" w:hAnsi="Lato Light"/>
                <w:b/>
                <w:bCs/>
              </w:rPr>
              <w:t>SERVICIOS</w:t>
            </w:r>
          </w:p>
          <w:p w14:paraId="30CE8628" w14:textId="0618EF9D" w:rsidR="00345BDE" w:rsidRPr="00D83CB7" w:rsidRDefault="003317B7" w:rsidP="003317B7">
            <w:pPr>
              <w:keepNext/>
              <w:keepLines/>
              <w:spacing w:after="0" w:line="240" w:lineRule="auto"/>
              <w:jc w:val="both"/>
              <w:rPr>
                <w:rFonts w:ascii="Lato Light" w:hAnsi="Lato Light"/>
              </w:rPr>
            </w:pPr>
            <w:r>
              <w:rPr>
                <w:rFonts w:ascii="Lato Light" w:hAnsi="Lato Light"/>
                <w:caps/>
                <w:u w:val="single"/>
              </w:rPr>
              <w:t>6</w:t>
            </w:r>
            <w:r w:rsidRPr="00DC793C">
              <w:rPr>
                <w:rFonts w:ascii="Lato Light" w:hAnsi="Lato Light"/>
                <w:caps/>
                <w:u w:val="single"/>
              </w:rPr>
              <w:t xml:space="preserve">. </w:t>
            </w:r>
            <w:r>
              <w:rPr>
                <w:rFonts w:ascii="Lato Light" w:hAnsi="Lato Light"/>
                <w:caps/>
                <w:u w:val="single"/>
              </w:rPr>
              <w:t>ABONOS POR APORTACIONES</w:t>
            </w:r>
            <w:r w:rsidRPr="00DC793C">
              <w:rPr>
                <w:rFonts w:ascii="Lato Light" w:hAnsi="Lato Light"/>
                <w:caps/>
                <w:u w:val="single"/>
              </w:rPr>
              <w:t xml:space="preserve"> (fase O)</w:t>
            </w:r>
          </w:p>
        </w:tc>
        <w:tc>
          <w:tcPr>
            <w:tcW w:w="5137" w:type="dxa"/>
            <w:gridSpan w:val="7"/>
            <w:tcBorders>
              <w:top w:val="nil"/>
              <w:left w:val="nil"/>
              <w:bottom w:val="dotted" w:sz="4" w:space="0" w:color="auto"/>
              <w:right w:val="dotted" w:sz="4" w:space="0" w:color="auto"/>
            </w:tcBorders>
          </w:tcPr>
          <w:p w14:paraId="7DFD80E6" w14:textId="5B2B696A"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3317B7">
              <w:rPr>
                <w:rFonts w:ascii="Lato Light" w:hAnsi="Lato Light"/>
              </w:rPr>
              <w:t>2</w:t>
            </w:r>
            <w:r w:rsidRPr="00EE2031">
              <w:rPr>
                <w:rFonts w:ascii="Lato Light" w:hAnsi="Lato Light"/>
              </w:rPr>
              <w:t xml:space="preserve">: </w:t>
            </w:r>
          </w:p>
          <w:p w14:paraId="68269275" w14:textId="6C843278" w:rsidR="00345BDE"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ha transcurrido un año desde su formalización.</w:t>
            </w:r>
          </w:p>
          <w:p w14:paraId="2A68481A" w14:textId="00871013" w:rsid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w:t>
            </w:r>
            <w:r w:rsidR="0008176F">
              <w:rPr>
                <w:rFonts w:ascii="Lato Light" w:hAnsi="Lato Light"/>
              </w:rPr>
              <w:t xml:space="preserve"> </w:t>
            </w:r>
            <w:r w:rsidRPr="003317B7">
              <w:rPr>
                <w:rFonts w:ascii="Lato Light" w:hAnsi="Lato Light"/>
              </w:rPr>
              <w:t>Que se aplica la fórmula de revisión prevista en el pliego de cláusulas administrativas particulares cuando se trata de una revisión periódica y predeterminada.</w:t>
            </w:r>
          </w:p>
          <w:p w14:paraId="6AC6CD43" w14:textId="24D7A94F" w:rsid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existe informe favorable de secretaría o de la persona titular de la asesoría jurídica en caso de municipios de gran población</w:t>
            </w:r>
          </w:p>
          <w:p w14:paraId="6B2846B6" w14:textId="78A81BA9" w:rsidR="003317B7" w:rsidRPr="003D65EC"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i/>
                <w:iCs/>
              </w:rPr>
              <w:t>(Cuando se incluya revisión de precios</w:t>
            </w:r>
            <w:r w:rsidRPr="003317B7">
              <w:rPr>
                <w:rFonts w:ascii="Lato Light" w:hAnsi="Lato Light"/>
              </w:rPr>
              <w:t>)</w:t>
            </w:r>
          </w:p>
        </w:tc>
        <w:tc>
          <w:tcPr>
            <w:tcW w:w="3454" w:type="dxa"/>
            <w:gridSpan w:val="3"/>
            <w:tcBorders>
              <w:top w:val="nil"/>
              <w:left w:val="nil"/>
              <w:bottom w:val="dotted" w:sz="4" w:space="0" w:color="auto"/>
              <w:right w:val="dotted" w:sz="4" w:space="0" w:color="auto"/>
            </w:tcBorders>
            <w:hideMark/>
          </w:tcPr>
          <w:p w14:paraId="032D9724"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4F87BC17" w14:textId="77777777" w:rsidTr="00AF14B9">
        <w:trPr>
          <w:gridBefore w:val="1"/>
          <w:gridAfter w:val="3"/>
          <w:wBefore w:w="75" w:type="dxa"/>
          <w:wAfter w:w="189" w:type="dxa"/>
          <w:trHeight w:val="1413"/>
        </w:trPr>
        <w:tc>
          <w:tcPr>
            <w:tcW w:w="5296" w:type="dxa"/>
            <w:gridSpan w:val="4"/>
            <w:tcBorders>
              <w:top w:val="nil"/>
              <w:left w:val="dotted" w:sz="4" w:space="0" w:color="auto"/>
              <w:bottom w:val="dotted" w:sz="4" w:space="0" w:color="auto"/>
              <w:right w:val="dotted" w:sz="4" w:space="0" w:color="auto"/>
            </w:tcBorders>
            <w:hideMark/>
          </w:tcPr>
          <w:p w14:paraId="6DE4FEC7"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5A87C75B" w14:textId="77777777" w:rsidR="003317B7" w:rsidRPr="00DC793C" w:rsidRDefault="003317B7" w:rsidP="003317B7">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EXPEDIENTES DE CONCESIÓN DE </w:t>
            </w:r>
            <w:r w:rsidRPr="00DC793C">
              <w:rPr>
                <w:rFonts w:ascii="Lato Light" w:hAnsi="Lato Light"/>
                <w:b/>
                <w:bCs/>
              </w:rPr>
              <w:t>SERVICIOS</w:t>
            </w:r>
          </w:p>
          <w:p w14:paraId="4D3A9788" w14:textId="04F8B7CF" w:rsidR="00345BDE" w:rsidRPr="00D83CB7" w:rsidRDefault="00625020" w:rsidP="003317B7">
            <w:pPr>
              <w:keepNext/>
              <w:keepLines/>
              <w:spacing w:after="0" w:line="240" w:lineRule="auto"/>
              <w:jc w:val="both"/>
              <w:rPr>
                <w:rFonts w:ascii="Lato Light" w:hAnsi="Lato Light"/>
              </w:rPr>
            </w:pPr>
            <w:r>
              <w:rPr>
                <w:rFonts w:ascii="Lato Light" w:hAnsi="Lato Light"/>
                <w:caps/>
                <w:u w:val="single"/>
              </w:rPr>
              <w:t>7</w:t>
            </w:r>
            <w:r w:rsidR="003317B7" w:rsidRPr="00DC793C">
              <w:rPr>
                <w:rFonts w:ascii="Lato Light" w:hAnsi="Lato Light"/>
                <w:caps/>
                <w:u w:val="single"/>
              </w:rPr>
              <w:t xml:space="preserve">. </w:t>
            </w:r>
            <w:r w:rsidR="003317B7">
              <w:rPr>
                <w:rFonts w:ascii="Lato Light" w:hAnsi="Lato Light"/>
                <w:caps/>
                <w:u w:val="single"/>
              </w:rPr>
              <w:t>ABONOS AL CONCESIONARIO</w:t>
            </w:r>
            <w:r w:rsidR="003317B7" w:rsidRPr="00DC793C">
              <w:rPr>
                <w:rFonts w:ascii="Lato Light" w:hAnsi="Lato Light"/>
                <w:caps/>
                <w:u w:val="single"/>
              </w:rPr>
              <w:t xml:space="preserve"> (fase O)</w:t>
            </w:r>
          </w:p>
        </w:tc>
        <w:tc>
          <w:tcPr>
            <w:tcW w:w="5137" w:type="dxa"/>
            <w:gridSpan w:val="7"/>
            <w:tcBorders>
              <w:top w:val="nil"/>
              <w:left w:val="nil"/>
              <w:bottom w:val="dotted" w:sz="4" w:space="0" w:color="auto"/>
              <w:right w:val="dotted" w:sz="4" w:space="0" w:color="auto"/>
            </w:tcBorders>
          </w:tcPr>
          <w:p w14:paraId="5BD419D7" w14:textId="7777777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6F771F13" w14:textId="58804A3F" w:rsidR="00345BDE"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ha transcurrido un año desde su formalización.</w:t>
            </w:r>
          </w:p>
          <w:p w14:paraId="7CE3E3EB" w14:textId="4CAD2635" w:rsid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se aplica la fórmula de revisión prevista en el pliego de cláusulas administrativas particulares cuando se trata de una revisión periódica y predeterminada.</w:t>
            </w:r>
          </w:p>
          <w:p w14:paraId="49F5062C" w14:textId="299FA3F6" w:rsid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existe informe favorable de secretaría o de la persona titular de la asesoría jurídica en caso de municipios de gran población</w:t>
            </w:r>
          </w:p>
          <w:p w14:paraId="7AF912B6" w14:textId="439E7829" w:rsidR="003317B7" w:rsidRP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i/>
                <w:iCs/>
              </w:rPr>
            </w:pPr>
            <w:r w:rsidRPr="003317B7">
              <w:rPr>
                <w:rFonts w:ascii="Lato Light" w:hAnsi="Lato Light"/>
                <w:i/>
                <w:iCs/>
              </w:rPr>
              <w:t>(Cuando se incluya revisión de precios)</w:t>
            </w:r>
          </w:p>
        </w:tc>
        <w:tc>
          <w:tcPr>
            <w:tcW w:w="3454" w:type="dxa"/>
            <w:gridSpan w:val="3"/>
            <w:tcBorders>
              <w:top w:val="nil"/>
              <w:left w:val="nil"/>
              <w:bottom w:val="dotted" w:sz="4" w:space="0" w:color="auto"/>
              <w:right w:val="dotted" w:sz="4" w:space="0" w:color="auto"/>
            </w:tcBorders>
            <w:hideMark/>
          </w:tcPr>
          <w:p w14:paraId="404FC6BB"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6AAE3CE1" w14:textId="77777777" w:rsidTr="00AF14B9">
        <w:trPr>
          <w:gridBefore w:val="1"/>
          <w:gridAfter w:val="4"/>
          <w:wBefore w:w="75" w:type="dxa"/>
          <w:wAfter w:w="320" w:type="dxa"/>
          <w:trHeight w:val="2569"/>
        </w:trPr>
        <w:tc>
          <w:tcPr>
            <w:tcW w:w="5296" w:type="dxa"/>
            <w:gridSpan w:val="4"/>
            <w:tcBorders>
              <w:top w:val="nil"/>
              <w:left w:val="dotted" w:sz="4" w:space="0" w:color="auto"/>
              <w:bottom w:val="dotted" w:sz="4" w:space="0" w:color="auto"/>
              <w:right w:val="dotted" w:sz="4" w:space="0" w:color="auto"/>
            </w:tcBorders>
            <w:hideMark/>
          </w:tcPr>
          <w:p w14:paraId="25479520"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4630AD23" w14:textId="27CD1FD9" w:rsidR="00345BDE" w:rsidRPr="003317B7" w:rsidRDefault="003317B7" w:rsidP="00345BDE">
            <w:pPr>
              <w:keepNext/>
              <w:keepLines/>
              <w:spacing w:after="0" w:line="240" w:lineRule="auto"/>
              <w:jc w:val="both"/>
              <w:rPr>
                <w:rFonts w:ascii="Lato Light" w:hAnsi="Lato Light"/>
                <w:b/>
                <w:bCs/>
              </w:rPr>
            </w:pPr>
            <w:r w:rsidRPr="003317B7">
              <w:rPr>
                <w:rFonts w:ascii="Lato Light" w:hAnsi="Lato Light"/>
                <w:b/>
                <w:bCs/>
              </w:rPr>
              <w:t>V</w:t>
            </w:r>
            <w:r w:rsidR="00345BDE" w:rsidRPr="003317B7">
              <w:rPr>
                <w:rFonts w:ascii="Lato Light" w:hAnsi="Lato Light"/>
                <w:b/>
                <w:bCs/>
              </w:rPr>
              <w:t>I.</w:t>
            </w:r>
            <w:r w:rsidRPr="003317B7">
              <w:rPr>
                <w:rFonts w:ascii="Lato Light" w:hAnsi="Lato Light"/>
                <w:b/>
                <w:bCs/>
              </w:rPr>
              <w:t>EJECUCIÓN DE TRABAJOS POR LA PROPIA ADMINISTRACIÓN</w:t>
            </w:r>
          </w:p>
          <w:p w14:paraId="546F009D" w14:textId="1E99912D" w:rsidR="00345BDE" w:rsidRPr="003317B7" w:rsidRDefault="003317B7" w:rsidP="00345BDE">
            <w:pPr>
              <w:pStyle w:val="Ttulo3"/>
              <w:spacing w:before="0"/>
              <w:rPr>
                <w:rFonts w:ascii="Lato Light" w:eastAsiaTheme="minorEastAsia" w:hAnsi="Lato Light"/>
                <w:b/>
                <w:bCs/>
                <w:caps/>
                <w:color w:val="auto"/>
                <w:sz w:val="20"/>
                <w:szCs w:val="20"/>
              </w:rPr>
            </w:pPr>
            <w:r w:rsidRPr="003317B7">
              <w:rPr>
                <w:rFonts w:ascii="Lato Light" w:eastAsiaTheme="minorEastAsia" w:hAnsi="Lato Light"/>
                <w:b/>
                <w:bCs/>
                <w:caps/>
                <w:color w:val="auto"/>
                <w:sz w:val="20"/>
                <w:szCs w:val="20"/>
              </w:rPr>
              <w:t>1.COLABORACIÓN CON EMPRESAS PARTICULARES</w:t>
            </w:r>
          </w:p>
          <w:p w14:paraId="41776C43" w14:textId="4D5CA2D2" w:rsidR="00345BDE" w:rsidRPr="003317B7" w:rsidRDefault="003317B7" w:rsidP="00345BDE">
            <w:pPr>
              <w:keepNext/>
              <w:keepLines/>
              <w:spacing w:after="0" w:line="240" w:lineRule="auto"/>
              <w:jc w:val="both"/>
              <w:rPr>
                <w:rFonts w:ascii="Lato Light" w:hAnsi="Lato Light"/>
                <w:u w:val="single"/>
              </w:rPr>
            </w:pPr>
            <w:r w:rsidRPr="003317B7">
              <w:rPr>
                <w:rFonts w:ascii="Lato Light" w:hAnsi="Lato Light"/>
                <w:u w:val="single"/>
              </w:rPr>
              <w:t>E.</w:t>
            </w:r>
            <w:r>
              <w:rPr>
                <w:rFonts w:ascii="Lato Light" w:hAnsi="Lato Light"/>
                <w:u w:val="single"/>
              </w:rPr>
              <w:t xml:space="preserve"> </w:t>
            </w:r>
            <w:r w:rsidRPr="003317B7">
              <w:rPr>
                <w:rFonts w:ascii="Lato Light" w:hAnsi="Lato Light"/>
                <w:u w:val="single"/>
              </w:rPr>
              <w:t>REVISIÓN DE PRECIOS</w:t>
            </w:r>
            <w:r w:rsidR="00345BDE" w:rsidRPr="003317B7">
              <w:rPr>
                <w:rFonts w:ascii="Lato Light" w:hAnsi="Lato Light"/>
                <w:u w:val="single"/>
              </w:rPr>
              <w:t xml:space="preserve"> (FASE </w:t>
            </w:r>
            <w:r w:rsidRPr="003317B7">
              <w:rPr>
                <w:rFonts w:ascii="Lato Light" w:hAnsi="Lato Light"/>
                <w:u w:val="single"/>
              </w:rPr>
              <w:t>AD</w:t>
            </w:r>
            <w:r w:rsidR="00345BDE" w:rsidRPr="003317B7">
              <w:rPr>
                <w:rFonts w:ascii="Lato Light" w:hAnsi="Lato Light"/>
                <w:u w:val="single"/>
              </w:rPr>
              <w:t>/ADO)</w:t>
            </w:r>
          </w:p>
        </w:tc>
        <w:tc>
          <w:tcPr>
            <w:tcW w:w="5137" w:type="dxa"/>
            <w:gridSpan w:val="7"/>
            <w:tcBorders>
              <w:top w:val="nil"/>
              <w:left w:val="nil"/>
              <w:bottom w:val="dotted" w:sz="4" w:space="0" w:color="auto"/>
              <w:right w:val="dotted" w:sz="4" w:space="0" w:color="auto"/>
            </w:tcBorders>
          </w:tcPr>
          <w:p w14:paraId="1D812F64" w14:textId="112AB771"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3317B7">
              <w:rPr>
                <w:rFonts w:ascii="Lato Light" w:hAnsi="Lato Light"/>
              </w:rPr>
              <w:t>3</w:t>
            </w:r>
            <w:r w:rsidRPr="00EE2031">
              <w:rPr>
                <w:rFonts w:ascii="Lato Light" w:hAnsi="Lato Light"/>
              </w:rPr>
              <w:t xml:space="preserve">: </w:t>
            </w:r>
          </w:p>
          <w:p w14:paraId="2414BAFF" w14:textId="77777777" w:rsidR="00345BDE"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Que se trata de alguno de estos supuestos:</w:t>
            </w:r>
          </w:p>
          <w:p w14:paraId="29E371EE" w14:textId="1F55E950" w:rsidR="003317B7" w:rsidRDefault="003317B7" w:rsidP="00345BDE">
            <w:pPr>
              <w:pStyle w:val="Prrafodelista"/>
              <w:widowControl w:val="0"/>
              <w:autoSpaceDE w:val="0"/>
              <w:autoSpaceDN w:val="0"/>
              <w:adjustRightInd w:val="0"/>
              <w:spacing w:after="0" w:line="240" w:lineRule="auto"/>
              <w:ind w:left="42" w:right="153"/>
              <w:jc w:val="both"/>
              <w:rPr>
                <w:rFonts w:ascii="Lato Light" w:hAnsi="Lato Light"/>
              </w:rPr>
            </w:pPr>
            <w:r w:rsidRPr="003317B7">
              <w:rPr>
                <w:rFonts w:ascii="Lato Light" w:hAnsi="Lato Light"/>
              </w:rPr>
              <w:t>§ Que el contrato cuyo precio se revisa es de obras, suministros de equipamiento, de suministro de energía.</w:t>
            </w:r>
          </w:p>
          <w:p w14:paraId="4A22D0A4" w14:textId="3DE47348" w:rsidR="00067EAD" w:rsidRDefault="00067EAD" w:rsidP="00345BDE">
            <w:pPr>
              <w:pStyle w:val="Prrafodelista"/>
              <w:widowControl w:val="0"/>
              <w:autoSpaceDE w:val="0"/>
              <w:autoSpaceDN w:val="0"/>
              <w:adjustRightInd w:val="0"/>
              <w:spacing w:after="0" w:line="240" w:lineRule="auto"/>
              <w:ind w:left="42" w:right="153"/>
              <w:jc w:val="both"/>
              <w:rPr>
                <w:rFonts w:ascii="Lato Light" w:hAnsi="Lato Light"/>
              </w:rPr>
            </w:pPr>
            <w:r w:rsidRPr="00067EAD">
              <w:rPr>
                <w:rFonts w:ascii="Lato Light" w:hAnsi="Lato Light"/>
              </w:rPr>
              <w:t>§ Que el contrato cuyo precio se revisa tiene un periodo de recuperación de la inversión igual o superior a cinco años</w:t>
            </w:r>
          </w:p>
          <w:p w14:paraId="58FCEBFB" w14:textId="07AB1EEF" w:rsidR="00067EAD" w:rsidRPr="003D65EC" w:rsidRDefault="00067EAD" w:rsidP="0008176F">
            <w:pPr>
              <w:pStyle w:val="Prrafodelista"/>
              <w:widowControl w:val="0"/>
              <w:autoSpaceDE w:val="0"/>
              <w:autoSpaceDN w:val="0"/>
              <w:adjustRightInd w:val="0"/>
              <w:spacing w:after="0" w:line="240" w:lineRule="auto"/>
              <w:ind w:left="42" w:right="153"/>
              <w:jc w:val="both"/>
              <w:rPr>
                <w:rFonts w:ascii="Lato Light" w:hAnsi="Lato Light"/>
              </w:rPr>
            </w:pPr>
            <w:r w:rsidRPr="00067EAD">
              <w:rPr>
                <w:rFonts w:ascii="Lato Light" w:hAnsi="Lato Light"/>
              </w:rPr>
              <w:t>§</w:t>
            </w:r>
            <w:r w:rsidR="0008176F">
              <w:rPr>
                <w:rFonts w:ascii="Lato Light" w:hAnsi="Lato Light"/>
              </w:rPr>
              <w:t xml:space="preserve"> </w:t>
            </w:r>
            <w:r w:rsidRPr="00067EAD">
              <w:rPr>
                <w:rFonts w:ascii="Lato Light" w:hAnsi="Lato Light"/>
              </w:rPr>
              <w:t>Que la suma de la participación en el presupuesto base de licitación del contrato de las materias primas, bienes intermedios y energía que se hayan de emplear supera el 20 por ciento de dicho presupuesto y el pliego indica el peso de cada materia prima, bien intermedio o suministro energético con participación superior al 1 por ciento.</w:t>
            </w:r>
          </w:p>
        </w:tc>
        <w:tc>
          <w:tcPr>
            <w:tcW w:w="3323" w:type="dxa"/>
            <w:gridSpan w:val="2"/>
            <w:tcBorders>
              <w:top w:val="nil"/>
              <w:left w:val="nil"/>
              <w:bottom w:val="dotted" w:sz="4" w:space="0" w:color="auto"/>
              <w:right w:val="dotted" w:sz="4" w:space="0" w:color="auto"/>
            </w:tcBorders>
            <w:hideMark/>
          </w:tcPr>
          <w:p w14:paraId="79F5EDBC" w14:textId="77777777" w:rsidR="00345BDE" w:rsidRPr="00CE2717" w:rsidRDefault="00345BDE" w:rsidP="00823DDB">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790860A2" w14:textId="77777777" w:rsidTr="00AF14B9">
        <w:trPr>
          <w:gridBefore w:val="1"/>
          <w:gridAfter w:val="4"/>
          <w:wBefore w:w="75" w:type="dxa"/>
          <w:wAfter w:w="320" w:type="dxa"/>
          <w:trHeight w:val="1413"/>
        </w:trPr>
        <w:tc>
          <w:tcPr>
            <w:tcW w:w="5296" w:type="dxa"/>
            <w:gridSpan w:val="4"/>
            <w:tcBorders>
              <w:top w:val="nil"/>
              <w:left w:val="dotted" w:sz="4" w:space="0" w:color="auto"/>
              <w:bottom w:val="dotted" w:sz="4" w:space="0" w:color="auto"/>
              <w:right w:val="dotted" w:sz="4" w:space="0" w:color="auto"/>
            </w:tcBorders>
            <w:hideMark/>
          </w:tcPr>
          <w:p w14:paraId="3962800C" w14:textId="77777777" w:rsidR="00345BDE"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69847FF2" w14:textId="77777777" w:rsidR="00067EAD" w:rsidRPr="003317B7" w:rsidRDefault="00067EAD" w:rsidP="00067EAD">
            <w:pPr>
              <w:keepNext/>
              <w:keepLines/>
              <w:spacing w:after="0" w:line="240" w:lineRule="auto"/>
              <w:jc w:val="both"/>
              <w:rPr>
                <w:rFonts w:ascii="Lato Light" w:hAnsi="Lato Light"/>
                <w:b/>
                <w:bCs/>
              </w:rPr>
            </w:pPr>
            <w:r w:rsidRPr="003317B7">
              <w:rPr>
                <w:rFonts w:ascii="Lato Light" w:hAnsi="Lato Light"/>
                <w:b/>
                <w:bCs/>
              </w:rPr>
              <w:t>VI.EJECUCIÓN DE TRABAJOS POR LA PROPIA ADMINISTRACIÓN</w:t>
            </w:r>
          </w:p>
          <w:p w14:paraId="1B2D5F8D" w14:textId="77777777" w:rsidR="00067EAD" w:rsidRPr="003317B7" w:rsidRDefault="00067EAD" w:rsidP="00067EAD">
            <w:pPr>
              <w:pStyle w:val="Ttulo3"/>
              <w:spacing w:before="0"/>
              <w:rPr>
                <w:rFonts w:ascii="Lato Light" w:eastAsiaTheme="minorEastAsia" w:hAnsi="Lato Light"/>
                <w:b/>
                <w:bCs/>
                <w:caps/>
                <w:color w:val="auto"/>
                <w:sz w:val="20"/>
                <w:szCs w:val="20"/>
              </w:rPr>
            </w:pPr>
            <w:r w:rsidRPr="003317B7">
              <w:rPr>
                <w:rFonts w:ascii="Lato Light" w:eastAsiaTheme="minorEastAsia" w:hAnsi="Lato Light"/>
                <w:b/>
                <w:bCs/>
                <w:caps/>
                <w:color w:val="auto"/>
                <w:sz w:val="20"/>
                <w:szCs w:val="20"/>
              </w:rPr>
              <w:t>1.COLABORACIÓN CON EMPRESAS PARTICULARES</w:t>
            </w:r>
          </w:p>
          <w:p w14:paraId="4C50CCC3" w14:textId="36B768A2" w:rsidR="00345BDE" w:rsidRPr="00D83CB7" w:rsidRDefault="00067EAD" w:rsidP="00067EAD">
            <w:pPr>
              <w:keepNext/>
              <w:keepLines/>
              <w:spacing w:after="0" w:line="240" w:lineRule="auto"/>
              <w:jc w:val="both"/>
              <w:rPr>
                <w:rFonts w:ascii="Lato Light" w:hAnsi="Lato Light"/>
              </w:rPr>
            </w:pPr>
            <w:r w:rsidRPr="003317B7">
              <w:rPr>
                <w:rFonts w:ascii="Lato Light" w:hAnsi="Lato Light"/>
                <w:u w:val="single"/>
              </w:rPr>
              <w:t>E.</w:t>
            </w:r>
            <w:r>
              <w:rPr>
                <w:rFonts w:ascii="Lato Light" w:hAnsi="Lato Light"/>
                <w:u w:val="single"/>
              </w:rPr>
              <w:t xml:space="preserve"> </w:t>
            </w:r>
            <w:r w:rsidRPr="003317B7">
              <w:rPr>
                <w:rFonts w:ascii="Lato Light" w:hAnsi="Lato Light"/>
                <w:u w:val="single"/>
              </w:rPr>
              <w:t>REVISIÓN DE PRECIOS (FASE AD/ADO)</w:t>
            </w:r>
          </w:p>
        </w:tc>
        <w:tc>
          <w:tcPr>
            <w:tcW w:w="5137" w:type="dxa"/>
            <w:gridSpan w:val="7"/>
            <w:tcBorders>
              <w:top w:val="nil"/>
              <w:left w:val="nil"/>
              <w:bottom w:val="dotted" w:sz="4" w:space="0" w:color="auto"/>
              <w:right w:val="dotted" w:sz="4" w:space="0" w:color="auto"/>
            </w:tcBorders>
          </w:tcPr>
          <w:p w14:paraId="52CC3E43" w14:textId="6F3E0AB4"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w:t>
            </w:r>
            <w:r w:rsidR="00067EAD">
              <w:rPr>
                <w:rFonts w:ascii="Lato Light" w:hAnsi="Lato Light"/>
              </w:rPr>
              <w:t>4</w:t>
            </w:r>
            <w:r w:rsidRPr="00EE2031">
              <w:rPr>
                <w:rFonts w:ascii="Lato Light" w:hAnsi="Lato Light"/>
              </w:rPr>
              <w:t xml:space="preserve">: </w:t>
            </w:r>
          </w:p>
          <w:p w14:paraId="3F3D74F8" w14:textId="39F9FC1F" w:rsidR="00345BDE" w:rsidRPr="000156E6" w:rsidRDefault="00067EAD" w:rsidP="00345BDE">
            <w:pPr>
              <w:pStyle w:val="Prrafodelista"/>
              <w:widowControl w:val="0"/>
              <w:autoSpaceDE w:val="0"/>
              <w:autoSpaceDN w:val="0"/>
              <w:adjustRightInd w:val="0"/>
              <w:spacing w:after="0" w:line="240" w:lineRule="auto"/>
              <w:ind w:left="42" w:right="153"/>
              <w:jc w:val="both"/>
              <w:rPr>
                <w:rFonts w:ascii="Lato Light" w:hAnsi="Lato Light"/>
              </w:rPr>
            </w:pPr>
            <w:r w:rsidRPr="00067EAD">
              <w:rPr>
                <w:rFonts w:ascii="Lato Light" w:hAnsi="Lato Light"/>
              </w:rPr>
              <w:t xml:space="preserve">Que ha transcurrido un año desde su formalización. </w:t>
            </w:r>
          </w:p>
        </w:tc>
        <w:tc>
          <w:tcPr>
            <w:tcW w:w="3323" w:type="dxa"/>
            <w:gridSpan w:val="2"/>
            <w:tcBorders>
              <w:top w:val="nil"/>
              <w:left w:val="nil"/>
              <w:bottom w:val="dotted" w:sz="4" w:space="0" w:color="auto"/>
              <w:right w:val="dotted" w:sz="4" w:space="0" w:color="auto"/>
            </w:tcBorders>
            <w:hideMark/>
          </w:tcPr>
          <w:p w14:paraId="33BD1CD8" w14:textId="77777777" w:rsidR="00345BDE" w:rsidRPr="00CE2717" w:rsidRDefault="00345BDE" w:rsidP="00823DDB">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345BDE" w14:paraId="2081B3E5" w14:textId="77777777" w:rsidTr="00AF14B9">
        <w:trPr>
          <w:gridBefore w:val="1"/>
          <w:gridAfter w:val="5"/>
          <w:wBefore w:w="75" w:type="dxa"/>
          <w:wAfter w:w="406" w:type="dxa"/>
          <w:trHeight w:val="2569"/>
        </w:trPr>
        <w:tc>
          <w:tcPr>
            <w:tcW w:w="5296" w:type="dxa"/>
            <w:gridSpan w:val="4"/>
            <w:tcBorders>
              <w:top w:val="nil"/>
              <w:left w:val="dotted" w:sz="4" w:space="0" w:color="auto"/>
              <w:bottom w:val="dotted" w:sz="4" w:space="0" w:color="auto"/>
              <w:right w:val="dotted" w:sz="4" w:space="0" w:color="auto"/>
            </w:tcBorders>
            <w:hideMark/>
          </w:tcPr>
          <w:p w14:paraId="517022B5" w14:textId="77777777" w:rsidR="00345BDE" w:rsidRDefault="00345BDE" w:rsidP="00A54041">
            <w:pPr>
              <w:keepNext/>
              <w:keepLines/>
              <w:spacing w:after="0" w:line="240" w:lineRule="auto"/>
              <w:ind w:left="-60"/>
              <w:jc w:val="both"/>
              <w:rPr>
                <w:rFonts w:ascii="Lato Light" w:hAnsi="Lato Light"/>
              </w:rPr>
            </w:pPr>
            <w:r w:rsidRPr="00D83CB7">
              <w:rPr>
                <w:rFonts w:ascii="Lato Light" w:hAnsi="Lato Light"/>
              </w:rPr>
              <w:lastRenderedPageBreak/>
              <w:t>CONTRATACIÓN, CONTRATOS PATRIMONIALES Y PRIVADOS, Y RESPONSABILIDAD PATRIMONIAL</w:t>
            </w:r>
          </w:p>
          <w:p w14:paraId="6F0F633F" w14:textId="77777777" w:rsidR="00067EAD" w:rsidRPr="003317B7" w:rsidRDefault="00067EAD" w:rsidP="00A54041">
            <w:pPr>
              <w:keepNext/>
              <w:keepLines/>
              <w:spacing w:after="0" w:line="240" w:lineRule="auto"/>
              <w:ind w:left="-60"/>
              <w:jc w:val="both"/>
              <w:rPr>
                <w:rFonts w:ascii="Lato Light" w:hAnsi="Lato Light"/>
                <w:b/>
                <w:bCs/>
              </w:rPr>
            </w:pPr>
            <w:r w:rsidRPr="003317B7">
              <w:rPr>
                <w:rFonts w:ascii="Lato Light" w:hAnsi="Lato Light"/>
                <w:b/>
                <w:bCs/>
              </w:rPr>
              <w:t>VI.EJECUCIÓN DE TRABAJOS POR LA PROPIA ADMINISTRACIÓN</w:t>
            </w:r>
          </w:p>
          <w:p w14:paraId="3C5F592E" w14:textId="77777777" w:rsidR="00067EAD" w:rsidRPr="003317B7" w:rsidRDefault="00067EAD" w:rsidP="00A54041">
            <w:pPr>
              <w:pStyle w:val="Ttulo3"/>
              <w:spacing w:before="0"/>
              <w:ind w:left="-60"/>
              <w:rPr>
                <w:rFonts w:ascii="Lato Light" w:eastAsiaTheme="minorEastAsia" w:hAnsi="Lato Light"/>
                <w:b/>
                <w:bCs/>
                <w:caps/>
                <w:color w:val="auto"/>
                <w:sz w:val="20"/>
                <w:szCs w:val="20"/>
              </w:rPr>
            </w:pPr>
            <w:r w:rsidRPr="003317B7">
              <w:rPr>
                <w:rFonts w:ascii="Lato Light" w:eastAsiaTheme="minorEastAsia" w:hAnsi="Lato Light"/>
                <w:b/>
                <w:bCs/>
                <w:caps/>
                <w:color w:val="auto"/>
                <w:sz w:val="20"/>
                <w:szCs w:val="20"/>
              </w:rPr>
              <w:t>1.COLABORACIÓN CON EMPRESAS PARTICULARES</w:t>
            </w:r>
          </w:p>
          <w:p w14:paraId="13672D02" w14:textId="41C97F33" w:rsidR="00345BDE" w:rsidRPr="00D83CB7" w:rsidRDefault="00067EAD" w:rsidP="00A54041">
            <w:pPr>
              <w:keepNext/>
              <w:keepLines/>
              <w:spacing w:after="0" w:line="240" w:lineRule="auto"/>
              <w:ind w:left="-60"/>
              <w:jc w:val="both"/>
              <w:rPr>
                <w:rFonts w:ascii="Lato Light" w:hAnsi="Lato Light"/>
              </w:rPr>
            </w:pPr>
            <w:r>
              <w:rPr>
                <w:rFonts w:ascii="Lato Light" w:hAnsi="Lato Light"/>
                <w:u w:val="single"/>
              </w:rPr>
              <w:t>F</w:t>
            </w:r>
            <w:r w:rsidRPr="003317B7">
              <w:rPr>
                <w:rFonts w:ascii="Lato Light" w:hAnsi="Lato Light"/>
                <w:u w:val="single"/>
              </w:rPr>
              <w:t>.</w:t>
            </w:r>
            <w:r>
              <w:rPr>
                <w:rFonts w:ascii="Lato Light" w:hAnsi="Lato Light"/>
                <w:u w:val="single"/>
              </w:rPr>
              <w:t xml:space="preserve"> ABONOS</w:t>
            </w:r>
            <w:r w:rsidRPr="003317B7">
              <w:rPr>
                <w:rFonts w:ascii="Lato Light" w:hAnsi="Lato Light"/>
                <w:u w:val="single"/>
              </w:rPr>
              <w:t xml:space="preserve"> (FASE </w:t>
            </w:r>
            <w:r>
              <w:rPr>
                <w:rFonts w:ascii="Lato Light" w:hAnsi="Lato Light"/>
                <w:u w:val="single"/>
              </w:rPr>
              <w:t>O</w:t>
            </w:r>
            <w:r w:rsidRPr="003317B7">
              <w:rPr>
                <w:rFonts w:ascii="Lato Light" w:hAnsi="Lato Light"/>
                <w:u w:val="single"/>
              </w:rPr>
              <w:t>)</w:t>
            </w:r>
          </w:p>
        </w:tc>
        <w:tc>
          <w:tcPr>
            <w:tcW w:w="5137" w:type="dxa"/>
            <w:gridSpan w:val="7"/>
            <w:tcBorders>
              <w:top w:val="nil"/>
              <w:left w:val="nil"/>
              <w:bottom w:val="dotted" w:sz="4" w:space="0" w:color="auto"/>
              <w:right w:val="dotted" w:sz="4" w:space="0" w:color="auto"/>
            </w:tcBorders>
          </w:tcPr>
          <w:p w14:paraId="783657ED" w14:textId="77777777" w:rsidR="00345BDE" w:rsidRPr="00EE2031" w:rsidRDefault="00345BDE" w:rsidP="00A54041">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B.6</w:t>
            </w:r>
            <w:r w:rsidRPr="00EE2031">
              <w:rPr>
                <w:rFonts w:ascii="Lato Light" w:hAnsi="Lato Light"/>
              </w:rPr>
              <w:t xml:space="preserve">: </w:t>
            </w:r>
          </w:p>
          <w:p w14:paraId="57D81F43" w14:textId="4ACE59BA" w:rsidR="00345BDE" w:rsidRDefault="00345BDE" w:rsidP="00A54041">
            <w:pPr>
              <w:pStyle w:val="Prrafodelista"/>
              <w:widowControl w:val="0"/>
              <w:autoSpaceDE w:val="0"/>
              <w:autoSpaceDN w:val="0"/>
              <w:adjustRightInd w:val="0"/>
              <w:spacing w:after="0" w:line="240" w:lineRule="auto"/>
              <w:ind w:left="0" w:right="153"/>
              <w:jc w:val="both"/>
              <w:rPr>
                <w:rFonts w:ascii="Lato Light" w:hAnsi="Lato Light"/>
              </w:rPr>
            </w:pPr>
            <w:r w:rsidRPr="000156E6">
              <w:rPr>
                <w:rFonts w:ascii="Lato Light" w:hAnsi="Lato Light"/>
              </w:rPr>
              <w:t>§ Que el contrato se ha ejecutado, al menos, en el 20 por ciento de su importe y ha transcurrido un año desde su formalización.</w:t>
            </w:r>
          </w:p>
          <w:p w14:paraId="1F7D48F3" w14:textId="69551BBF" w:rsidR="00067EAD" w:rsidRDefault="00067EAD" w:rsidP="00A54041">
            <w:pPr>
              <w:pStyle w:val="Prrafodelista"/>
              <w:widowControl w:val="0"/>
              <w:autoSpaceDE w:val="0"/>
              <w:autoSpaceDN w:val="0"/>
              <w:adjustRightInd w:val="0"/>
              <w:spacing w:after="0" w:line="240" w:lineRule="auto"/>
              <w:ind w:left="0" w:right="153"/>
              <w:jc w:val="both"/>
              <w:rPr>
                <w:rFonts w:ascii="Lato Light" w:hAnsi="Lato Light"/>
              </w:rPr>
            </w:pPr>
            <w:r w:rsidRPr="00067EAD">
              <w:rPr>
                <w:rFonts w:ascii="Lato Light" w:hAnsi="Lato Light"/>
              </w:rPr>
              <w:t>§ Que se aplica la fórmula de revisión prevista en el pliego de cláusulas administrativas particulares en caso de que se trate de una revisión periódica y predeterminada.</w:t>
            </w:r>
          </w:p>
          <w:p w14:paraId="01F51432" w14:textId="01164CCD" w:rsidR="00345BDE" w:rsidRDefault="00345BDE" w:rsidP="00A54041">
            <w:pPr>
              <w:pStyle w:val="Prrafodelista"/>
              <w:widowControl w:val="0"/>
              <w:autoSpaceDE w:val="0"/>
              <w:autoSpaceDN w:val="0"/>
              <w:adjustRightInd w:val="0"/>
              <w:spacing w:after="0" w:line="240" w:lineRule="auto"/>
              <w:ind w:left="0" w:right="153"/>
              <w:jc w:val="both"/>
              <w:rPr>
                <w:rFonts w:ascii="Lato Light" w:hAnsi="Lato Light"/>
              </w:rPr>
            </w:pPr>
            <w:r w:rsidRPr="000156E6">
              <w:rPr>
                <w:rFonts w:ascii="Lato Light" w:hAnsi="Lato Light"/>
              </w:rPr>
              <w:t>§ Que existe informe favorable de secretaría o de la persona titular de la asesoría jurídica en caso de municipios de gran población</w:t>
            </w:r>
          </w:p>
          <w:p w14:paraId="321476D7" w14:textId="77777777" w:rsidR="00345BDE" w:rsidRPr="003D65EC" w:rsidRDefault="00345BDE" w:rsidP="00A54041">
            <w:pPr>
              <w:pStyle w:val="Prrafodelista"/>
              <w:widowControl w:val="0"/>
              <w:autoSpaceDE w:val="0"/>
              <w:autoSpaceDN w:val="0"/>
              <w:adjustRightInd w:val="0"/>
              <w:spacing w:after="0" w:line="240" w:lineRule="auto"/>
              <w:ind w:left="0" w:right="153"/>
              <w:jc w:val="both"/>
              <w:rPr>
                <w:rFonts w:ascii="Lato Light" w:hAnsi="Lato Light"/>
              </w:rPr>
            </w:pPr>
            <w:r w:rsidRPr="000156E6">
              <w:rPr>
                <w:rFonts w:ascii="Lato Light" w:hAnsi="Lato Light"/>
              </w:rPr>
              <w:t>(</w:t>
            </w:r>
            <w:r w:rsidRPr="000156E6">
              <w:rPr>
                <w:rFonts w:ascii="Lato Light" w:hAnsi="Lato Light"/>
                <w:i/>
                <w:iCs/>
              </w:rPr>
              <w:t>Cuando se incluya revisión de precios)</w:t>
            </w:r>
          </w:p>
        </w:tc>
        <w:tc>
          <w:tcPr>
            <w:tcW w:w="3237" w:type="dxa"/>
            <w:tcBorders>
              <w:top w:val="nil"/>
              <w:left w:val="nil"/>
              <w:bottom w:val="dotted" w:sz="4" w:space="0" w:color="auto"/>
              <w:right w:val="dotted" w:sz="4" w:space="0" w:color="auto"/>
            </w:tcBorders>
            <w:hideMark/>
          </w:tcPr>
          <w:p w14:paraId="561FE42F" w14:textId="77777777" w:rsidR="00345BDE" w:rsidRPr="00CE2717" w:rsidRDefault="00345BDE" w:rsidP="00823DDB">
            <w:pPr>
              <w:widowControl w:val="0"/>
              <w:autoSpaceDE w:val="0"/>
              <w:autoSpaceDN w:val="0"/>
              <w:adjustRightInd w:val="0"/>
              <w:spacing w:after="0" w:line="240" w:lineRule="auto"/>
              <w:ind w:left="-60"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67EAD" w:rsidRPr="0008176F" w14:paraId="7757CF69" w14:textId="77777777" w:rsidTr="00AF14B9">
        <w:trPr>
          <w:gridBefore w:val="1"/>
          <w:gridAfter w:val="5"/>
          <w:wBefore w:w="75" w:type="dxa"/>
          <w:wAfter w:w="406" w:type="dxa"/>
          <w:trHeight w:val="1413"/>
        </w:trPr>
        <w:tc>
          <w:tcPr>
            <w:tcW w:w="5324" w:type="dxa"/>
            <w:gridSpan w:val="6"/>
            <w:tcBorders>
              <w:top w:val="nil"/>
              <w:left w:val="dotted" w:sz="4" w:space="0" w:color="auto"/>
              <w:bottom w:val="dotted" w:sz="4" w:space="0" w:color="auto"/>
              <w:right w:val="dotted" w:sz="4" w:space="0" w:color="auto"/>
            </w:tcBorders>
            <w:hideMark/>
          </w:tcPr>
          <w:p w14:paraId="4B6EAF50" w14:textId="77777777" w:rsidR="00067EAD" w:rsidRDefault="00067EAD" w:rsidP="0008176F">
            <w:pPr>
              <w:keepNext/>
              <w:keepLines/>
              <w:spacing w:after="0" w:line="240" w:lineRule="auto"/>
              <w:ind w:left="-60"/>
              <w:jc w:val="both"/>
              <w:rPr>
                <w:rFonts w:ascii="Lato Light" w:hAnsi="Lato Light"/>
              </w:rPr>
            </w:pPr>
            <w:r w:rsidRPr="00D83CB7">
              <w:rPr>
                <w:rFonts w:ascii="Lato Light" w:hAnsi="Lato Light"/>
              </w:rPr>
              <w:t>CONTRATACIÓN, CONTRATOS PATRIMONIALES Y PRIVADOS, Y RESPONSABILIDAD PATRIMONIAL</w:t>
            </w:r>
          </w:p>
          <w:p w14:paraId="70486A93" w14:textId="1EC9E438" w:rsidR="00067EAD" w:rsidRPr="00625020" w:rsidRDefault="00067EAD" w:rsidP="0008176F">
            <w:pPr>
              <w:keepNext/>
              <w:keepLines/>
              <w:spacing w:after="0" w:line="240" w:lineRule="auto"/>
              <w:ind w:left="-60"/>
              <w:jc w:val="both"/>
              <w:rPr>
                <w:rFonts w:ascii="Lato Light" w:hAnsi="Lato Light"/>
                <w:b/>
                <w:bCs/>
              </w:rPr>
            </w:pPr>
            <w:r w:rsidRPr="00625020">
              <w:rPr>
                <w:rFonts w:ascii="Lato Light" w:hAnsi="Lato Light"/>
                <w:b/>
                <w:bCs/>
              </w:rPr>
              <w:t>IX.CONTRATOS PRIVADOS DE CREACIÓN E INTERPRETACIÓN ARTÍSTICA Y LITERARIA, DE ESPECTÁCULOS Y DE SEGUROS</w:t>
            </w:r>
          </w:p>
          <w:p w14:paraId="5BB1F756" w14:textId="1C6EAB96" w:rsidR="00067EAD" w:rsidRPr="00625020" w:rsidRDefault="00067EAD" w:rsidP="0008176F">
            <w:pPr>
              <w:keepNext/>
              <w:keepLines/>
              <w:spacing w:after="0" w:line="240" w:lineRule="auto"/>
              <w:ind w:left="-60"/>
              <w:jc w:val="both"/>
              <w:rPr>
                <w:rFonts w:ascii="Lato Light" w:hAnsi="Lato Light"/>
                <w:u w:val="single"/>
              </w:rPr>
            </w:pPr>
            <w:r w:rsidRPr="00625020">
              <w:rPr>
                <w:rFonts w:ascii="Lato Light" w:hAnsi="Lato Light"/>
                <w:u w:val="single"/>
              </w:rPr>
              <w:t>6.REVISIÓN DE PRECIOS (FASE AD/ADO) (SOLO PARA LOS DE CREACIÓN E INTERPRETACIÓN ARTÍSTICA Y LITERARIA, DE ESPECTÁCULOS)</w:t>
            </w:r>
          </w:p>
        </w:tc>
        <w:tc>
          <w:tcPr>
            <w:tcW w:w="5109" w:type="dxa"/>
            <w:gridSpan w:val="5"/>
            <w:tcBorders>
              <w:top w:val="nil"/>
              <w:left w:val="nil"/>
              <w:bottom w:val="dotted" w:sz="4" w:space="0" w:color="auto"/>
              <w:right w:val="dotted" w:sz="4" w:space="0" w:color="auto"/>
            </w:tcBorders>
          </w:tcPr>
          <w:p w14:paraId="556A76CE" w14:textId="4D1808C3" w:rsidR="00067EAD" w:rsidRPr="00EE2031" w:rsidRDefault="00067EAD" w:rsidP="0008176F">
            <w:pPr>
              <w:keepNext/>
              <w:keepLines/>
              <w:spacing w:after="0" w:line="240" w:lineRule="auto"/>
              <w:ind w:left="-60"/>
              <w:jc w:val="both"/>
              <w:rPr>
                <w:rFonts w:ascii="Lato Light" w:hAnsi="Lato Light"/>
              </w:rPr>
            </w:pPr>
            <w:r>
              <w:rPr>
                <w:rFonts w:ascii="Lato Light" w:hAnsi="Lato Light"/>
              </w:rPr>
              <w:t>SE MODIFICA EL REQUISITO B.2</w:t>
            </w:r>
            <w:r w:rsidRPr="00EE2031">
              <w:rPr>
                <w:rFonts w:ascii="Lato Light" w:hAnsi="Lato Light"/>
              </w:rPr>
              <w:t xml:space="preserve">: </w:t>
            </w:r>
          </w:p>
          <w:p w14:paraId="2AB6FE41" w14:textId="77777777" w:rsidR="00067EAD" w:rsidRDefault="00067EAD" w:rsidP="0008176F">
            <w:pPr>
              <w:keepNext/>
              <w:keepLines/>
              <w:spacing w:after="0" w:line="240" w:lineRule="auto"/>
              <w:ind w:left="-60"/>
              <w:jc w:val="both"/>
              <w:rPr>
                <w:rFonts w:ascii="Lato Light" w:hAnsi="Lato Light"/>
              </w:rPr>
            </w:pPr>
            <w:r w:rsidRPr="00067EAD">
              <w:rPr>
                <w:rFonts w:ascii="Lato Light" w:hAnsi="Lato Light"/>
              </w:rPr>
              <w:t>Que se trata de alguno de estos supuestos:</w:t>
            </w:r>
          </w:p>
          <w:p w14:paraId="76175405" w14:textId="4F8D02DA" w:rsidR="00067EAD" w:rsidRDefault="00067EAD" w:rsidP="0008176F">
            <w:pPr>
              <w:keepNext/>
              <w:keepLines/>
              <w:spacing w:after="0" w:line="240" w:lineRule="auto"/>
              <w:ind w:left="-60"/>
              <w:jc w:val="both"/>
              <w:rPr>
                <w:rFonts w:ascii="Lato Light" w:hAnsi="Lato Light"/>
              </w:rPr>
            </w:pPr>
            <w:r w:rsidRPr="00067EAD">
              <w:rPr>
                <w:rFonts w:ascii="Lato Light" w:hAnsi="Lato Light"/>
              </w:rPr>
              <w:t xml:space="preserve">§ Que el contrato cuyo precio se revisa tiene un periodo de recuperación de la inversión igual o superior a cinco años  </w:t>
            </w:r>
          </w:p>
          <w:p w14:paraId="47027D92" w14:textId="4D071C91" w:rsidR="00067EAD" w:rsidRPr="000156E6" w:rsidRDefault="00067EAD" w:rsidP="0008176F">
            <w:pPr>
              <w:keepNext/>
              <w:keepLines/>
              <w:spacing w:after="0" w:line="240" w:lineRule="auto"/>
              <w:ind w:left="-60"/>
              <w:jc w:val="both"/>
              <w:rPr>
                <w:rFonts w:ascii="Lato Light" w:hAnsi="Lato Light"/>
              </w:rPr>
            </w:pPr>
            <w:r w:rsidRPr="00067EAD">
              <w:rPr>
                <w:rFonts w:ascii="Lato Light" w:hAnsi="Lato Light"/>
              </w:rPr>
              <w:t>§ Que la suma de la participación en el presupuesto base de licitación del contrato de las materias primas, bienes intermedios y energía que se hayan de emplear supera el 20 por ciento de dicho presupuesto y el pliego indica el peso de cada materia prima, bien intermedio o suministro energético con participación superior al 1 por ciento.</w:t>
            </w:r>
          </w:p>
        </w:tc>
        <w:tc>
          <w:tcPr>
            <w:tcW w:w="3237" w:type="dxa"/>
            <w:tcBorders>
              <w:top w:val="nil"/>
              <w:left w:val="nil"/>
              <w:bottom w:val="dotted" w:sz="4" w:space="0" w:color="auto"/>
              <w:right w:val="dotted" w:sz="4" w:space="0" w:color="auto"/>
            </w:tcBorders>
            <w:hideMark/>
          </w:tcPr>
          <w:p w14:paraId="45981B30" w14:textId="77777777" w:rsidR="00067EAD" w:rsidRPr="0008176F" w:rsidRDefault="00067EAD" w:rsidP="00823DDB">
            <w:pPr>
              <w:keepNext/>
              <w:keepLines/>
              <w:spacing w:after="0" w:line="240" w:lineRule="auto"/>
              <w:ind w:left="-60"/>
              <w:jc w:val="both"/>
              <w:rPr>
                <w:rFonts w:ascii="Lato Light" w:hAnsi="Lato Light"/>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67EAD" w14:paraId="6AD58BAF" w14:textId="77777777" w:rsidTr="00AF14B9">
        <w:trPr>
          <w:gridBefore w:val="1"/>
          <w:gridAfter w:val="2"/>
          <w:wBefore w:w="75" w:type="dxa"/>
          <w:wAfter w:w="150" w:type="dxa"/>
          <w:trHeight w:val="1413"/>
        </w:trPr>
        <w:tc>
          <w:tcPr>
            <w:tcW w:w="5296" w:type="dxa"/>
            <w:gridSpan w:val="4"/>
            <w:tcBorders>
              <w:top w:val="nil"/>
              <w:left w:val="dotted" w:sz="4" w:space="0" w:color="auto"/>
              <w:bottom w:val="dotted" w:sz="4" w:space="0" w:color="auto"/>
              <w:right w:val="dotted" w:sz="4" w:space="0" w:color="auto"/>
            </w:tcBorders>
            <w:hideMark/>
          </w:tcPr>
          <w:p w14:paraId="6366C3EC" w14:textId="77777777" w:rsidR="00067EAD" w:rsidRDefault="00067EAD" w:rsidP="00A54041">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787718C3" w14:textId="77777777" w:rsidR="00067EAD" w:rsidRPr="00067EAD" w:rsidRDefault="00067EAD" w:rsidP="00A54041">
            <w:pPr>
              <w:keepNext/>
              <w:keepLines/>
              <w:spacing w:after="0" w:line="240" w:lineRule="auto"/>
              <w:jc w:val="both"/>
              <w:rPr>
                <w:rFonts w:ascii="Lato Light" w:hAnsi="Lato Light"/>
                <w:b/>
                <w:bCs/>
              </w:rPr>
            </w:pPr>
            <w:r w:rsidRPr="00067EAD">
              <w:rPr>
                <w:rFonts w:ascii="Lato Light" w:hAnsi="Lato Light"/>
                <w:b/>
                <w:bCs/>
              </w:rPr>
              <w:t>IX.CONTRATOS PRIVADOS DE CREACIÓN E INTERPRETACIÓN ARTÍSTICA Y LITERARIA, DE ESPECTÁCULOS Y DE SEGUROS</w:t>
            </w:r>
          </w:p>
          <w:p w14:paraId="0BFDDD7D" w14:textId="77777777" w:rsidR="00067EAD" w:rsidRPr="00067EAD" w:rsidRDefault="00067EAD" w:rsidP="00A54041">
            <w:pPr>
              <w:keepNext/>
              <w:keepLines/>
              <w:spacing w:after="0" w:line="240" w:lineRule="auto"/>
              <w:jc w:val="both"/>
              <w:rPr>
                <w:rFonts w:ascii="Lato Light" w:hAnsi="Lato Light"/>
                <w:u w:val="single"/>
              </w:rPr>
            </w:pPr>
            <w:r w:rsidRPr="00067EAD">
              <w:rPr>
                <w:rFonts w:ascii="Lato Light" w:hAnsi="Lato Light"/>
                <w:u w:val="single"/>
              </w:rPr>
              <w:t>6.REVISIÓN DE PRECIOS (FASE AD/ADO) (SOLO PARA LOS DE CREACIÓN E INTERPRETACIÓN ARTÍSTICA Y LITERARIA, DE ESPECTÁCULOS)</w:t>
            </w:r>
          </w:p>
        </w:tc>
        <w:tc>
          <w:tcPr>
            <w:tcW w:w="5137" w:type="dxa"/>
            <w:gridSpan w:val="7"/>
            <w:tcBorders>
              <w:top w:val="nil"/>
              <w:left w:val="nil"/>
              <w:bottom w:val="dotted" w:sz="4" w:space="0" w:color="auto"/>
              <w:right w:val="dotted" w:sz="4" w:space="0" w:color="auto"/>
            </w:tcBorders>
          </w:tcPr>
          <w:p w14:paraId="2526C693" w14:textId="0896E290" w:rsidR="00067EAD" w:rsidRPr="00EE2031" w:rsidRDefault="00067EAD" w:rsidP="00A54041">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51F1A858" w14:textId="51295525" w:rsidR="00067EAD" w:rsidRPr="000156E6" w:rsidRDefault="00067EAD" w:rsidP="00A54041">
            <w:pPr>
              <w:pStyle w:val="Prrafodelista"/>
              <w:widowControl w:val="0"/>
              <w:autoSpaceDE w:val="0"/>
              <w:autoSpaceDN w:val="0"/>
              <w:adjustRightInd w:val="0"/>
              <w:spacing w:after="0" w:line="240" w:lineRule="auto"/>
              <w:ind w:left="0" w:right="153"/>
              <w:jc w:val="both"/>
              <w:rPr>
                <w:rFonts w:ascii="Lato Light" w:hAnsi="Lato Light"/>
              </w:rPr>
            </w:pPr>
            <w:r w:rsidRPr="00067EAD">
              <w:rPr>
                <w:rFonts w:ascii="Lato Light" w:hAnsi="Lato Light"/>
              </w:rPr>
              <w:t>Que ha transcurrido un año desde su formalización.</w:t>
            </w:r>
          </w:p>
        </w:tc>
        <w:tc>
          <w:tcPr>
            <w:tcW w:w="3493" w:type="dxa"/>
            <w:gridSpan w:val="4"/>
            <w:tcBorders>
              <w:top w:val="nil"/>
              <w:left w:val="nil"/>
              <w:bottom w:val="dotted" w:sz="4" w:space="0" w:color="auto"/>
              <w:right w:val="dotted" w:sz="4" w:space="0" w:color="auto"/>
            </w:tcBorders>
            <w:hideMark/>
          </w:tcPr>
          <w:p w14:paraId="3ED41FD2" w14:textId="77777777" w:rsidR="00067EAD" w:rsidRPr="00CE2717" w:rsidRDefault="00067EAD" w:rsidP="00A54041">
            <w:pPr>
              <w:widowControl w:val="0"/>
              <w:autoSpaceDE w:val="0"/>
              <w:autoSpaceDN w:val="0"/>
              <w:adjustRightInd w:val="0"/>
              <w:spacing w:after="0" w:line="240" w:lineRule="auto"/>
              <w:ind w:left="-60"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tr w:rsidR="00067EAD" w14:paraId="52409F74" w14:textId="77777777" w:rsidTr="00AF14B9">
        <w:trPr>
          <w:gridBefore w:val="1"/>
          <w:gridAfter w:val="2"/>
          <w:wBefore w:w="75" w:type="dxa"/>
          <w:wAfter w:w="150" w:type="dxa"/>
          <w:trHeight w:val="1413"/>
        </w:trPr>
        <w:tc>
          <w:tcPr>
            <w:tcW w:w="5296" w:type="dxa"/>
            <w:gridSpan w:val="4"/>
            <w:tcBorders>
              <w:top w:val="nil"/>
              <w:left w:val="dotted" w:sz="4" w:space="0" w:color="auto"/>
              <w:bottom w:val="dotted" w:sz="4" w:space="0" w:color="auto"/>
              <w:right w:val="dotted" w:sz="4" w:space="0" w:color="auto"/>
            </w:tcBorders>
            <w:hideMark/>
          </w:tcPr>
          <w:p w14:paraId="53CD1486" w14:textId="77777777" w:rsidR="00067EAD" w:rsidRDefault="00067EAD" w:rsidP="00A54041">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7D994CC7" w14:textId="77777777" w:rsidR="00067EAD" w:rsidRPr="00067EAD" w:rsidRDefault="00067EAD" w:rsidP="00A54041">
            <w:pPr>
              <w:keepNext/>
              <w:keepLines/>
              <w:spacing w:after="0" w:line="240" w:lineRule="auto"/>
              <w:jc w:val="both"/>
              <w:rPr>
                <w:rFonts w:ascii="Lato Light" w:hAnsi="Lato Light"/>
                <w:b/>
                <w:bCs/>
              </w:rPr>
            </w:pPr>
            <w:r w:rsidRPr="00067EAD">
              <w:rPr>
                <w:rFonts w:ascii="Lato Light" w:hAnsi="Lato Light"/>
                <w:b/>
                <w:bCs/>
              </w:rPr>
              <w:t>IX.CONTRATOS PRIVADOS DE CREACIÓN E INTERPRETACIÓN ARTÍSTICA Y LITERARIA, DE ESPECTÁCULOS Y DE SEGUROS</w:t>
            </w:r>
          </w:p>
          <w:p w14:paraId="7D236C9E" w14:textId="77777777" w:rsidR="00067EAD" w:rsidRPr="00067EAD" w:rsidRDefault="00067EAD" w:rsidP="00A54041">
            <w:pPr>
              <w:keepNext/>
              <w:keepLines/>
              <w:spacing w:after="0" w:line="240" w:lineRule="auto"/>
              <w:jc w:val="both"/>
              <w:rPr>
                <w:rFonts w:ascii="Lato Light" w:hAnsi="Lato Light"/>
                <w:u w:val="single"/>
              </w:rPr>
            </w:pPr>
            <w:r w:rsidRPr="00067EAD">
              <w:rPr>
                <w:rFonts w:ascii="Lato Light" w:hAnsi="Lato Light"/>
                <w:u w:val="single"/>
              </w:rPr>
              <w:t>6.REVISIÓN DE PRECIOS (FASE AD/ADO) (SOLO PARA LOS DE CREACIÓN E INTERPRETACIÓN ARTÍSTICA Y LITERARIA, DE ESPECTÁCULOS)</w:t>
            </w:r>
          </w:p>
        </w:tc>
        <w:tc>
          <w:tcPr>
            <w:tcW w:w="5137" w:type="dxa"/>
            <w:gridSpan w:val="7"/>
            <w:tcBorders>
              <w:top w:val="nil"/>
              <w:left w:val="nil"/>
              <w:bottom w:val="dotted" w:sz="4" w:space="0" w:color="auto"/>
              <w:right w:val="dotted" w:sz="4" w:space="0" w:color="auto"/>
            </w:tcBorders>
          </w:tcPr>
          <w:p w14:paraId="530AF331" w14:textId="1146A1DC" w:rsidR="00067EAD" w:rsidRPr="00EE2031" w:rsidRDefault="00067EAD" w:rsidP="00A54041">
            <w:pPr>
              <w:widowControl w:val="0"/>
              <w:autoSpaceDE w:val="0"/>
              <w:autoSpaceDN w:val="0"/>
              <w:adjustRightInd w:val="0"/>
              <w:spacing w:after="0" w:line="240" w:lineRule="auto"/>
              <w:ind w:right="153"/>
              <w:jc w:val="both"/>
              <w:rPr>
                <w:rFonts w:ascii="Lato Light" w:hAnsi="Lato Light"/>
              </w:rPr>
            </w:pPr>
            <w:r>
              <w:rPr>
                <w:rFonts w:ascii="Lato Light" w:hAnsi="Lato Light"/>
              </w:rPr>
              <w:t>SE ELIMINA EL REQUISITO B.5</w:t>
            </w:r>
            <w:r w:rsidRPr="00EE2031">
              <w:rPr>
                <w:rFonts w:ascii="Lato Light" w:hAnsi="Lato Light"/>
              </w:rPr>
              <w:t xml:space="preserve">: </w:t>
            </w:r>
          </w:p>
          <w:p w14:paraId="66207A23" w14:textId="5DBC3E0D" w:rsidR="00067EAD" w:rsidRPr="000156E6" w:rsidRDefault="00067EAD" w:rsidP="00A54041">
            <w:pPr>
              <w:pStyle w:val="Prrafodelista"/>
              <w:widowControl w:val="0"/>
              <w:autoSpaceDE w:val="0"/>
              <w:autoSpaceDN w:val="0"/>
              <w:adjustRightInd w:val="0"/>
              <w:spacing w:after="0" w:line="240" w:lineRule="auto"/>
              <w:ind w:left="0" w:right="153"/>
              <w:jc w:val="both"/>
              <w:rPr>
                <w:rFonts w:ascii="Lato Light" w:hAnsi="Lato Light"/>
              </w:rPr>
            </w:pPr>
          </w:p>
        </w:tc>
        <w:tc>
          <w:tcPr>
            <w:tcW w:w="3493" w:type="dxa"/>
            <w:gridSpan w:val="4"/>
            <w:tcBorders>
              <w:top w:val="nil"/>
              <w:left w:val="nil"/>
              <w:bottom w:val="dotted" w:sz="4" w:space="0" w:color="auto"/>
              <w:right w:val="dotted" w:sz="4" w:space="0" w:color="auto"/>
            </w:tcBorders>
            <w:hideMark/>
          </w:tcPr>
          <w:p w14:paraId="06FA7AAB" w14:textId="77FB1D5C" w:rsidR="00067EAD" w:rsidRPr="00CE2717" w:rsidRDefault="00067EAD" w:rsidP="00A54041">
            <w:pPr>
              <w:widowControl w:val="0"/>
              <w:autoSpaceDE w:val="0"/>
              <w:autoSpaceDN w:val="0"/>
              <w:adjustRightInd w:val="0"/>
              <w:spacing w:after="0" w:line="240" w:lineRule="auto"/>
              <w:ind w:left="-60" w:right="153"/>
              <w:jc w:val="both"/>
              <w:rPr>
                <w:rFonts w:ascii="Lato Light" w:hAnsi="Lato Light"/>
                <w:caps/>
              </w:rPr>
            </w:pPr>
            <w:r w:rsidRPr="00067EAD">
              <w:rPr>
                <w:rFonts w:ascii="Lato Light" w:hAnsi="Lato Light"/>
              </w:rPr>
              <w:t>Se elimina porque siempre que se revise tiene que tener en el pliego una fórmula</w:t>
            </w:r>
          </w:p>
        </w:tc>
      </w:tr>
      <w:tr w:rsidR="00067EAD" w14:paraId="79FA4A4F" w14:textId="77777777" w:rsidTr="00AF14B9">
        <w:trPr>
          <w:gridBefore w:val="1"/>
          <w:gridAfter w:val="2"/>
          <w:wBefore w:w="75" w:type="dxa"/>
          <w:wAfter w:w="150" w:type="dxa"/>
          <w:trHeight w:val="1413"/>
        </w:trPr>
        <w:tc>
          <w:tcPr>
            <w:tcW w:w="5307" w:type="dxa"/>
            <w:gridSpan w:val="5"/>
            <w:tcBorders>
              <w:top w:val="nil"/>
              <w:left w:val="dotted" w:sz="4" w:space="0" w:color="auto"/>
              <w:bottom w:val="dotted" w:sz="4" w:space="0" w:color="auto"/>
              <w:right w:val="dotted" w:sz="4" w:space="0" w:color="auto"/>
            </w:tcBorders>
            <w:hideMark/>
          </w:tcPr>
          <w:p w14:paraId="0C85C293" w14:textId="77777777" w:rsidR="00067EAD" w:rsidRDefault="00067EAD" w:rsidP="0071011D">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286393A" w14:textId="77777777" w:rsidR="00067EAD" w:rsidRPr="00067EAD" w:rsidRDefault="00067EAD" w:rsidP="0071011D">
            <w:pPr>
              <w:keepNext/>
              <w:keepLines/>
              <w:spacing w:after="0" w:line="240" w:lineRule="auto"/>
              <w:jc w:val="both"/>
              <w:rPr>
                <w:rFonts w:ascii="Lato Light" w:hAnsi="Lato Light"/>
                <w:b/>
                <w:bCs/>
              </w:rPr>
            </w:pPr>
            <w:r w:rsidRPr="00067EAD">
              <w:rPr>
                <w:rFonts w:ascii="Lato Light" w:hAnsi="Lato Light"/>
                <w:b/>
                <w:bCs/>
              </w:rPr>
              <w:t>IX.CONTRATOS PRIVADOS DE CREACIÓN E INTERPRETACIÓN ARTÍSTICA Y LITERARIA, DE ESPECTÁCULOS Y DE SEGUROS</w:t>
            </w:r>
          </w:p>
          <w:p w14:paraId="724E25E8" w14:textId="039009B7" w:rsidR="00067EAD" w:rsidRPr="00067EAD" w:rsidRDefault="00067EAD" w:rsidP="0071011D">
            <w:pPr>
              <w:keepNext/>
              <w:keepLines/>
              <w:spacing w:after="0" w:line="240" w:lineRule="auto"/>
              <w:jc w:val="both"/>
              <w:rPr>
                <w:rFonts w:ascii="Lato Light" w:hAnsi="Lato Light"/>
                <w:u w:val="single"/>
              </w:rPr>
            </w:pPr>
            <w:r>
              <w:rPr>
                <w:rFonts w:ascii="Lato Light" w:hAnsi="Lato Light"/>
                <w:u w:val="single"/>
              </w:rPr>
              <w:t>7. ABONOS A CUENTA (FASE O A ADO)</w:t>
            </w:r>
          </w:p>
        </w:tc>
        <w:tc>
          <w:tcPr>
            <w:tcW w:w="5103" w:type="dxa"/>
            <w:gridSpan w:val="5"/>
            <w:tcBorders>
              <w:top w:val="nil"/>
              <w:left w:val="nil"/>
              <w:bottom w:val="dotted" w:sz="4" w:space="0" w:color="auto"/>
              <w:right w:val="dotted" w:sz="4" w:space="0" w:color="auto"/>
            </w:tcBorders>
          </w:tcPr>
          <w:p w14:paraId="49768184" w14:textId="77777777" w:rsidR="00067EAD" w:rsidRPr="00EE2031" w:rsidRDefault="00067EAD" w:rsidP="0071011D">
            <w:pPr>
              <w:keepNext/>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B.3</w:t>
            </w:r>
            <w:r w:rsidRPr="00EE2031">
              <w:rPr>
                <w:rFonts w:ascii="Lato Light" w:hAnsi="Lato Light"/>
              </w:rPr>
              <w:t xml:space="preserve">: </w:t>
            </w:r>
          </w:p>
          <w:p w14:paraId="57C33A2C" w14:textId="24DFB9EC" w:rsidR="00067EAD" w:rsidRDefault="00067EAD"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067EAD">
              <w:rPr>
                <w:rFonts w:ascii="Lato Light" w:hAnsi="Lato Light"/>
              </w:rPr>
              <w:t>§ Que el contrato se ha ejecutado, al menos, en el 20 por ciento de su importe y ha transcurrido un año desde su formalización.</w:t>
            </w:r>
          </w:p>
          <w:p w14:paraId="33BBDDC1" w14:textId="35EC6502" w:rsidR="00067EAD" w:rsidRDefault="00067EAD"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067EAD">
              <w:rPr>
                <w:rFonts w:ascii="Lato Light" w:hAnsi="Lato Light"/>
              </w:rPr>
              <w:t>§ Que se aplica la fórmula de revisión prevista en el pliego de cláusulas administrativas particulares.</w:t>
            </w:r>
          </w:p>
          <w:p w14:paraId="516E2620" w14:textId="48EBC223" w:rsidR="00067EAD" w:rsidRDefault="00067EAD"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067EAD">
              <w:rPr>
                <w:rFonts w:ascii="Lato Light" w:hAnsi="Lato Light"/>
              </w:rPr>
              <w:t xml:space="preserve">§ Que existe informe favorable de secretaría o de la persona titular de la asesoría jurídica en caso de </w:t>
            </w:r>
            <w:r w:rsidRPr="00067EAD">
              <w:rPr>
                <w:rFonts w:ascii="Lato Light" w:hAnsi="Lato Light"/>
              </w:rPr>
              <w:lastRenderedPageBreak/>
              <w:t>municipios de gran población.</w:t>
            </w:r>
          </w:p>
          <w:p w14:paraId="1CD94EC3" w14:textId="43297154" w:rsidR="00067EAD" w:rsidRPr="0008176F" w:rsidRDefault="00067EAD" w:rsidP="0071011D">
            <w:pPr>
              <w:pStyle w:val="Prrafodelista"/>
              <w:keepNext/>
              <w:widowControl w:val="0"/>
              <w:autoSpaceDE w:val="0"/>
              <w:autoSpaceDN w:val="0"/>
              <w:adjustRightInd w:val="0"/>
              <w:spacing w:after="0" w:line="240" w:lineRule="auto"/>
              <w:ind w:left="42" w:right="153"/>
              <w:jc w:val="both"/>
              <w:rPr>
                <w:rFonts w:ascii="Lato Light" w:hAnsi="Lato Light"/>
                <w:i/>
                <w:iCs/>
              </w:rPr>
            </w:pPr>
            <w:r w:rsidRPr="0008176F">
              <w:rPr>
                <w:rFonts w:ascii="Lato Light" w:hAnsi="Lato Light"/>
                <w:i/>
                <w:iCs/>
              </w:rPr>
              <w:t>(Cuando en el abono a cuenta se incluya revisión periódica y predeterminada de precios)</w:t>
            </w:r>
          </w:p>
        </w:tc>
        <w:tc>
          <w:tcPr>
            <w:tcW w:w="3516" w:type="dxa"/>
            <w:gridSpan w:val="5"/>
            <w:tcBorders>
              <w:top w:val="nil"/>
              <w:left w:val="nil"/>
              <w:bottom w:val="dotted" w:sz="4" w:space="0" w:color="auto"/>
              <w:right w:val="dotted" w:sz="4" w:space="0" w:color="auto"/>
            </w:tcBorders>
            <w:hideMark/>
          </w:tcPr>
          <w:p w14:paraId="57AF4516" w14:textId="42E77D57" w:rsidR="00067EAD" w:rsidRPr="00CE2717" w:rsidRDefault="00374AB3" w:rsidP="0071011D">
            <w:pPr>
              <w:keepNext/>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lastRenderedPageBreak/>
              <w:t xml:space="preserve">Por </w:t>
            </w:r>
            <w:r>
              <w:rPr>
                <w:rFonts w:ascii="Lato Light" w:hAnsi="Lato Light"/>
              </w:rPr>
              <w:t xml:space="preserve">modificación del artículo 103 de la LCSP por la </w:t>
            </w:r>
            <w:r w:rsidRPr="000156E6">
              <w:rPr>
                <w:rFonts w:ascii="Lato Light" w:hAnsi="Lato Light"/>
              </w:rPr>
              <w:t xml:space="preserve">Ley 11/2023, de 8 de mayo, de trasposición de Directivas de la Unión Europea en materia de accesibilidad de determinados productos y servicios, migración de personas altamente cualificadas, tributaria y digitalización de </w:t>
            </w:r>
            <w:r w:rsidRPr="000156E6">
              <w:rPr>
                <w:rFonts w:ascii="Lato Light" w:hAnsi="Lato Light"/>
              </w:rPr>
              <w:lastRenderedPageBreak/>
              <w:t>actuaciones notariales y registrales</w:t>
            </w:r>
          </w:p>
        </w:tc>
      </w:tr>
      <w:tr w:rsidR="00374AB3" w14:paraId="4705DC4F" w14:textId="77777777" w:rsidTr="00AF14B9">
        <w:trPr>
          <w:gridBefore w:val="1"/>
          <w:gridAfter w:val="2"/>
          <w:wBefore w:w="75" w:type="dxa"/>
          <w:wAfter w:w="150" w:type="dxa"/>
          <w:trHeight w:val="1413"/>
        </w:trPr>
        <w:tc>
          <w:tcPr>
            <w:tcW w:w="5307" w:type="dxa"/>
            <w:gridSpan w:val="5"/>
            <w:tcBorders>
              <w:top w:val="nil"/>
              <w:left w:val="dotted" w:sz="4" w:space="0" w:color="auto"/>
              <w:bottom w:val="dotted" w:sz="4" w:space="0" w:color="auto"/>
              <w:right w:val="dotted" w:sz="4" w:space="0" w:color="auto"/>
            </w:tcBorders>
            <w:hideMark/>
          </w:tcPr>
          <w:p w14:paraId="0A9AA12E" w14:textId="77777777" w:rsidR="00374AB3" w:rsidRDefault="00374AB3" w:rsidP="0071011D">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69260E97" w14:textId="77777777" w:rsidR="00374AB3" w:rsidRPr="00067EAD" w:rsidRDefault="00374AB3" w:rsidP="0071011D">
            <w:pPr>
              <w:keepNext/>
              <w:keepLines/>
              <w:spacing w:after="0" w:line="240" w:lineRule="auto"/>
              <w:jc w:val="both"/>
              <w:rPr>
                <w:rFonts w:ascii="Lato Light" w:hAnsi="Lato Light"/>
                <w:b/>
                <w:bCs/>
              </w:rPr>
            </w:pPr>
            <w:r w:rsidRPr="00067EAD">
              <w:rPr>
                <w:rFonts w:ascii="Lato Light" w:hAnsi="Lato Light"/>
                <w:b/>
                <w:bCs/>
              </w:rPr>
              <w:t>IX.CONTRATOS PRIVADOS DE CREACIÓN E INTERPRETACIÓN ARTÍSTICA Y LITERARIA, DE ESPECTÁCULOS Y DE SEGUROS</w:t>
            </w:r>
          </w:p>
          <w:p w14:paraId="740AAF7D" w14:textId="5EA8C09F" w:rsidR="00374AB3" w:rsidRPr="00067EAD" w:rsidRDefault="00374AB3" w:rsidP="0071011D">
            <w:pPr>
              <w:keepNext/>
              <w:keepLines/>
              <w:spacing w:after="0" w:line="240" w:lineRule="auto"/>
              <w:jc w:val="both"/>
              <w:rPr>
                <w:rFonts w:ascii="Lato Light" w:hAnsi="Lato Light"/>
                <w:u w:val="single"/>
              </w:rPr>
            </w:pPr>
            <w:r>
              <w:rPr>
                <w:rFonts w:ascii="Lato Light" w:hAnsi="Lato Light"/>
                <w:u w:val="single"/>
              </w:rPr>
              <w:t>9. LIQUIDACIÓN (FASE O A ADO)</w:t>
            </w:r>
          </w:p>
        </w:tc>
        <w:tc>
          <w:tcPr>
            <w:tcW w:w="5103" w:type="dxa"/>
            <w:gridSpan w:val="5"/>
            <w:tcBorders>
              <w:top w:val="nil"/>
              <w:left w:val="nil"/>
              <w:bottom w:val="dotted" w:sz="4" w:space="0" w:color="auto"/>
              <w:right w:val="dotted" w:sz="4" w:space="0" w:color="auto"/>
            </w:tcBorders>
          </w:tcPr>
          <w:p w14:paraId="58FB392F" w14:textId="13CAA2F2" w:rsidR="00374AB3" w:rsidRPr="00EE2031" w:rsidRDefault="00374AB3" w:rsidP="0071011D">
            <w:pPr>
              <w:keepNext/>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B.1</w:t>
            </w:r>
            <w:r w:rsidRPr="00EE2031">
              <w:rPr>
                <w:rFonts w:ascii="Lato Light" w:hAnsi="Lato Light"/>
              </w:rPr>
              <w:t xml:space="preserve">: </w:t>
            </w:r>
          </w:p>
          <w:p w14:paraId="3E1C18DA" w14:textId="17838C56" w:rsidR="00374AB3" w:rsidRDefault="00374AB3"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374AB3">
              <w:rPr>
                <w:rFonts w:ascii="Lato Light" w:hAnsi="Lato Light"/>
              </w:rPr>
              <w:t>§ Que el contrato se ha ejecutado, al menos, en el 20 por ciento de su importe y ha transcurrido un año desde su formalización.</w:t>
            </w:r>
          </w:p>
          <w:p w14:paraId="0EA78976" w14:textId="2CAB8DFE" w:rsidR="00374AB3" w:rsidRDefault="00374AB3"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374AB3">
              <w:rPr>
                <w:rFonts w:ascii="Lato Light" w:hAnsi="Lato Light"/>
              </w:rPr>
              <w:t>§ Que se aplica la fórmula de revisión prevista en el pliego de cláusulas administrativas particulares.</w:t>
            </w:r>
          </w:p>
          <w:p w14:paraId="2A01DCDC" w14:textId="4C731F71" w:rsidR="00374AB3" w:rsidRDefault="00374AB3"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374AB3">
              <w:rPr>
                <w:rFonts w:ascii="Lato Light" w:hAnsi="Lato Light"/>
              </w:rPr>
              <w:t>§ Que existe informe favorable de secretaría o de la persona titular de la asesoría jurídica en caso de municipios de gran población</w:t>
            </w:r>
          </w:p>
          <w:p w14:paraId="57DC5C8B" w14:textId="4D4BEACF" w:rsidR="00374AB3" w:rsidRPr="0008176F" w:rsidRDefault="00374AB3" w:rsidP="0071011D">
            <w:pPr>
              <w:pStyle w:val="Prrafodelista"/>
              <w:keepNext/>
              <w:widowControl w:val="0"/>
              <w:autoSpaceDE w:val="0"/>
              <w:autoSpaceDN w:val="0"/>
              <w:adjustRightInd w:val="0"/>
              <w:spacing w:after="0" w:line="240" w:lineRule="auto"/>
              <w:ind w:left="42" w:right="153"/>
              <w:jc w:val="both"/>
              <w:rPr>
                <w:rFonts w:ascii="Lato Light" w:hAnsi="Lato Light"/>
                <w:i/>
                <w:iCs/>
              </w:rPr>
            </w:pPr>
            <w:r w:rsidRPr="0008176F">
              <w:rPr>
                <w:rFonts w:ascii="Lato Light" w:hAnsi="Lato Light"/>
                <w:i/>
                <w:iCs/>
              </w:rPr>
              <w:t>(Cuando se incluya revisión periódica y predeterminada de precios)</w:t>
            </w:r>
          </w:p>
        </w:tc>
        <w:tc>
          <w:tcPr>
            <w:tcW w:w="3516" w:type="dxa"/>
            <w:gridSpan w:val="5"/>
            <w:tcBorders>
              <w:top w:val="nil"/>
              <w:left w:val="nil"/>
              <w:bottom w:val="dotted" w:sz="4" w:space="0" w:color="auto"/>
              <w:right w:val="dotted" w:sz="4" w:space="0" w:color="auto"/>
            </w:tcBorders>
            <w:hideMark/>
          </w:tcPr>
          <w:p w14:paraId="3BD7207B" w14:textId="150CC864" w:rsidR="00374AB3" w:rsidRPr="00CE2717" w:rsidRDefault="00374AB3" w:rsidP="0071011D">
            <w:pPr>
              <w:keepNext/>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 xml:space="preserve">modificación del artículo 103 de la LCSP por la </w:t>
            </w:r>
            <w:r w:rsidRPr="000156E6">
              <w:rPr>
                <w:rFonts w:ascii="Lato Light" w:hAnsi="Lato Light"/>
              </w:rPr>
              <w:t>Ley 11/2023, de 8 de mayo, de trasposición de Directivas de la Unión Europea en materia de accesibilidad de determinados productos y servicios, migración de personas altamente cualificadas, tributaria y digitalización de actuaciones notariales y registrales</w:t>
            </w:r>
          </w:p>
        </w:tc>
      </w:tr>
      <w:bookmarkEnd w:id="0"/>
      <w:tr w:rsidR="00345BDE" w14:paraId="367954B6" w14:textId="77777777" w:rsidTr="00AF14B9">
        <w:trPr>
          <w:gridAfter w:val="2"/>
          <w:wAfter w:w="150" w:type="dxa"/>
          <w:trHeight w:val="420"/>
        </w:trPr>
        <w:tc>
          <w:tcPr>
            <w:tcW w:w="14001" w:type="dxa"/>
            <w:gridSpan w:val="16"/>
            <w:tcBorders>
              <w:top w:val="dotted" w:sz="4" w:space="0" w:color="auto"/>
              <w:left w:val="dotted" w:sz="4" w:space="0" w:color="auto"/>
              <w:bottom w:val="nil"/>
              <w:right w:val="dotted" w:sz="4" w:space="0" w:color="000000"/>
            </w:tcBorders>
            <w:shd w:val="clear" w:color="000000" w:fill="D9D9D9"/>
            <w:vAlign w:val="center"/>
            <w:hideMark/>
          </w:tcPr>
          <w:p w14:paraId="2A310AD5" w14:textId="12212E40" w:rsidR="00345BDE" w:rsidRDefault="00345BDE" w:rsidP="0071011D">
            <w:pPr>
              <w:keepNext/>
              <w:rPr>
                <w:rFonts w:ascii="Calibri Light" w:hAnsi="Calibri Light" w:cs="Calibri Light"/>
                <w:color w:val="2F5496"/>
                <w:sz w:val="32"/>
                <w:szCs w:val="32"/>
              </w:rPr>
            </w:pPr>
            <w:r>
              <w:rPr>
                <w:rFonts w:ascii="Calibri Light" w:hAnsi="Calibri Light" w:cs="Calibri Light"/>
                <w:color w:val="2F5496"/>
                <w:sz w:val="32"/>
                <w:szCs w:val="32"/>
              </w:rPr>
              <w:t>GUIA CI23012023</w:t>
            </w:r>
          </w:p>
        </w:tc>
      </w:tr>
      <w:tr w:rsidR="00345BDE" w14:paraId="7132C4D9" w14:textId="77777777" w:rsidTr="00AF14B9">
        <w:trPr>
          <w:gridAfter w:val="2"/>
          <w:wAfter w:w="150" w:type="dxa"/>
          <w:trHeight w:val="645"/>
        </w:trPr>
        <w:tc>
          <w:tcPr>
            <w:tcW w:w="14001" w:type="dxa"/>
            <w:gridSpan w:val="16"/>
            <w:tcBorders>
              <w:top w:val="dotted" w:sz="4" w:space="0" w:color="auto"/>
              <w:left w:val="dotted" w:sz="4" w:space="0" w:color="auto"/>
              <w:bottom w:val="dotted" w:sz="4" w:space="0" w:color="auto"/>
              <w:right w:val="dotted" w:sz="4" w:space="0" w:color="000000"/>
            </w:tcBorders>
            <w:noWrap/>
            <w:vAlign w:val="center"/>
            <w:hideMark/>
          </w:tcPr>
          <w:p w14:paraId="67B3A0F5" w14:textId="77777777" w:rsidR="00345BDE" w:rsidRDefault="00345BDE" w:rsidP="0071011D">
            <w:pPr>
              <w:keepNext/>
              <w:rPr>
                <w:rFonts w:ascii="Calibri" w:hAnsi="Calibri" w:cs="Calibri"/>
                <w:b/>
                <w:bCs/>
                <w:color w:val="305496"/>
              </w:rPr>
            </w:pPr>
            <w:r>
              <w:rPr>
                <w:rFonts w:ascii="Calibri" w:hAnsi="Calibri" w:cs="Calibri"/>
                <w:b/>
                <w:bCs/>
                <w:color w:val="305496"/>
              </w:rPr>
              <w:t>ANEXO 1 FISCALIZACIÓN E/O INTERVENCIÓN LIMITADA PREVIA EN RÉGIMEN DE REQUISITOS BÁSICOS</w:t>
            </w:r>
          </w:p>
        </w:tc>
      </w:tr>
      <w:tr w:rsidR="00345BDE" w14:paraId="74A28926" w14:textId="77777777" w:rsidTr="00AF14B9">
        <w:trPr>
          <w:gridAfter w:val="2"/>
          <w:wAfter w:w="150" w:type="dxa"/>
          <w:trHeight w:val="510"/>
        </w:trPr>
        <w:tc>
          <w:tcPr>
            <w:tcW w:w="5240" w:type="dxa"/>
            <w:gridSpan w:val="2"/>
            <w:tcBorders>
              <w:top w:val="nil"/>
              <w:left w:val="dotted" w:sz="4" w:space="0" w:color="auto"/>
              <w:bottom w:val="dotted" w:sz="4" w:space="0" w:color="auto"/>
              <w:right w:val="dotted" w:sz="4" w:space="0" w:color="auto"/>
            </w:tcBorders>
            <w:noWrap/>
            <w:hideMark/>
          </w:tcPr>
          <w:p w14:paraId="43B69D9C" w14:textId="77777777" w:rsidR="00345BDE" w:rsidRDefault="00345BDE" w:rsidP="0071011D">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4FC94F59" w14:textId="6B53517F" w:rsidR="00345BDE" w:rsidRDefault="00345BDE" w:rsidP="0071011D">
            <w:pPr>
              <w:keepNext/>
              <w:keepLines/>
              <w:spacing w:after="0" w:line="240" w:lineRule="auto"/>
              <w:jc w:val="both"/>
              <w:rPr>
                <w:rFonts w:ascii="Lato Light" w:hAnsi="Lato Light"/>
              </w:rPr>
            </w:pPr>
            <w:r>
              <w:rPr>
                <w:rFonts w:ascii="Lato Light" w:hAnsi="Lato Light"/>
              </w:rPr>
              <w:t>III.SUMINISTROS</w:t>
            </w:r>
          </w:p>
          <w:p w14:paraId="78F5F5D3" w14:textId="652EF80D" w:rsidR="00345BDE" w:rsidRPr="0092656E" w:rsidRDefault="00345BDE" w:rsidP="0071011D">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8</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PRÓRROGA DEL CONTRATO</w:t>
            </w:r>
            <w:r w:rsidRPr="0092656E">
              <w:rPr>
                <w:rFonts w:ascii="Lato Light" w:eastAsiaTheme="minorEastAsia" w:hAnsi="Lato Light"/>
                <w:caps/>
                <w:color w:val="auto"/>
                <w:sz w:val="20"/>
                <w:szCs w:val="20"/>
                <w:u w:val="single"/>
              </w:rPr>
              <w:t xml:space="preserve"> (AD)</w:t>
            </w:r>
          </w:p>
          <w:p w14:paraId="0EE4A075" w14:textId="77777777" w:rsidR="00345BDE" w:rsidRPr="00D83CB7" w:rsidRDefault="00345BDE" w:rsidP="0071011D">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hideMark/>
          </w:tcPr>
          <w:p w14:paraId="73EC6545" w14:textId="4EC6159F" w:rsidR="00345BDE" w:rsidRPr="00EE2031" w:rsidRDefault="00345BDE" w:rsidP="0071011D">
            <w:pPr>
              <w:keepNext/>
              <w:widowControl w:val="0"/>
              <w:autoSpaceDE w:val="0"/>
              <w:autoSpaceDN w:val="0"/>
              <w:adjustRightInd w:val="0"/>
              <w:spacing w:after="0" w:line="240" w:lineRule="auto"/>
              <w:ind w:right="153"/>
              <w:jc w:val="both"/>
              <w:rPr>
                <w:rFonts w:ascii="Lato Light" w:hAnsi="Lato Light"/>
              </w:rPr>
            </w:pPr>
            <w:r>
              <w:rPr>
                <w:rFonts w:ascii="Lato Light" w:hAnsi="Lato Light"/>
              </w:rPr>
              <w:t>SE AÑADE UN APARTADO 3 AL REQUISITO B.4</w:t>
            </w:r>
            <w:r w:rsidRPr="00EE2031">
              <w:rPr>
                <w:rFonts w:ascii="Lato Light" w:hAnsi="Lato Light"/>
              </w:rPr>
              <w:t xml:space="preserve">: </w:t>
            </w:r>
          </w:p>
          <w:p w14:paraId="4BB15E8A" w14:textId="29D90AE1" w:rsidR="00345BDE" w:rsidRPr="003D65EC" w:rsidRDefault="00345BDE" w:rsidP="0071011D">
            <w:pPr>
              <w:pStyle w:val="Prrafodelista"/>
              <w:keepNext/>
              <w:widowControl w:val="0"/>
              <w:autoSpaceDE w:val="0"/>
              <w:autoSpaceDN w:val="0"/>
              <w:adjustRightInd w:val="0"/>
              <w:spacing w:after="0" w:line="240" w:lineRule="auto"/>
              <w:ind w:left="42" w:right="153"/>
              <w:jc w:val="both"/>
              <w:rPr>
                <w:rFonts w:ascii="Lato Light" w:hAnsi="Lato Light"/>
              </w:rPr>
            </w:pPr>
            <w:r w:rsidRPr="00DD51F2">
              <w:rPr>
                <w:rFonts w:ascii="Lato Light" w:hAnsi="Lato Light"/>
              </w:rPr>
              <w:t>Que se han enviado las invitaciones a presentar oferta del nuevo contrato al menos quince días antes de la finalización del contrato originario.(</w:t>
            </w:r>
            <w:r w:rsidRPr="00DD51F2">
              <w:rPr>
                <w:rFonts w:ascii="Lato Light" w:hAnsi="Lato Light"/>
                <w:i/>
                <w:iCs/>
              </w:rPr>
              <w:t>Cuando se prorroga un contrato basado en un acuerdo marco o un contrato especifico en el marco de un sistema dinámico de adquisición hasta que comience la ejecución del nuevo contrato)</w:t>
            </w:r>
          </w:p>
        </w:tc>
        <w:tc>
          <w:tcPr>
            <w:tcW w:w="3658" w:type="dxa"/>
            <w:gridSpan w:val="8"/>
            <w:tcBorders>
              <w:top w:val="nil"/>
              <w:left w:val="nil"/>
              <w:bottom w:val="dotted" w:sz="4" w:space="0" w:color="auto"/>
              <w:right w:val="dotted" w:sz="4" w:space="0" w:color="auto"/>
            </w:tcBorders>
            <w:hideMark/>
          </w:tcPr>
          <w:p w14:paraId="6E84B862" w14:textId="2433A0DD" w:rsidR="00345BDE" w:rsidRPr="00186916" w:rsidRDefault="00345BDE" w:rsidP="0071011D">
            <w:pPr>
              <w:keepNext/>
              <w:widowControl w:val="0"/>
              <w:autoSpaceDE w:val="0"/>
              <w:autoSpaceDN w:val="0"/>
              <w:adjustRightInd w:val="0"/>
              <w:spacing w:after="0" w:line="240" w:lineRule="auto"/>
              <w:ind w:right="153"/>
              <w:jc w:val="both"/>
              <w:rPr>
                <w:rFonts w:ascii="Lato Light" w:hAnsi="Lato Light"/>
              </w:rPr>
            </w:pPr>
            <w:r w:rsidRPr="00186916">
              <w:rPr>
                <w:rFonts w:ascii="Lato Light" w:hAnsi="Lato Light"/>
              </w:rPr>
              <w:t xml:space="preserve">Por </w:t>
            </w:r>
            <w:r>
              <w:rPr>
                <w:rFonts w:ascii="Lato Light" w:hAnsi="Lato Light"/>
              </w:rPr>
              <w:t>modificación del artículo 29.4 de la LCSP por la Ley 31/2022, de 23 de diciembre, de Presupuestos Generales del Estado para el año 2023</w:t>
            </w:r>
          </w:p>
        </w:tc>
      </w:tr>
      <w:tr w:rsidR="00345BDE" w14:paraId="6C0572ED"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1A747942" w14:textId="77777777" w:rsidR="00345BDE" w:rsidRPr="00D83CB7"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15C9599" w14:textId="77777777" w:rsidR="00345BDE" w:rsidRDefault="00345BDE" w:rsidP="00345BDE">
            <w:pPr>
              <w:pStyle w:val="Ttulo2"/>
              <w:spacing w:before="0"/>
              <w:jc w:val="both"/>
              <w:rPr>
                <w:rFonts w:ascii="Lato Light" w:hAnsi="Lato Light"/>
                <w:sz w:val="20"/>
                <w:szCs w:val="20"/>
              </w:rPr>
            </w:pPr>
            <w:r>
              <w:rPr>
                <w:rFonts w:ascii="Lato Light" w:hAnsi="Lato Light"/>
                <w:sz w:val="20"/>
                <w:szCs w:val="20"/>
              </w:rPr>
              <w:t xml:space="preserve">IV. SERVICIOS </w:t>
            </w:r>
          </w:p>
          <w:p w14:paraId="4A4FE823" w14:textId="77777777" w:rsidR="00345BDE" w:rsidRPr="0092656E" w:rsidRDefault="00345BDE" w:rsidP="00345BDE">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8</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PRÓRROGA DEL CONTRATO</w:t>
            </w:r>
            <w:r w:rsidRPr="0092656E">
              <w:rPr>
                <w:rFonts w:ascii="Lato Light" w:eastAsiaTheme="minorEastAsia" w:hAnsi="Lato Light"/>
                <w:caps/>
                <w:color w:val="auto"/>
                <w:sz w:val="20"/>
                <w:szCs w:val="20"/>
                <w:u w:val="single"/>
              </w:rPr>
              <w:t xml:space="preserve"> (AD)</w:t>
            </w:r>
          </w:p>
          <w:p w14:paraId="574AEE9D"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tcPr>
          <w:p w14:paraId="75B6BD24" w14:textId="7777777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AÑADE UN APARTADO 3 AL REQUISITO B.4</w:t>
            </w:r>
            <w:r w:rsidRPr="00EE2031">
              <w:rPr>
                <w:rFonts w:ascii="Lato Light" w:hAnsi="Lato Light"/>
              </w:rPr>
              <w:t xml:space="preserve">: </w:t>
            </w:r>
          </w:p>
          <w:p w14:paraId="6AD85866" w14:textId="7E82F241"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DD51F2">
              <w:rPr>
                <w:rFonts w:ascii="Lato Light" w:hAnsi="Lato Light"/>
              </w:rPr>
              <w:t>Que se han enviado las invitaciones a presentar oferta del nuevo contrato al menos quince días antes de la finalización del contrato originario.(</w:t>
            </w:r>
            <w:r w:rsidRPr="00DD51F2">
              <w:rPr>
                <w:rFonts w:ascii="Lato Light" w:hAnsi="Lato Light"/>
                <w:i/>
                <w:iCs/>
              </w:rPr>
              <w:t>Cuando se prorroga un contrato basado en un acuerdo marco o un contrato especifico en el marco de un sistema dinámico de adquisición hasta que comience la ejecución del nuevo contrato)</w:t>
            </w:r>
          </w:p>
        </w:tc>
        <w:tc>
          <w:tcPr>
            <w:tcW w:w="3658" w:type="dxa"/>
            <w:gridSpan w:val="8"/>
            <w:tcBorders>
              <w:top w:val="nil"/>
              <w:left w:val="nil"/>
              <w:bottom w:val="dotted" w:sz="4" w:space="0" w:color="auto"/>
              <w:right w:val="dotted" w:sz="4" w:space="0" w:color="auto"/>
            </w:tcBorders>
            <w:hideMark/>
          </w:tcPr>
          <w:p w14:paraId="08C44130" w14:textId="3515FE2E"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modificación del artículo 29.4 de la LCSP por la Ley 31/2022, de 23 de diciembre, de Presupuestos Generales del Estado para el año 2023</w:t>
            </w:r>
          </w:p>
        </w:tc>
      </w:tr>
      <w:tr w:rsidR="00345BDE" w14:paraId="62E74EB2"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2816D98C" w14:textId="77777777" w:rsidR="00345BDE" w:rsidRPr="00D83CB7"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103B6E66" w14:textId="70C26341" w:rsidR="00345BDE" w:rsidRDefault="00345BDE" w:rsidP="00345BDE">
            <w:pPr>
              <w:pStyle w:val="Ttulo2"/>
              <w:spacing w:before="0"/>
              <w:jc w:val="both"/>
              <w:rPr>
                <w:rFonts w:ascii="Lato Light" w:hAnsi="Lato Light"/>
                <w:sz w:val="20"/>
                <w:szCs w:val="20"/>
              </w:rPr>
            </w:pPr>
            <w:r>
              <w:rPr>
                <w:rFonts w:ascii="Lato Light" w:hAnsi="Lato Light"/>
                <w:sz w:val="20"/>
                <w:szCs w:val="20"/>
              </w:rPr>
              <w:t xml:space="preserve">VI. EJECUCIÓN DE TRABAJOS POR LA PROPIA ADMINISTRACIÓN </w:t>
            </w:r>
          </w:p>
          <w:p w14:paraId="084038F0" w14:textId="77777777" w:rsidR="00345BDE" w:rsidRPr="006A2EEA" w:rsidRDefault="00345BDE" w:rsidP="00345BDE">
            <w:pPr>
              <w:pStyle w:val="Ttulo3"/>
              <w:spacing w:before="0"/>
              <w:rPr>
                <w:rFonts w:ascii="Lato Light" w:eastAsiaTheme="minorEastAsia" w:hAnsi="Lato Light"/>
                <w:caps/>
                <w:color w:val="auto"/>
                <w:sz w:val="20"/>
                <w:szCs w:val="20"/>
              </w:rPr>
            </w:pPr>
            <w:r w:rsidRPr="006A2EEA">
              <w:rPr>
                <w:rFonts w:ascii="Lato Light" w:eastAsiaTheme="minorEastAsia" w:hAnsi="Lato Light"/>
                <w:caps/>
                <w:color w:val="auto"/>
                <w:sz w:val="20"/>
                <w:szCs w:val="20"/>
              </w:rPr>
              <w:t>1. COLABORACIÓN CON EMPRESAS PARTICULARES</w:t>
            </w:r>
          </w:p>
          <w:p w14:paraId="4C651F26" w14:textId="5FE57029" w:rsidR="00345BDE" w:rsidRPr="0092656E" w:rsidRDefault="00345BDE" w:rsidP="00345BDE">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H</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PRÓRROGA DEL CONTRATO</w:t>
            </w:r>
            <w:r w:rsidRPr="0092656E">
              <w:rPr>
                <w:rFonts w:ascii="Lato Light" w:eastAsiaTheme="minorEastAsia" w:hAnsi="Lato Light"/>
                <w:caps/>
                <w:color w:val="auto"/>
                <w:sz w:val="20"/>
                <w:szCs w:val="20"/>
                <w:u w:val="single"/>
              </w:rPr>
              <w:t xml:space="preserve"> (AD)</w:t>
            </w:r>
          </w:p>
          <w:p w14:paraId="593D16B8"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tcPr>
          <w:p w14:paraId="13AA1109" w14:textId="7777777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AÑADE UN APARTADO 3 AL REQUISITO B.4</w:t>
            </w:r>
            <w:r w:rsidRPr="00EE2031">
              <w:rPr>
                <w:rFonts w:ascii="Lato Light" w:hAnsi="Lato Light"/>
              </w:rPr>
              <w:t xml:space="preserve">: </w:t>
            </w:r>
          </w:p>
          <w:p w14:paraId="450878CB" w14:textId="7E5C426F"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DD51F2">
              <w:rPr>
                <w:rFonts w:ascii="Lato Light" w:hAnsi="Lato Light"/>
              </w:rPr>
              <w:t>Que se han enviado las invitaciones a presentar oferta del nuevo contrato al menos quince días antes de la finalización del contrato originario.(</w:t>
            </w:r>
            <w:r w:rsidRPr="00DD51F2">
              <w:rPr>
                <w:rFonts w:ascii="Lato Light" w:hAnsi="Lato Light"/>
                <w:i/>
                <w:iCs/>
              </w:rPr>
              <w:t>Cuando se prorroga un contrato basado en un acuerdo marco o un contrato especifico en el marco de un sistema dinámico de adquisición hasta que comience la ejecución del nuevo contrato)</w:t>
            </w:r>
          </w:p>
        </w:tc>
        <w:tc>
          <w:tcPr>
            <w:tcW w:w="3658" w:type="dxa"/>
            <w:gridSpan w:val="8"/>
            <w:tcBorders>
              <w:top w:val="nil"/>
              <w:left w:val="nil"/>
              <w:bottom w:val="dotted" w:sz="4" w:space="0" w:color="auto"/>
              <w:right w:val="dotted" w:sz="4" w:space="0" w:color="auto"/>
            </w:tcBorders>
            <w:hideMark/>
          </w:tcPr>
          <w:p w14:paraId="710EE154" w14:textId="4A863B54"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modificación del artículo 29.4 de la LCSP por la Ley 31/2022, de 23 de diciembre, de Presupuestos Generales del Estado para el año 2023</w:t>
            </w:r>
          </w:p>
        </w:tc>
      </w:tr>
      <w:tr w:rsidR="00345BDE" w14:paraId="7B2D0E3F"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5EC2F42E" w14:textId="77777777" w:rsidR="00345BDE" w:rsidRPr="00D83CB7" w:rsidRDefault="00345BDE" w:rsidP="00345BDE">
            <w:pPr>
              <w:keepNext/>
              <w:keepLines/>
              <w:spacing w:after="0" w:line="240" w:lineRule="auto"/>
              <w:jc w:val="both"/>
              <w:rPr>
                <w:rFonts w:ascii="Lato Light" w:hAnsi="Lato Light"/>
              </w:rPr>
            </w:pPr>
            <w:r w:rsidRPr="00D83CB7">
              <w:rPr>
                <w:rFonts w:ascii="Lato Light" w:hAnsi="Lato Light"/>
              </w:rPr>
              <w:lastRenderedPageBreak/>
              <w:t>CONTRATACIÓN, CONTRATOS PATRIMONIALES Y PRIVADOS, Y RESPONSABILIDAD PATRIMONIAL</w:t>
            </w:r>
          </w:p>
          <w:p w14:paraId="781E69AA" w14:textId="512AC488" w:rsidR="00345BDE" w:rsidRPr="00DD51F2" w:rsidRDefault="00345BDE" w:rsidP="00345BDE">
            <w:pPr>
              <w:pStyle w:val="Ttulo2"/>
              <w:spacing w:before="0"/>
              <w:jc w:val="both"/>
              <w:rPr>
                <w:rFonts w:ascii="Lato Light" w:hAnsi="Lato Light"/>
                <w:caps/>
                <w:sz w:val="20"/>
                <w:szCs w:val="20"/>
              </w:rPr>
            </w:pPr>
            <w:r w:rsidRPr="00DD51F2">
              <w:rPr>
                <w:rFonts w:ascii="Lato Light" w:hAnsi="Lato Light"/>
                <w:caps/>
                <w:sz w:val="20"/>
                <w:szCs w:val="20"/>
              </w:rPr>
              <w:t xml:space="preserve">IX. </w:t>
            </w:r>
            <w:bookmarkStart w:id="1" w:name="_Toc78263788"/>
            <w:r w:rsidRPr="00DD51F2">
              <w:rPr>
                <w:rFonts w:ascii="Lato Light" w:hAnsi="Lato Light"/>
                <w:caps/>
                <w:sz w:val="20"/>
                <w:szCs w:val="20"/>
              </w:rPr>
              <w:t>Contratos privados de creación e interpretación artística y literaria, de espectáculos y de seguros</w:t>
            </w:r>
            <w:bookmarkEnd w:id="1"/>
          </w:p>
          <w:p w14:paraId="06CB1818" w14:textId="77777777" w:rsidR="00345BDE" w:rsidRPr="0092656E" w:rsidRDefault="00345BDE" w:rsidP="00345BDE">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8</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PRÓRROGA DEL CONTRATO</w:t>
            </w:r>
            <w:r w:rsidRPr="0092656E">
              <w:rPr>
                <w:rFonts w:ascii="Lato Light" w:eastAsiaTheme="minorEastAsia" w:hAnsi="Lato Light"/>
                <w:caps/>
                <w:color w:val="auto"/>
                <w:sz w:val="20"/>
                <w:szCs w:val="20"/>
                <w:u w:val="single"/>
              </w:rPr>
              <w:t xml:space="preserve"> (AD)</w:t>
            </w:r>
          </w:p>
          <w:p w14:paraId="7B4EF37C"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tcPr>
          <w:p w14:paraId="346D970F" w14:textId="7777777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AÑADE UN APARTADO 3 AL REQUISITO B.4</w:t>
            </w:r>
            <w:r w:rsidRPr="00EE2031">
              <w:rPr>
                <w:rFonts w:ascii="Lato Light" w:hAnsi="Lato Light"/>
              </w:rPr>
              <w:t xml:space="preserve">: </w:t>
            </w:r>
          </w:p>
          <w:p w14:paraId="59753DED" w14:textId="6B48E24E"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sidRPr="00DD51F2">
              <w:rPr>
                <w:rFonts w:ascii="Lato Light" w:hAnsi="Lato Light"/>
              </w:rPr>
              <w:t>Que se han enviado las invitaciones a presentar oferta del nuevo contrato al menos quince días antes de la finalización del contrato originario.(</w:t>
            </w:r>
            <w:r w:rsidRPr="00DD51F2">
              <w:rPr>
                <w:rFonts w:ascii="Lato Light" w:hAnsi="Lato Light"/>
                <w:i/>
                <w:iCs/>
              </w:rPr>
              <w:t>Cuando se prorroga un contrato basado en un acuerdo marco o un contrato especifico en el marco de un sistema dinámico de adquisición hasta que comience la ejecución del nuevo contrato)</w:t>
            </w:r>
          </w:p>
        </w:tc>
        <w:tc>
          <w:tcPr>
            <w:tcW w:w="3658" w:type="dxa"/>
            <w:gridSpan w:val="8"/>
            <w:tcBorders>
              <w:top w:val="nil"/>
              <w:left w:val="nil"/>
              <w:bottom w:val="dotted" w:sz="4" w:space="0" w:color="auto"/>
              <w:right w:val="dotted" w:sz="4" w:space="0" w:color="auto"/>
            </w:tcBorders>
            <w:hideMark/>
          </w:tcPr>
          <w:p w14:paraId="01D59E78" w14:textId="5BB1FA51"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modificación del artículo 29.4 de la LCSP por la Ley 31/2022, de 23 de diciembre, de Presupuestos Generales del Estado para el año 2023</w:t>
            </w:r>
          </w:p>
        </w:tc>
      </w:tr>
      <w:tr w:rsidR="00345BDE" w14:paraId="7CF6FA25" w14:textId="77777777" w:rsidTr="00AF14B9">
        <w:trPr>
          <w:gridAfter w:val="2"/>
          <w:wAfter w:w="150" w:type="dxa"/>
          <w:trHeight w:val="420"/>
        </w:trPr>
        <w:tc>
          <w:tcPr>
            <w:tcW w:w="14001" w:type="dxa"/>
            <w:gridSpan w:val="16"/>
            <w:tcBorders>
              <w:top w:val="dotted" w:sz="4" w:space="0" w:color="auto"/>
              <w:left w:val="dotted" w:sz="4" w:space="0" w:color="auto"/>
              <w:bottom w:val="nil"/>
              <w:right w:val="dotted" w:sz="4" w:space="0" w:color="000000"/>
            </w:tcBorders>
            <w:shd w:val="clear" w:color="000000" w:fill="D9D9D9"/>
            <w:vAlign w:val="center"/>
            <w:hideMark/>
          </w:tcPr>
          <w:p w14:paraId="7E28C413" w14:textId="77777777" w:rsidR="00345BDE" w:rsidRDefault="00345BDE" w:rsidP="00345BDE">
            <w:pPr>
              <w:rPr>
                <w:rFonts w:ascii="Calibri Light" w:hAnsi="Calibri Light" w:cs="Calibri Light"/>
                <w:color w:val="2F5496"/>
                <w:sz w:val="32"/>
                <w:szCs w:val="32"/>
              </w:rPr>
            </w:pPr>
            <w:bookmarkStart w:id="2" w:name="_Hlk106796900"/>
            <w:r>
              <w:rPr>
                <w:rFonts w:ascii="Calibri Light" w:hAnsi="Calibri Light" w:cs="Calibri Light"/>
                <w:color w:val="2F5496"/>
                <w:sz w:val="32"/>
                <w:szCs w:val="32"/>
              </w:rPr>
              <w:t>GUIA CI23062022</w:t>
            </w:r>
          </w:p>
        </w:tc>
      </w:tr>
      <w:tr w:rsidR="00345BDE" w14:paraId="2B0EDF8E" w14:textId="77777777" w:rsidTr="00AF14B9">
        <w:trPr>
          <w:gridAfter w:val="2"/>
          <w:wAfter w:w="150" w:type="dxa"/>
          <w:trHeight w:val="645"/>
        </w:trPr>
        <w:tc>
          <w:tcPr>
            <w:tcW w:w="14001" w:type="dxa"/>
            <w:gridSpan w:val="16"/>
            <w:tcBorders>
              <w:top w:val="dotted" w:sz="4" w:space="0" w:color="auto"/>
              <w:left w:val="dotted" w:sz="4" w:space="0" w:color="auto"/>
              <w:bottom w:val="dotted" w:sz="4" w:space="0" w:color="auto"/>
              <w:right w:val="dotted" w:sz="4" w:space="0" w:color="000000"/>
            </w:tcBorders>
            <w:noWrap/>
            <w:vAlign w:val="center"/>
            <w:hideMark/>
          </w:tcPr>
          <w:p w14:paraId="29E7575A" w14:textId="77777777" w:rsidR="00345BDE" w:rsidRDefault="00345BDE" w:rsidP="00345BDE">
            <w:pPr>
              <w:rPr>
                <w:rFonts w:ascii="Calibri" w:hAnsi="Calibri" w:cs="Calibri"/>
                <w:b/>
                <w:bCs/>
                <w:color w:val="305496"/>
              </w:rPr>
            </w:pPr>
            <w:r>
              <w:rPr>
                <w:rFonts w:ascii="Calibri" w:hAnsi="Calibri" w:cs="Calibri"/>
                <w:b/>
                <w:bCs/>
                <w:color w:val="305496"/>
              </w:rPr>
              <w:t>ANEXO 1 FISCALIZACIÓN E/O INTERVENCIÓN LIMITADA PREVIA EN RÉGIMEN DE REQUISITOS BÁSICOS</w:t>
            </w:r>
          </w:p>
        </w:tc>
      </w:tr>
      <w:tr w:rsidR="00345BDE" w14:paraId="797BAAA0" w14:textId="77777777" w:rsidTr="00AF14B9">
        <w:trPr>
          <w:gridAfter w:val="2"/>
          <w:wAfter w:w="150" w:type="dxa"/>
          <w:trHeight w:val="510"/>
        </w:trPr>
        <w:tc>
          <w:tcPr>
            <w:tcW w:w="5240" w:type="dxa"/>
            <w:gridSpan w:val="2"/>
            <w:tcBorders>
              <w:top w:val="nil"/>
              <w:left w:val="dotted" w:sz="4" w:space="0" w:color="auto"/>
              <w:bottom w:val="dotted" w:sz="4" w:space="0" w:color="auto"/>
              <w:right w:val="dotted" w:sz="4" w:space="0" w:color="auto"/>
            </w:tcBorders>
            <w:noWrap/>
            <w:hideMark/>
          </w:tcPr>
          <w:p w14:paraId="74A3057A" w14:textId="77777777" w:rsidR="00345BDE" w:rsidRDefault="00345BDE" w:rsidP="00345BDE">
            <w:pPr>
              <w:keepNext/>
              <w:keepLines/>
              <w:spacing w:after="0" w:line="240" w:lineRule="auto"/>
              <w:jc w:val="both"/>
              <w:rPr>
                <w:rFonts w:ascii="Lato Light" w:hAnsi="Lato Light"/>
              </w:rPr>
            </w:pPr>
            <w:bookmarkStart w:id="3" w:name="_Hlk106796604"/>
            <w:r w:rsidRPr="00D83CB7">
              <w:rPr>
                <w:rFonts w:ascii="Lato Light" w:hAnsi="Lato Light"/>
              </w:rPr>
              <w:t>CONTRATACIÓN, CONTRATOS PATRIMONIALES Y PRIVADOS, Y RESPONSABILIDAD PATRIMONIAL</w:t>
            </w:r>
          </w:p>
          <w:p w14:paraId="2D1610AF" w14:textId="77777777" w:rsidR="00345BDE" w:rsidRDefault="00345BDE" w:rsidP="00345BDE">
            <w:pPr>
              <w:keepNext/>
              <w:keepLines/>
              <w:spacing w:after="0" w:line="240" w:lineRule="auto"/>
              <w:jc w:val="both"/>
              <w:rPr>
                <w:rFonts w:ascii="Lato Light" w:hAnsi="Lato Light"/>
              </w:rPr>
            </w:pPr>
            <w:r>
              <w:rPr>
                <w:rFonts w:ascii="Lato Light" w:hAnsi="Lato Light"/>
              </w:rPr>
              <w:t xml:space="preserve">IV. SERVICIOS </w:t>
            </w:r>
          </w:p>
          <w:p w14:paraId="428ACAB0" w14:textId="77777777" w:rsidR="00345BDE" w:rsidRPr="0092656E" w:rsidRDefault="00345BDE" w:rsidP="00345BDE">
            <w:pPr>
              <w:pStyle w:val="Ttulo3"/>
              <w:spacing w:before="0"/>
              <w:rPr>
                <w:rFonts w:ascii="Lato Light" w:eastAsiaTheme="minorEastAsia" w:hAnsi="Lato Light"/>
                <w:caps/>
                <w:color w:val="auto"/>
                <w:sz w:val="20"/>
                <w:szCs w:val="20"/>
                <w:u w:val="single"/>
              </w:rPr>
            </w:pPr>
            <w:bookmarkStart w:id="4" w:name="_Toc78263733"/>
            <w:bookmarkStart w:id="5" w:name="_Hlk106615522"/>
            <w:r w:rsidRPr="0092656E">
              <w:rPr>
                <w:rFonts w:ascii="Lato Light" w:eastAsiaTheme="minorEastAsia" w:hAnsi="Lato Light"/>
                <w:caps/>
                <w:color w:val="auto"/>
                <w:sz w:val="20"/>
                <w:szCs w:val="20"/>
                <w:u w:val="single"/>
              </w:rPr>
              <w:t>3. Aprobación y adjudicación de expedientes de contratación de servicios referidos a contratos menores que de acuerdo con lo establecido en la Norma de Ejecución presupuestaria están sujetos a fiscalización previa (AD)</w:t>
            </w:r>
            <w:bookmarkEnd w:id="4"/>
          </w:p>
          <w:bookmarkEnd w:id="5"/>
          <w:p w14:paraId="618E95DB"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hideMark/>
          </w:tcPr>
          <w:p w14:paraId="3617DD2F" w14:textId="77777777" w:rsidR="00345BDE" w:rsidRPr="00EE2031" w:rsidRDefault="00345BDE" w:rsidP="00345BDE">
            <w:pPr>
              <w:widowControl w:val="0"/>
              <w:autoSpaceDE w:val="0"/>
              <w:autoSpaceDN w:val="0"/>
              <w:adjustRightInd w:val="0"/>
              <w:spacing w:after="0" w:line="240" w:lineRule="auto"/>
              <w:ind w:right="153"/>
              <w:jc w:val="both"/>
              <w:rPr>
                <w:rFonts w:ascii="Lato Light" w:hAnsi="Lato Light"/>
              </w:rPr>
            </w:pPr>
            <w:r>
              <w:rPr>
                <w:rFonts w:ascii="Lato Light" w:hAnsi="Lato Light"/>
              </w:rPr>
              <w:t>SE MODIFICA EL REQUISITO B.1 EXTREMO 1</w:t>
            </w:r>
            <w:r w:rsidRPr="00EE2031">
              <w:rPr>
                <w:rFonts w:ascii="Lato Light" w:hAnsi="Lato Light"/>
              </w:rPr>
              <w:t xml:space="preserve">: </w:t>
            </w:r>
          </w:p>
          <w:p w14:paraId="4C8D19C2" w14:textId="77777777" w:rsidR="00345BDE" w:rsidRPr="0092656E" w:rsidRDefault="00345BDE" w:rsidP="00345BDE">
            <w:pPr>
              <w:widowControl w:val="0"/>
              <w:autoSpaceDE w:val="0"/>
              <w:autoSpaceDN w:val="0"/>
              <w:adjustRightInd w:val="0"/>
              <w:spacing w:after="0" w:line="240" w:lineRule="auto"/>
              <w:ind w:right="153"/>
              <w:jc w:val="both"/>
              <w:rPr>
                <w:rFonts w:ascii="Lato Light" w:hAnsi="Lato Light"/>
              </w:rPr>
            </w:pPr>
            <w:bookmarkStart w:id="6" w:name="_Hlk106790936"/>
            <w:r w:rsidRPr="0092656E">
              <w:rPr>
                <w:rFonts w:ascii="Lato Light" w:hAnsi="Lato Light"/>
              </w:rPr>
              <w:t xml:space="preserve">Justificación de que la duración es inferior a un año y no existe la posibilidad de prórroga </w:t>
            </w:r>
            <w:bookmarkStart w:id="7" w:name="_Hlk106796736"/>
            <w:r w:rsidRPr="0092656E">
              <w:rPr>
                <w:rFonts w:ascii="Lato Light" w:hAnsi="Lato Light"/>
              </w:rPr>
              <w:t>[no aplicable a los contratos de servicios complementarios de un contrato menor de obras según lo dispuesto en el artículo 29.7LCSP]</w:t>
            </w:r>
            <w:bookmarkEnd w:id="6"/>
          </w:p>
          <w:bookmarkEnd w:id="7"/>
          <w:p w14:paraId="5C21FE78" w14:textId="77777777"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p>
        </w:tc>
        <w:tc>
          <w:tcPr>
            <w:tcW w:w="3658" w:type="dxa"/>
            <w:gridSpan w:val="8"/>
            <w:tcBorders>
              <w:top w:val="nil"/>
              <w:left w:val="nil"/>
              <w:bottom w:val="dotted" w:sz="4" w:space="0" w:color="auto"/>
              <w:right w:val="dotted" w:sz="4" w:space="0" w:color="auto"/>
            </w:tcBorders>
            <w:hideMark/>
          </w:tcPr>
          <w:p w14:paraId="1F2C1704" w14:textId="77777777" w:rsidR="00345BDE" w:rsidRPr="00186916" w:rsidRDefault="00345BDE" w:rsidP="00345BDE">
            <w:pPr>
              <w:widowControl w:val="0"/>
              <w:autoSpaceDE w:val="0"/>
              <w:autoSpaceDN w:val="0"/>
              <w:adjustRightInd w:val="0"/>
              <w:spacing w:after="0" w:line="240" w:lineRule="auto"/>
              <w:ind w:right="153"/>
              <w:jc w:val="both"/>
              <w:rPr>
                <w:rFonts w:ascii="Lato Light" w:hAnsi="Lato Light"/>
              </w:rPr>
            </w:pPr>
            <w:bookmarkStart w:id="8" w:name="_Hlk106796762"/>
            <w:r w:rsidRPr="00186916">
              <w:rPr>
                <w:rFonts w:ascii="Lato Light" w:hAnsi="Lato Light"/>
              </w:rPr>
              <w:t xml:space="preserve">Por </w:t>
            </w:r>
            <w:r>
              <w:rPr>
                <w:rFonts w:ascii="Lato Light" w:hAnsi="Lato Light"/>
              </w:rPr>
              <w:t>modificación del artículo 29.7 de la LCSP por la Ley 9/2022, de 14 de junio, de Calidad de la Arquitectura</w:t>
            </w:r>
            <w:bookmarkEnd w:id="8"/>
          </w:p>
        </w:tc>
      </w:tr>
      <w:bookmarkEnd w:id="3"/>
      <w:tr w:rsidR="00345BDE" w14:paraId="3309AE8D"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184DA27B" w14:textId="77777777" w:rsidR="00345BDE" w:rsidRPr="00D83CB7"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755F00F4" w14:textId="77777777" w:rsidR="00345BDE" w:rsidRDefault="00345BDE" w:rsidP="00345BDE">
            <w:pPr>
              <w:pStyle w:val="Ttulo2"/>
              <w:spacing w:before="0"/>
              <w:jc w:val="both"/>
              <w:rPr>
                <w:rFonts w:ascii="Lato Light" w:hAnsi="Lato Light"/>
                <w:sz w:val="20"/>
                <w:szCs w:val="20"/>
              </w:rPr>
            </w:pPr>
            <w:r>
              <w:rPr>
                <w:rFonts w:ascii="Lato Light" w:hAnsi="Lato Light"/>
                <w:sz w:val="20"/>
                <w:szCs w:val="20"/>
              </w:rPr>
              <w:t xml:space="preserve">IV. SERVICIOS </w:t>
            </w:r>
          </w:p>
          <w:p w14:paraId="58B47A4A" w14:textId="77777777" w:rsidR="00345BDE" w:rsidRPr="0092656E" w:rsidRDefault="00345BDE" w:rsidP="00345BDE">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7</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ABONOS A CUENTA (FASE O/ADO)</w:t>
            </w:r>
          </w:p>
          <w:p w14:paraId="1EC44738"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hideMark/>
          </w:tcPr>
          <w:p w14:paraId="6AECFD1E" w14:textId="77777777" w:rsidR="00345BDE"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SE MODIFICA EL REQUISITO B.3 EXTREMO 1 DEL APARTADO A)</w:t>
            </w:r>
          </w:p>
          <w:p w14:paraId="20B75692" w14:textId="77777777" w:rsidR="00345BDE" w:rsidRPr="0092656E" w:rsidRDefault="00345BDE" w:rsidP="00345BDE">
            <w:pPr>
              <w:widowControl w:val="0"/>
              <w:autoSpaceDE w:val="0"/>
              <w:autoSpaceDN w:val="0"/>
              <w:adjustRightInd w:val="0"/>
              <w:spacing w:after="0" w:line="240" w:lineRule="auto"/>
              <w:ind w:right="153"/>
              <w:jc w:val="both"/>
              <w:rPr>
                <w:rFonts w:ascii="Lato Light" w:hAnsi="Lato Light"/>
              </w:rPr>
            </w:pPr>
            <w:r w:rsidRPr="0092656E">
              <w:rPr>
                <w:rFonts w:ascii="Lato Light" w:hAnsi="Lato Light"/>
              </w:rPr>
              <w:t>Justificación de que la duración es inferior a un año y no existe la posibilidad de prórroga [no aplicable a los contratos de servicios complementarios de un contrato menor de obras según lo dispuesto en el artículo 29.7LCSP]</w:t>
            </w:r>
          </w:p>
          <w:p w14:paraId="3480DD75" w14:textId="77777777"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p>
        </w:tc>
        <w:tc>
          <w:tcPr>
            <w:tcW w:w="3658" w:type="dxa"/>
            <w:gridSpan w:val="8"/>
            <w:tcBorders>
              <w:top w:val="nil"/>
              <w:left w:val="nil"/>
              <w:bottom w:val="dotted" w:sz="4" w:space="0" w:color="auto"/>
              <w:right w:val="dotted" w:sz="4" w:space="0" w:color="auto"/>
            </w:tcBorders>
            <w:hideMark/>
          </w:tcPr>
          <w:p w14:paraId="4EBC90BE"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modificación del artículo 29.7 de la LCSP por la Ley 9/2022, de 14 de junio, de Calidad de la Arquitectura</w:t>
            </w:r>
          </w:p>
        </w:tc>
      </w:tr>
      <w:tr w:rsidR="00345BDE" w14:paraId="0D568420"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157A35C9" w14:textId="77777777" w:rsidR="00345BDE" w:rsidRPr="00D83CB7"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0C6E1C57" w14:textId="77777777" w:rsidR="00345BDE" w:rsidRDefault="00345BDE" w:rsidP="00345BDE">
            <w:pPr>
              <w:pStyle w:val="Ttulo2"/>
              <w:spacing w:before="0"/>
              <w:jc w:val="both"/>
              <w:rPr>
                <w:rFonts w:ascii="Lato Light" w:hAnsi="Lato Light"/>
                <w:sz w:val="20"/>
                <w:szCs w:val="20"/>
              </w:rPr>
            </w:pPr>
            <w:r>
              <w:rPr>
                <w:rFonts w:ascii="Lato Light" w:hAnsi="Lato Light"/>
                <w:sz w:val="20"/>
                <w:szCs w:val="20"/>
              </w:rPr>
              <w:t xml:space="preserve">IV. SERVICIOS </w:t>
            </w:r>
          </w:p>
          <w:p w14:paraId="7741F18C" w14:textId="77777777" w:rsidR="00345BDE" w:rsidRPr="0092656E" w:rsidRDefault="00345BDE" w:rsidP="00345BDE">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9</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ENTREGAS PARCIALES Y LIQUIDACIÓN (FASE O/ADO)</w:t>
            </w:r>
          </w:p>
          <w:p w14:paraId="37DC6DB0"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hideMark/>
          </w:tcPr>
          <w:p w14:paraId="1E68CD16" w14:textId="77777777" w:rsidR="00345BDE"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SE MODIFICA EL REQUISITO B.3 EXTREMO 1 DEL APARTADO A)</w:t>
            </w:r>
          </w:p>
          <w:p w14:paraId="359077CB" w14:textId="77777777" w:rsidR="00345BDE" w:rsidRPr="0092656E" w:rsidRDefault="00345BDE" w:rsidP="00345BDE">
            <w:pPr>
              <w:widowControl w:val="0"/>
              <w:autoSpaceDE w:val="0"/>
              <w:autoSpaceDN w:val="0"/>
              <w:adjustRightInd w:val="0"/>
              <w:spacing w:after="0" w:line="240" w:lineRule="auto"/>
              <w:ind w:right="153"/>
              <w:jc w:val="both"/>
              <w:rPr>
                <w:rFonts w:ascii="Lato Light" w:hAnsi="Lato Light"/>
              </w:rPr>
            </w:pPr>
            <w:r w:rsidRPr="0092656E">
              <w:rPr>
                <w:rFonts w:ascii="Lato Light" w:hAnsi="Lato Light"/>
              </w:rPr>
              <w:t>Justificación de que la duración es inferior a un año y no existe la posibilidad de prórroga [no aplicable a los contratos de servicios complementarios de un contrato menor de obras según lo dispuesto en el artículo 29.7LCSP]</w:t>
            </w:r>
          </w:p>
          <w:p w14:paraId="0250866F" w14:textId="77777777"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p>
        </w:tc>
        <w:tc>
          <w:tcPr>
            <w:tcW w:w="3658" w:type="dxa"/>
            <w:gridSpan w:val="8"/>
            <w:tcBorders>
              <w:top w:val="nil"/>
              <w:left w:val="nil"/>
              <w:bottom w:val="dotted" w:sz="4" w:space="0" w:color="auto"/>
              <w:right w:val="dotted" w:sz="4" w:space="0" w:color="auto"/>
            </w:tcBorders>
            <w:hideMark/>
          </w:tcPr>
          <w:p w14:paraId="66420213"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modificación del artículo 29.7 de la LCSP por la Ley 9/2022, de 14 de junio, de Calidad de la Arquitectura</w:t>
            </w:r>
          </w:p>
        </w:tc>
      </w:tr>
      <w:tr w:rsidR="00345BDE" w14:paraId="76923864"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4B177559" w14:textId="77777777" w:rsidR="00345BDE" w:rsidRPr="00D83CB7" w:rsidRDefault="00345BDE" w:rsidP="00345BDE">
            <w:pPr>
              <w:keepNext/>
              <w:keepLines/>
              <w:spacing w:after="0" w:line="240" w:lineRule="auto"/>
              <w:jc w:val="both"/>
              <w:rPr>
                <w:rFonts w:ascii="Lato Light" w:hAnsi="Lato Light"/>
              </w:rPr>
            </w:pPr>
            <w:r w:rsidRPr="00D83CB7">
              <w:rPr>
                <w:rFonts w:ascii="Lato Light" w:hAnsi="Lato Light"/>
              </w:rPr>
              <w:t>CONTRATACIÓN, CONTRATOS PATRIMONIALES Y PRIVADOS, Y RESPONSABILIDAD PATRIMONIAL</w:t>
            </w:r>
          </w:p>
          <w:p w14:paraId="5DFDBA3C" w14:textId="77777777" w:rsidR="00345BDE" w:rsidRDefault="00345BDE" w:rsidP="00345BDE">
            <w:pPr>
              <w:pStyle w:val="Ttulo2"/>
              <w:spacing w:before="0"/>
              <w:jc w:val="both"/>
              <w:rPr>
                <w:rFonts w:ascii="Lato Light" w:hAnsi="Lato Light"/>
                <w:sz w:val="20"/>
                <w:szCs w:val="20"/>
              </w:rPr>
            </w:pPr>
            <w:r>
              <w:rPr>
                <w:rFonts w:ascii="Lato Light" w:hAnsi="Lato Light"/>
                <w:sz w:val="20"/>
                <w:szCs w:val="20"/>
              </w:rPr>
              <w:t xml:space="preserve">VI. EJECUCIÓN DE TRABAJOS POR LA PROPIA ADMINISTRACIÓN </w:t>
            </w:r>
          </w:p>
          <w:p w14:paraId="69DE8701" w14:textId="77777777" w:rsidR="00345BDE" w:rsidRPr="006A2EEA" w:rsidRDefault="00345BDE" w:rsidP="00345BDE">
            <w:pPr>
              <w:pStyle w:val="Ttulo3"/>
              <w:spacing w:before="0"/>
              <w:rPr>
                <w:rFonts w:ascii="Lato Light" w:eastAsiaTheme="minorEastAsia" w:hAnsi="Lato Light"/>
                <w:caps/>
                <w:color w:val="auto"/>
                <w:sz w:val="20"/>
                <w:szCs w:val="20"/>
              </w:rPr>
            </w:pPr>
            <w:r w:rsidRPr="006A2EEA">
              <w:rPr>
                <w:rFonts w:ascii="Lato Light" w:eastAsiaTheme="minorEastAsia" w:hAnsi="Lato Light"/>
                <w:caps/>
                <w:color w:val="auto"/>
                <w:sz w:val="20"/>
                <w:szCs w:val="20"/>
              </w:rPr>
              <w:t>1. COLABORACIÓN CON EMPRESAS PARTICULARES</w:t>
            </w:r>
          </w:p>
          <w:p w14:paraId="18EE3132" w14:textId="77777777" w:rsidR="00345BDE" w:rsidRPr="006A2EEA" w:rsidRDefault="00345BDE" w:rsidP="00345BDE">
            <w:pPr>
              <w:spacing w:after="0" w:line="240" w:lineRule="auto"/>
              <w:rPr>
                <w:rFonts w:ascii="Lato Light" w:hAnsi="Lato Light"/>
                <w:caps/>
                <w:u w:val="single"/>
              </w:rPr>
            </w:pPr>
            <w:r w:rsidRPr="006A2EEA">
              <w:rPr>
                <w:rFonts w:ascii="Lato Light" w:hAnsi="Lato Light"/>
                <w:caps/>
                <w:u w:val="single"/>
              </w:rPr>
              <w:t>F.</w:t>
            </w:r>
            <w:r>
              <w:rPr>
                <w:rFonts w:ascii="Lato Light" w:hAnsi="Lato Light"/>
                <w:caps/>
                <w:u w:val="single"/>
              </w:rPr>
              <w:t xml:space="preserve"> </w:t>
            </w:r>
            <w:r w:rsidRPr="006A2EEA">
              <w:rPr>
                <w:rFonts w:ascii="Lato Light" w:hAnsi="Lato Light"/>
                <w:caps/>
                <w:u w:val="single"/>
              </w:rPr>
              <w:t>ABONOS (FASE O)</w:t>
            </w:r>
          </w:p>
          <w:p w14:paraId="04E1FA00" w14:textId="77777777" w:rsidR="00345BDE" w:rsidRPr="00D83CB7" w:rsidRDefault="00345BDE" w:rsidP="00345BDE">
            <w:pPr>
              <w:keepNext/>
              <w:keepLines/>
              <w:spacing w:after="0" w:line="240" w:lineRule="auto"/>
              <w:jc w:val="both"/>
              <w:rPr>
                <w:rFonts w:ascii="Lato Light" w:hAnsi="Lato Light"/>
              </w:rPr>
            </w:pPr>
          </w:p>
        </w:tc>
        <w:tc>
          <w:tcPr>
            <w:tcW w:w="5103" w:type="dxa"/>
            <w:gridSpan w:val="6"/>
            <w:tcBorders>
              <w:top w:val="nil"/>
              <w:left w:val="nil"/>
              <w:bottom w:val="dotted" w:sz="4" w:space="0" w:color="auto"/>
              <w:right w:val="dotted" w:sz="4" w:space="0" w:color="auto"/>
            </w:tcBorders>
            <w:hideMark/>
          </w:tcPr>
          <w:p w14:paraId="6C407344" w14:textId="77777777" w:rsidR="00345BDE"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 xml:space="preserve">SE MODIFICA EL REQUISITO B.5 EXTREMO 5 </w:t>
            </w:r>
          </w:p>
          <w:p w14:paraId="7F92EA6A" w14:textId="77777777" w:rsidR="00345BDE" w:rsidRPr="0092656E"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Que</w:t>
            </w:r>
            <w:r w:rsidRPr="0092656E">
              <w:rPr>
                <w:rFonts w:ascii="Lato Light" w:hAnsi="Lato Light"/>
              </w:rPr>
              <w:t xml:space="preserve"> la duración es inferior a un año [no aplicable a los contratos de servicios complementarios de un contrato menor de obras según lo dispuesto en el artículo 29.7LCSP]</w:t>
            </w:r>
          </w:p>
          <w:p w14:paraId="4237E84F" w14:textId="77777777" w:rsidR="00345BDE" w:rsidRPr="003D65EC" w:rsidRDefault="00345BDE" w:rsidP="00345BDE">
            <w:pPr>
              <w:pStyle w:val="Prrafodelista"/>
              <w:widowControl w:val="0"/>
              <w:autoSpaceDE w:val="0"/>
              <w:autoSpaceDN w:val="0"/>
              <w:adjustRightInd w:val="0"/>
              <w:spacing w:after="0" w:line="240" w:lineRule="auto"/>
              <w:ind w:left="42" w:right="153"/>
              <w:jc w:val="both"/>
              <w:rPr>
                <w:rFonts w:ascii="Lato Light" w:hAnsi="Lato Light"/>
              </w:rPr>
            </w:pPr>
          </w:p>
        </w:tc>
        <w:tc>
          <w:tcPr>
            <w:tcW w:w="3658" w:type="dxa"/>
            <w:gridSpan w:val="8"/>
            <w:tcBorders>
              <w:top w:val="nil"/>
              <w:left w:val="nil"/>
              <w:bottom w:val="dotted" w:sz="4" w:space="0" w:color="auto"/>
              <w:right w:val="dotted" w:sz="4" w:space="0" w:color="auto"/>
            </w:tcBorders>
            <w:hideMark/>
          </w:tcPr>
          <w:p w14:paraId="75D7E5A7" w14:textId="77777777" w:rsidR="00345BDE" w:rsidRPr="00CE2717" w:rsidRDefault="00345BDE" w:rsidP="00345BDE">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 xml:space="preserve">Por </w:t>
            </w:r>
            <w:r>
              <w:rPr>
                <w:rFonts w:ascii="Lato Light" w:hAnsi="Lato Light"/>
              </w:rPr>
              <w:t>modificación del artículo 29.7 de la LCSP por la Ley 9/2022, de 14 de junio, de Calidad de la Arquitectura</w:t>
            </w:r>
          </w:p>
        </w:tc>
      </w:tr>
      <w:bookmarkEnd w:id="2"/>
      <w:tr w:rsidR="00345BDE" w14:paraId="7035B303" w14:textId="77777777" w:rsidTr="00AF14B9">
        <w:trPr>
          <w:gridAfter w:val="2"/>
          <w:wAfter w:w="150" w:type="dxa"/>
          <w:trHeight w:val="420"/>
        </w:trPr>
        <w:tc>
          <w:tcPr>
            <w:tcW w:w="14001" w:type="dxa"/>
            <w:gridSpan w:val="16"/>
            <w:tcBorders>
              <w:top w:val="dotted" w:sz="4" w:space="0" w:color="auto"/>
              <w:left w:val="dotted" w:sz="4" w:space="0" w:color="auto"/>
              <w:bottom w:val="nil"/>
              <w:right w:val="dotted" w:sz="4" w:space="0" w:color="000000"/>
            </w:tcBorders>
            <w:shd w:val="clear" w:color="000000" w:fill="D9D9D9"/>
            <w:vAlign w:val="center"/>
            <w:hideMark/>
          </w:tcPr>
          <w:p w14:paraId="628A56ED" w14:textId="77777777" w:rsidR="00345BDE" w:rsidRDefault="00345BDE" w:rsidP="00345BDE">
            <w:pPr>
              <w:rPr>
                <w:rFonts w:ascii="Calibri Light" w:hAnsi="Calibri Light" w:cs="Calibri Light"/>
                <w:color w:val="2F5496"/>
                <w:sz w:val="32"/>
                <w:szCs w:val="32"/>
              </w:rPr>
            </w:pPr>
            <w:r>
              <w:rPr>
                <w:rFonts w:ascii="Calibri Light" w:hAnsi="Calibri Light" w:cs="Calibri Light"/>
                <w:color w:val="2F5496"/>
                <w:sz w:val="32"/>
                <w:szCs w:val="32"/>
              </w:rPr>
              <w:t>GUIA CI02022022</w:t>
            </w:r>
          </w:p>
        </w:tc>
      </w:tr>
      <w:tr w:rsidR="00345BDE" w14:paraId="38D392C9" w14:textId="77777777" w:rsidTr="00AF14B9">
        <w:trPr>
          <w:gridAfter w:val="2"/>
          <w:wAfter w:w="150" w:type="dxa"/>
          <w:trHeight w:val="645"/>
        </w:trPr>
        <w:tc>
          <w:tcPr>
            <w:tcW w:w="14001" w:type="dxa"/>
            <w:gridSpan w:val="16"/>
            <w:tcBorders>
              <w:top w:val="dotted" w:sz="4" w:space="0" w:color="auto"/>
              <w:left w:val="dotted" w:sz="4" w:space="0" w:color="auto"/>
              <w:bottom w:val="dotted" w:sz="4" w:space="0" w:color="auto"/>
              <w:right w:val="dotted" w:sz="4" w:space="0" w:color="000000"/>
            </w:tcBorders>
            <w:noWrap/>
            <w:vAlign w:val="center"/>
            <w:hideMark/>
          </w:tcPr>
          <w:p w14:paraId="57217007" w14:textId="77777777" w:rsidR="00345BDE" w:rsidRDefault="00345BDE" w:rsidP="00345BDE">
            <w:pPr>
              <w:rPr>
                <w:rFonts w:ascii="Calibri" w:hAnsi="Calibri" w:cs="Calibri"/>
                <w:b/>
                <w:bCs/>
                <w:color w:val="305496"/>
              </w:rPr>
            </w:pPr>
            <w:r>
              <w:rPr>
                <w:rFonts w:ascii="Calibri" w:hAnsi="Calibri" w:cs="Calibri"/>
                <w:b/>
                <w:bCs/>
                <w:color w:val="305496"/>
              </w:rPr>
              <w:lastRenderedPageBreak/>
              <w:t>ANEXO 1 FISCALIZACIÓN E/O INTERVENCIÓN LIMITADA PREVIA EN RÉGIMEN DE REQUISITOS BÁSICOS</w:t>
            </w:r>
          </w:p>
        </w:tc>
      </w:tr>
      <w:tr w:rsidR="00345BDE" w14:paraId="15AB20FF" w14:textId="77777777" w:rsidTr="00AF14B9">
        <w:trPr>
          <w:gridAfter w:val="2"/>
          <w:wAfter w:w="150" w:type="dxa"/>
          <w:trHeight w:val="510"/>
        </w:trPr>
        <w:tc>
          <w:tcPr>
            <w:tcW w:w="5240" w:type="dxa"/>
            <w:gridSpan w:val="2"/>
            <w:tcBorders>
              <w:top w:val="nil"/>
              <w:left w:val="dotted" w:sz="4" w:space="0" w:color="auto"/>
              <w:bottom w:val="dotted" w:sz="4" w:space="0" w:color="auto"/>
              <w:right w:val="dotted" w:sz="4" w:space="0" w:color="auto"/>
            </w:tcBorders>
            <w:noWrap/>
            <w:vAlign w:val="bottom"/>
            <w:hideMark/>
          </w:tcPr>
          <w:p w14:paraId="27B3057C" w14:textId="77777777" w:rsidR="00345BDE" w:rsidRDefault="00345BDE" w:rsidP="00345BDE">
            <w:pPr>
              <w:rPr>
                <w:rFonts w:ascii="Lato Light" w:hAnsi="Lato Light" w:cs="Calibri"/>
                <w:b/>
                <w:bCs/>
                <w:color w:val="000000"/>
              </w:rPr>
            </w:pPr>
            <w:bookmarkStart w:id="9" w:name="_Hlk106791773"/>
            <w:r>
              <w:rPr>
                <w:rFonts w:ascii="Lato Light" w:hAnsi="Lato Light" w:cs="Calibri"/>
                <w:b/>
                <w:bCs/>
                <w:color w:val="000000"/>
              </w:rPr>
              <w:t>APARTADO MODIFICADO</w:t>
            </w:r>
          </w:p>
        </w:tc>
        <w:tc>
          <w:tcPr>
            <w:tcW w:w="5103" w:type="dxa"/>
            <w:gridSpan w:val="6"/>
            <w:tcBorders>
              <w:top w:val="nil"/>
              <w:left w:val="nil"/>
              <w:bottom w:val="dotted" w:sz="4" w:space="0" w:color="auto"/>
              <w:right w:val="dotted" w:sz="4" w:space="0" w:color="auto"/>
            </w:tcBorders>
            <w:vAlign w:val="center"/>
            <w:hideMark/>
          </w:tcPr>
          <w:p w14:paraId="19E61F12" w14:textId="77777777" w:rsidR="00345BDE" w:rsidRDefault="00345BDE" w:rsidP="00345BDE">
            <w:pPr>
              <w:rPr>
                <w:rFonts w:ascii="Lato Light" w:hAnsi="Lato Light" w:cs="Calibri"/>
                <w:b/>
                <w:bCs/>
                <w:color w:val="000000"/>
              </w:rPr>
            </w:pPr>
            <w:r>
              <w:rPr>
                <w:rFonts w:ascii="Lato Light" w:hAnsi="Lato Light" w:cs="Calibri"/>
                <w:b/>
                <w:bCs/>
                <w:color w:val="000000"/>
              </w:rPr>
              <w:t>NUEVA REDACCION</w:t>
            </w:r>
          </w:p>
        </w:tc>
        <w:tc>
          <w:tcPr>
            <w:tcW w:w="3658" w:type="dxa"/>
            <w:gridSpan w:val="8"/>
            <w:tcBorders>
              <w:top w:val="nil"/>
              <w:left w:val="nil"/>
              <w:bottom w:val="dotted" w:sz="4" w:space="0" w:color="auto"/>
              <w:right w:val="dotted" w:sz="4" w:space="0" w:color="auto"/>
            </w:tcBorders>
            <w:vAlign w:val="center"/>
            <w:hideMark/>
          </w:tcPr>
          <w:p w14:paraId="2C42B1C8" w14:textId="77777777" w:rsidR="00345BDE" w:rsidRDefault="00345BDE" w:rsidP="00345BDE">
            <w:pPr>
              <w:rPr>
                <w:rFonts w:ascii="Lato Light" w:hAnsi="Lato Light" w:cs="Calibri"/>
                <w:b/>
                <w:bCs/>
                <w:color w:val="000000"/>
              </w:rPr>
            </w:pPr>
            <w:r>
              <w:rPr>
                <w:rFonts w:ascii="Lato Light" w:hAnsi="Lato Light" w:cs="Calibri"/>
                <w:b/>
                <w:bCs/>
                <w:color w:val="000000"/>
              </w:rPr>
              <w:t>JUSTIFICACION</w:t>
            </w:r>
          </w:p>
        </w:tc>
      </w:tr>
      <w:tr w:rsidR="00345BDE" w14:paraId="46A5F1C3" w14:textId="77777777" w:rsidTr="00AF14B9">
        <w:trPr>
          <w:gridAfter w:val="2"/>
          <w:wAfter w:w="150" w:type="dxa"/>
          <w:trHeight w:val="1413"/>
        </w:trPr>
        <w:tc>
          <w:tcPr>
            <w:tcW w:w="5240" w:type="dxa"/>
            <w:gridSpan w:val="2"/>
            <w:tcBorders>
              <w:top w:val="nil"/>
              <w:left w:val="dotted" w:sz="4" w:space="0" w:color="auto"/>
              <w:bottom w:val="dotted" w:sz="4" w:space="0" w:color="auto"/>
              <w:right w:val="dotted" w:sz="4" w:space="0" w:color="auto"/>
            </w:tcBorders>
            <w:hideMark/>
          </w:tcPr>
          <w:p w14:paraId="611D9A38" w14:textId="77777777" w:rsidR="00345BDE" w:rsidRDefault="00345BDE" w:rsidP="00345BDE">
            <w:pPr>
              <w:rPr>
                <w:rFonts w:ascii="Lato Light" w:hAnsi="Lato Light" w:cs="Calibri"/>
                <w:color w:val="000000"/>
              </w:rPr>
            </w:pPr>
            <w:r>
              <w:rPr>
                <w:rFonts w:ascii="Lato Light" w:hAnsi="Lato Light" w:cs="Calibri"/>
                <w:color w:val="000000"/>
              </w:rPr>
              <w:t>VARIOS APARTADOS</w:t>
            </w:r>
          </w:p>
        </w:tc>
        <w:tc>
          <w:tcPr>
            <w:tcW w:w="5103" w:type="dxa"/>
            <w:gridSpan w:val="6"/>
            <w:tcBorders>
              <w:top w:val="nil"/>
              <w:left w:val="nil"/>
              <w:bottom w:val="dotted" w:sz="4" w:space="0" w:color="auto"/>
              <w:right w:val="dotted" w:sz="4" w:space="0" w:color="auto"/>
            </w:tcBorders>
            <w:hideMark/>
          </w:tcPr>
          <w:p w14:paraId="47B25067" w14:textId="77777777" w:rsidR="00345BDE" w:rsidRDefault="00345BDE" w:rsidP="00345BDE">
            <w:pPr>
              <w:jc w:val="both"/>
              <w:rPr>
                <w:rFonts w:ascii="Lato Light" w:hAnsi="Lato Light" w:cs="Calibri"/>
                <w:color w:val="000000"/>
              </w:rPr>
            </w:pPr>
            <w:r>
              <w:rPr>
                <w:rFonts w:ascii="Lato Light" w:hAnsi="Lato Light" w:cs="Calibri"/>
                <w:color w:val="000000"/>
              </w:rPr>
              <w:t xml:space="preserve">Se recoge la exigencia de que los informes de secretaría, asesoría jurídica o en su caso, responsable de la tramitación sea FAVORABLE </w:t>
            </w:r>
          </w:p>
        </w:tc>
        <w:tc>
          <w:tcPr>
            <w:tcW w:w="3658" w:type="dxa"/>
            <w:gridSpan w:val="8"/>
            <w:tcBorders>
              <w:top w:val="nil"/>
              <w:left w:val="nil"/>
              <w:bottom w:val="dotted" w:sz="4" w:space="0" w:color="auto"/>
              <w:right w:val="dotted" w:sz="4" w:space="0" w:color="auto"/>
            </w:tcBorders>
            <w:vAlign w:val="center"/>
            <w:hideMark/>
          </w:tcPr>
          <w:p w14:paraId="1EC35523" w14:textId="77777777" w:rsidR="00345BDE" w:rsidRDefault="00345BDE" w:rsidP="00345BDE">
            <w:pPr>
              <w:jc w:val="both"/>
              <w:rPr>
                <w:rFonts w:ascii="Lato Light" w:hAnsi="Lato Light" w:cs="Calibri"/>
                <w:color w:val="000000"/>
              </w:rPr>
            </w:pPr>
            <w:r>
              <w:rPr>
                <w:rFonts w:ascii="Lato Light" w:hAnsi="Lato Light" w:cs="Calibri"/>
                <w:color w:val="000000"/>
              </w:rPr>
              <w:t>Resolución de 2 de junio de 2008, de la Intervención General de la Administración del Estado, por la que se publica el Acuerdo del Consejo de Ministros de 30 de mayo de 2008, por el que se da aplicación a la previsión de los artículos 152 y 147 de la Ley General Presupuestaria, respecto al ejercicio de la función interventora en régimen de requisitos básicos.</w:t>
            </w:r>
            <w:r>
              <w:rPr>
                <w:rFonts w:ascii="Lato Light" w:hAnsi="Lato Light" w:cs="Calibri"/>
                <w:color w:val="000000"/>
              </w:rPr>
              <w:br/>
            </w:r>
            <w:r>
              <w:rPr>
                <w:rFonts w:ascii="Lato Light" w:hAnsi="Lato Light" w:cs="Calibri"/>
                <w:b/>
                <w:bCs/>
                <w:color w:val="000000"/>
              </w:rPr>
              <w:t>Primero.</w:t>
            </w:r>
            <w:r>
              <w:rPr>
                <w:rFonts w:ascii="Lato Light" w:hAnsi="Lato Light" w:cs="Calibri"/>
                <w:color w:val="000000"/>
              </w:rPr>
              <w:t xml:space="preserve"> </w:t>
            </w:r>
            <w:r>
              <w:rPr>
                <w:rFonts w:ascii="Lato Light" w:hAnsi="Lato Light" w:cs="Calibri"/>
                <w:i/>
                <w:iCs/>
                <w:color w:val="000000"/>
              </w:rPr>
              <w:t>Extremos de general comprobación.</w:t>
            </w:r>
            <w:r>
              <w:rPr>
                <w:rFonts w:ascii="Lato Light" w:hAnsi="Lato Light" w:cs="Calibri"/>
                <w:i/>
                <w:iCs/>
                <w:color w:val="000000"/>
              </w:rPr>
              <w:br/>
              <w:t>3. Cuando de los informes preceptivos a los que se hace referencia en los diferentes apartados de este Acuerdo se dedujera que se han omitido requisitos o trámites que sean esenciales o que la continuación de la gestión administrativa pudiera causar quebrantos económicos al Tesoro Público, a la Seguridad Social o a un tercero, se procederá al examen exhaustivo del documento o documentos objeto del informe y si, a juicio del Interventor, se dan las mencionadas circunstancias, habrá de actuar conforme a lo preceptuado en el artículo 154.1 de la Ley General Presupuestaria</w:t>
            </w:r>
            <w:r>
              <w:rPr>
                <w:rFonts w:ascii="Lato Light" w:hAnsi="Lato Light" w:cs="Calibri"/>
                <w:color w:val="000000"/>
              </w:rPr>
              <w:t xml:space="preserve"> (EQUIVALENTE AL ART. 70 DE LA NF 10/2003)</w:t>
            </w:r>
          </w:p>
        </w:tc>
      </w:tr>
      <w:bookmarkEnd w:id="9"/>
      <w:tr w:rsidR="00345BDE" w14:paraId="2CA5AF41" w14:textId="77777777" w:rsidTr="00AF14B9">
        <w:trPr>
          <w:gridAfter w:val="2"/>
          <w:wAfter w:w="150" w:type="dxa"/>
          <w:trHeight w:val="1657"/>
        </w:trPr>
        <w:tc>
          <w:tcPr>
            <w:tcW w:w="5240" w:type="dxa"/>
            <w:gridSpan w:val="2"/>
            <w:tcBorders>
              <w:top w:val="nil"/>
              <w:left w:val="dotted" w:sz="4" w:space="0" w:color="auto"/>
              <w:bottom w:val="dotted" w:sz="4" w:space="0" w:color="auto"/>
              <w:right w:val="dotted" w:sz="4" w:space="0" w:color="auto"/>
            </w:tcBorders>
            <w:hideMark/>
          </w:tcPr>
          <w:p w14:paraId="67389BB5" w14:textId="77777777" w:rsidR="00345BDE" w:rsidRDefault="00345BDE" w:rsidP="00345BDE">
            <w:pPr>
              <w:rPr>
                <w:rFonts w:ascii="Lato Light" w:hAnsi="Lato Light" w:cs="Calibri"/>
                <w:color w:val="000000"/>
              </w:rPr>
            </w:pPr>
            <w:r>
              <w:rPr>
                <w:rFonts w:ascii="Lato Light" w:hAnsi="Lato Light" w:cs="Calibri"/>
                <w:color w:val="000000"/>
              </w:rPr>
              <w:t>APARTADOS CORRESPONDIENTES A LA FORMALIZACIÓN DE LOS CONTRATOS</w:t>
            </w:r>
          </w:p>
        </w:tc>
        <w:tc>
          <w:tcPr>
            <w:tcW w:w="5103" w:type="dxa"/>
            <w:gridSpan w:val="6"/>
            <w:tcBorders>
              <w:top w:val="nil"/>
              <w:left w:val="nil"/>
              <w:bottom w:val="dotted" w:sz="4" w:space="0" w:color="auto"/>
              <w:right w:val="dotted" w:sz="4" w:space="0" w:color="auto"/>
            </w:tcBorders>
            <w:shd w:val="clear" w:color="000000" w:fill="FFFFFF"/>
            <w:hideMark/>
          </w:tcPr>
          <w:p w14:paraId="01BA4EBE" w14:textId="77777777" w:rsidR="00345BDE" w:rsidRDefault="00345BDE" w:rsidP="00345BDE">
            <w:pPr>
              <w:rPr>
                <w:rFonts w:ascii="Lato Light" w:hAnsi="Lato Light" w:cs="Calibri"/>
                <w:sz w:val="18"/>
                <w:szCs w:val="18"/>
              </w:rPr>
            </w:pPr>
            <w:r>
              <w:rPr>
                <w:rFonts w:ascii="Lato Light" w:hAnsi="Lato Light" w:cs="Calibri"/>
                <w:sz w:val="18"/>
                <w:szCs w:val="18"/>
              </w:rPr>
              <w:t xml:space="preserve">Que se acompaña certificado de la secretaría o  o de la persona titular de la asesoría jurídica (en caso de municipios de gran población) que acredite que no se ha interpuesto recurso especial en materia de contratación contra la adjudicación, o certificado de los recursos interpuestos, y de no haberse acordado medida cautelar que suspenda el procedimiento, en su caso. </w:t>
            </w:r>
          </w:p>
        </w:tc>
        <w:tc>
          <w:tcPr>
            <w:tcW w:w="3658" w:type="dxa"/>
            <w:gridSpan w:val="8"/>
            <w:tcBorders>
              <w:top w:val="nil"/>
              <w:left w:val="nil"/>
              <w:bottom w:val="dotted" w:sz="4" w:space="0" w:color="auto"/>
              <w:right w:val="dotted" w:sz="4" w:space="0" w:color="auto"/>
            </w:tcBorders>
            <w:shd w:val="clear" w:color="000000" w:fill="FFFFFF"/>
            <w:hideMark/>
          </w:tcPr>
          <w:p w14:paraId="636B7649" w14:textId="77777777" w:rsidR="00345BDE" w:rsidRDefault="00345BDE" w:rsidP="00345BDE">
            <w:pPr>
              <w:rPr>
                <w:rFonts w:ascii="Lato Light" w:hAnsi="Lato Light" w:cs="Calibri"/>
                <w:sz w:val="18"/>
                <w:szCs w:val="18"/>
              </w:rPr>
            </w:pPr>
            <w:r>
              <w:rPr>
                <w:rFonts w:ascii="Lato Light" w:hAnsi="Lato Light" w:cs="Calibri"/>
                <w:sz w:val="18"/>
                <w:szCs w:val="18"/>
              </w:rPr>
              <w:t xml:space="preserve">Artículo 3.f del  RDFHN </w:t>
            </w:r>
          </w:p>
        </w:tc>
      </w:tr>
      <w:tr w:rsidR="00345BDE" w14:paraId="6A215A00" w14:textId="77777777" w:rsidTr="00AF14B9">
        <w:trPr>
          <w:gridAfter w:val="2"/>
          <w:wAfter w:w="150" w:type="dxa"/>
          <w:trHeight w:val="389"/>
        </w:trPr>
        <w:tc>
          <w:tcPr>
            <w:tcW w:w="5240" w:type="dxa"/>
            <w:gridSpan w:val="2"/>
            <w:vMerge w:val="restart"/>
            <w:tcBorders>
              <w:top w:val="nil"/>
              <w:left w:val="dotted" w:sz="4" w:space="0" w:color="auto"/>
              <w:bottom w:val="dotted" w:sz="4" w:space="0" w:color="000000"/>
              <w:right w:val="dotted" w:sz="4" w:space="0" w:color="auto"/>
            </w:tcBorders>
            <w:hideMark/>
          </w:tcPr>
          <w:p w14:paraId="6B412E32" w14:textId="77777777" w:rsidR="00345BDE" w:rsidRDefault="00345BDE" w:rsidP="00345BDE">
            <w:pPr>
              <w:ind w:right="609"/>
              <w:rPr>
                <w:rFonts w:ascii="Lato Light" w:hAnsi="Lato Light" w:cs="Calibri"/>
                <w:color w:val="000000"/>
              </w:rPr>
            </w:pPr>
            <w:r>
              <w:rPr>
                <w:rFonts w:ascii="Lato Light" w:hAnsi="Lato Light" w:cs="Calibri"/>
                <w:color w:val="000000"/>
              </w:rPr>
              <w:t>SIGUIENTES APARTADOS:</w:t>
            </w:r>
            <w:r>
              <w:rPr>
                <w:rFonts w:ascii="Lato Light" w:hAnsi="Lato Light" w:cs="Calibri"/>
                <w:color w:val="000000"/>
              </w:rPr>
              <w:br/>
              <w:t>I. CONTRATACIÓN DE OBRAS  </w:t>
            </w:r>
            <w:r>
              <w:rPr>
                <w:rFonts w:ascii="Lato Light" w:hAnsi="Lato Light" w:cs="Calibri"/>
                <w:color w:val="000000"/>
              </w:rPr>
              <w:br/>
            </w:r>
            <w:r>
              <w:rPr>
                <w:rFonts w:ascii="Lato Light" w:hAnsi="Lato Light" w:cs="Calibri"/>
                <w:color w:val="000000"/>
              </w:rPr>
              <w:lastRenderedPageBreak/>
              <w:t>1.    Preparación y adjudicación  de expedientes de contratación de obras - B9 Y B10</w:t>
            </w:r>
            <w:r>
              <w:rPr>
                <w:rFonts w:ascii="Lato Light" w:hAnsi="Lato Light" w:cs="Calibri"/>
                <w:color w:val="000000"/>
              </w:rPr>
              <w:br/>
              <w:t>2.    Preparación y adjudicación de la contratación conjunta de proyecto  y obra, con importe estimativo de las obras.- B13 Y B14</w:t>
            </w:r>
            <w:r>
              <w:rPr>
                <w:rFonts w:ascii="Lato Light" w:hAnsi="Lato Light" w:cs="Calibri"/>
                <w:color w:val="000000"/>
              </w:rPr>
              <w:br/>
              <w:t>III SUMINISTROS</w:t>
            </w:r>
            <w:r>
              <w:rPr>
                <w:rFonts w:ascii="Lato Light" w:hAnsi="Lato Light" w:cs="Calibri"/>
                <w:color w:val="000000"/>
              </w:rPr>
              <w:br/>
              <w:t>1.    Aprobación del gasto- B9 Y B10</w:t>
            </w:r>
            <w:r>
              <w:rPr>
                <w:rFonts w:ascii="Lato Light" w:hAnsi="Lato Light" w:cs="Calibri"/>
                <w:color w:val="000000"/>
              </w:rPr>
              <w:br/>
              <w:t>IV SERVICIOS</w:t>
            </w:r>
            <w:r>
              <w:rPr>
                <w:rFonts w:ascii="Lato Light" w:hAnsi="Lato Light" w:cs="Calibri"/>
                <w:color w:val="000000"/>
              </w:rPr>
              <w:br/>
              <w:t>1.    Aprobación del gasto- B9 Y B10</w:t>
            </w:r>
            <w:r>
              <w:rPr>
                <w:rFonts w:ascii="Lato Light" w:hAnsi="Lato Light" w:cs="Calibri"/>
                <w:color w:val="000000"/>
              </w:rPr>
              <w:br/>
              <w:t>VI.EJECUCIÓN DE TRABAJOS POR LA PROPIA ADMINISTRACIÓN</w:t>
            </w:r>
            <w:r>
              <w:rPr>
                <w:rFonts w:ascii="Lato Light" w:hAnsi="Lato Light" w:cs="Calibri"/>
                <w:color w:val="000000"/>
              </w:rPr>
              <w:br/>
              <w:t>1.Colaboración con empresas particulares</w:t>
            </w:r>
            <w:r>
              <w:rPr>
                <w:rFonts w:ascii="Lato Light" w:hAnsi="Lato Light" w:cs="Calibri"/>
                <w:color w:val="000000"/>
              </w:rPr>
              <w:br/>
              <w:t>A.    Aprobación del gasto- B9 Y B10</w:t>
            </w:r>
            <w:r>
              <w:rPr>
                <w:rFonts w:ascii="Lato Light" w:hAnsi="Lato Light" w:cs="Calibri"/>
                <w:color w:val="000000"/>
              </w:rPr>
              <w:br/>
              <w:t>IX.CONTRATOS PRIVADOS DE CREACIÓN E INTERPRETACIÓN ARTÍSTICA Y LITERARIA, DE ESPECTÁCULOS Y DE SEGUROS</w:t>
            </w:r>
            <w:r>
              <w:rPr>
                <w:rFonts w:ascii="Lato Light" w:hAnsi="Lato Light" w:cs="Calibri"/>
                <w:color w:val="000000"/>
              </w:rPr>
              <w:br/>
              <w:t>1. Aprobación del gasto-B11 Y B12</w:t>
            </w:r>
          </w:p>
        </w:tc>
        <w:tc>
          <w:tcPr>
            <w:tcW w:w="5103" w:type="dxa"/>
            <w:gridSpan w:val="6"/>
            <w:vMerge w:val="restart"/>
            <w:tcBorders>
              <w:top w:val="nil"/>
              <w:left w:val="dotted" w:sz="4" w:space="0" w:color="auto"/>
              <w:bottom w:val="dotted" w:sz="4" w:space="0" w:color="000000"/>
              <w:right w:val="dotted" w:sz="4" w:space="0" w:color="auto"/>
            </w:tcBorders>
            <w:hideMark/>
          </w:tcPr>
          <w:p w14:paraId="3E962F59" w14:textId="77777777" w:rsidR="00345BDE" w:rsidRDefault="00345BDE" w:rsidP="00345BDE">
            <w:pPr>
              <w:rPr>
                <w:rFonts w:ascii="Lato Light" w:hAnsi="Lato Light" w:cs="Calibri"/>
                <w:color w:val="231F20"/>
              </w:rPr>
            </w:pPr>
            <w:r>
              <w:rPr>
                <w:rFonts w:ascii="Lato Light" w:hAnsi="Lato Light" w:cs="Calibri"/>
                <w:color w:val="231F20"/>
              </w:rPr>
              <w:lastRenderedPageBreak/>
              <w:t>Se añade un apartado final:</w:t>
            </w:r>
            <w:r>
              <w:rPr>
                <w:rFonts w:ascii="Lato Light" w:hAnsi="Lato Light" w:cs="Calibri"/>
                <w:color w:val="231F20"/>
              </w:rPr>
              <w:br/>
              <w:t xml:space="preserve">A estos efectos, también se considerará admisible la </w:t>
            </w:r>
            <w:r>
              <w:rPr>
                <w:rFonts w:ascii="Lato Light" w:hAnsi="Lato Light" w:cs="Calibri"/>
                <w:color w:val="231F20"/>
              </w:rPr>
              <w:lastRenderedPageBreak/>
              <w:t>proposición del licitador que acredite haber presentado la solicitud de inscripción en el correspondiente Registro y cumpla con los requisitos exigidos en el 159.4.a) de la LCSP.</w:t>
            </w:r>
          </w:p>
        </w:tc>
        <w:tc>
          <w:tcPr>
            <w:tcW w:w="3658" w:type="dxa"/>
            <w:gridSpan w:val="8"/>
            <w:vMerge w:val="restart"/>
            <w:tcBorders>
              <w:top w:val="nil"/>
              <w:left w:val="dotted" w:sz="4" w:space="0" w:color="auto"/>
              <w:bottom w:val="dotted" w:sz="4" w:space="0" w:color="000000"/>
              <w:right w:val="dotted" w:sz="4" w:space="0" w:color="auto"/>
            </w:tcBorders>
            <w:hideMark/>
          </w:tcPr>
          <w:p w14:paraId="22A3347D" w14:textId="77777777" w:rsidR="00345BDE" w:rsidRDefault="00345BDE" w:rsidP="00345BDE">
            <w:pPr>
              <w:rPr>
                <w:rFonts w:ascii="Lato Light" w:hAnsi="Lato Light" w:cs="Calibri"/>
                <w:color w:val="000000"/>
              </w:rPr>
            </w:pPr>
            <w:r>
              <w:rPr>
                <w:rFonts w:ascii="Lato Light" w:hAnsi="Lato Light" w:cs="Calibri"/>
                <w:color w:val="000000"/>
              </w:rPr>
              <w:lastRenderedPageBreak/>
              <w:t xml:space="preserve">Por modificación del artículo 159 de la LCSP por la Ley 22/2021, de 28 de </w:t>
            </w:r>
            <w:r>
              <w:rPr>
                <w:rFonts w:ascii="Lato Light" w:hAnsi="Lato Light" w:cs="Calibri"/>
                <w:color w:val="000000"/>
              </w:rPr>
              <w:lastRenderedPageBreak/>
              <w:t>diciembre, LPGE 2022</w:t>
            </w:r>
          </w:p>
        </w:tc>
      </w:tr>
      <w:tr w:rsidR="00345BDE" w14:paraId="39723B27"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1C86B3DA"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76AE83B7"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1FFFF54D" w14:textId="77777777" w:rsidR="00345BDE" w:rsidRDefault="00345BDE" w:rsidP="00345BDE">
            <w:pPr>
              <w:rPr>
                <w:rFonts w:ascii="Lato Light" w:hAnsi="Lato Light" w:cs="Calibri"/>
                <w:color w:val="000000"/>
              </w:rPr>
            </w:pPr>
          </w:p>
        </w:tc>
      </w:tr>
      <w:tr w:rsidR="00345BDE" w14:paraId="29F76B39" w14:textId="77777777" w:rsidTr="00AF14B9">
        <w:trPr>
          <w:gridAfter w:val="2"/>
          <w:wAfter w:w="150" w:type="dxa"/>
          <w:trHeight w:val="615"/>
        </w:trPr>
        <w:tc>
          <w:tcPr>
            <w:tcW w:w="5240" w:type="dxa"/>
            <w:gridSpan w:val="2"/>
            <w:vMerge/>
            <w:tcBorders>
              <w:top w:val="nil"/>
              <w:left w:val="dotted" w:sz="4" w:space="0" w:color="auto"/>
              <w:bottom w:val="dotted" w:sz="4" w:space="0" w:color="000000"/>
              <w:right w:val="dotted" w:sz="4" w:space="0" w:color="auto"/>
            </w:tcBorders>
            <w:vAlign w:val="center"/>
            <w:hideMark/>
          </w:tcPr>
          <w:p w14:paraId="6E541923"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2B5548FB"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01DD8301" w14:textId="77777777" w:rsidR="00345BDE" w:rsidRDefault="00345BDE" w:rsidP="00345BDE">
            <w:pPr>
              <w:rPr>
                <w:rFonts w:ascii="Lato Light" w:hAnsi="Lato Light" w:cs="Calibri"/>
                <w:color w:val="000000"/>
              </w:rPr>
            </w:pPr>
          </w:p>
        </w:tc>
      </w:tr>
      <w:tr w:rsidR="00345BDE" w14:paraId="6D6FD2FB"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13D9237B"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0C32F1E4"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197660E4" w14:textId="77777777" w:rsidR="00345BDE" w:rsidRDefault="00345BDE" w:rsidP="00345BDE">
            <w:pPr>
              <w:rPr>
                <w:rFonts w:ascii="Lato Light" w:hAnsi="Lato Light" w:cs="Calibri"/>
                <w:color w:val="000000"/>
              </w:rPr>
            </w:pPr>
          </w:p>
        </w:tc>
      </w:tr>
      <w:tr w:rsidR="00345BDE" w14:paraId="30D7F3E0"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75FDE450"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282CB817"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569F1AE7" w14:textId="77777777" w:rsidR="00345BDE" w:rsidRDefault="00345BDE" w:rsidP="00345BDE">
            <w:pPr>
              <w:rPr>
                <w:rFonts w:ascii="Lato Light" w:hAnsi="Lato Light" w:cs="Calibri"/>
                <w:color w:val="000000"/>
              </w:rPr>
            </w:pPr>
          </w:p>
        </w:tc>
      </w:tr>
      <w:tr w:rsidR="00345BDE" w14:paraId="27B8C6F9"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67B397B0"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6FCF276E"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7928A7C2" w14:textId="77777777" w:rsidR="00345BDE" w:rsidRDefault="00345BDE" w:rsidP="00345BDE">
            <w:pPr>
              <w:rPr>
                <w:rFonts w:ascii="Lato Light" w:hAnsi="Lato Light" w:cs="Calibri"/>
                <w:color w:val="000000"/>
              </w:rPr>
            </w:pPr>
          </w:p>
        </w:tc>
      </w:tr>
      <w:tr w:rsidR="00345BDE" w14:paraId="78728D73"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76B5FDEB"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3EDB1ACE"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76A0232E" w14:textId="77777777" w:rsidR="00345BDE" w:rsidRDefault="00345BDE" w:rsidP="00345BDE">
            <w:pPr>
              <w:rPr>
                <w:rFonts w:ascii="Lato Light" w:hAnsi="Lato Light" w:cs="Calibri"/>
                <w:color w:val="000000"/>
              </w:rPr>
            </w:pPr>
          </w:p>
        </w:tc>
      </w:tr>
      <w:tr w:rsidR="00345BDE" w14:paraId="6A7D6AD1"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5DA96ACA"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4772A485"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141E53B1" w14:textId="77777777" w:rsidR="00345BDE" w:rsidRDefault="00345BDE" w:rsidP="00345BDE">
            <w:pPr>
              <w:rPr>
                <w:rFonts w:ascii="Lato Light" w:hAnsi="Lato Light" w:cs="Calibri"/>
                <w:color w:val="000000"/>
              </w:rPr>
            </w:pPr>
          </w:p>
        </w:tc>
      </w:tr>
      <w:tr w:rsidR="00345BDE" w14:paraId="1F311D9C"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6877B2A2"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530CE178"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303292A9" w14:textId="77777777" w:rsidR="00345BDE" w:rsidRDefault="00345BDE" w:rsidP="00345BDE">
            <w:pPr>
              <w:rPr>
                <w:rFonts w:ascii="Lato Light" w:hAnsi="Lato Light" w:cs="Calibri"/>
                <w:color w:val="000000"/>
              </w:rPr>
            </w:pPr>
          </w:p>
        </w:tc>
      </w:tr>
      <w:tr w:rsidR="00345BDE" w14:paraId="2F5BD27D"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3A49B6B3"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38F2C061"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53CB0A6D" w14:textId="77777777" w:rsidR="00345BDE" w:rsidRDefault="00345BDE" w:rsidP="00345BDE">
            <w:pPr>
              <w:rPr>
                <w:rFonts w:ascii="Lato Light" w:hAnsi="Lato Light" w:cs="Calibri"/>
                <w:color w:val="000000"/>
              </w:rPr>
            </w:pPr>
          </w:p>
        </w:tc>
      </w:tr>
      <w:tr w:rsidR="00345BDE" w14:paraId="7E5D022B"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70A6C58C"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48F57848"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0C1435B4" w14:textId="77777777" w:rsidR="00345BDE" w:rsidRDefault="00345BDE" w:rsidP="00345BDE">
            <w:pPr>
              <w:rPr>
                <w:rFonts w:ascii="Lato Light" w:hAnsi="Lato Light" w:cs="Calibri"/>
                <w:color w:val="000000"/>
              </w:rPr>
            </w:pPr>
          </w:p>
        </w:tc>
      </w:tr>
      <w:tr w:rsidR="00345BDE" w14:paraId="1B3139D5" w14:textId="77777777" w:rsidTr="00AF14B9">
        <w:trPr>
          <w:gridAfter w:val="2"/>
          <w:wAfter w:w="150" w:type="dxa"/>
          <w:trHeight w:val="629"/>
        </w:trPr>
        <w:tc>
          <w:tcPr>
            <w:tcW w:w="5240" w:type="dxa"/>
            <w:gridSpan w:val="2"/>
            <w:vMerge/>
            <w:tcBorders>
              <w:top w:val="nil"/>
              <w:left w:val="dotted" w:sz="4" w:space="0" w:color="auto"/>
              <w:bottom w:val="dotted" w:sz="4" w:space="0" w:color="000000"/>
              <w:right w:val="dotted" w:sz="4" w:space="0" w:color="auto"/>
            </w:tcBorders>
            <w:vAlign w:val="center"/>
            <w:hideMark/>
          </w:tcPr>
          <w:p w14:paraId="51292C46"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33944EA0"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5B9917C1" w14:textId="77777777" w:rsidR="00345BDE" w:rsidRDefault="00345BDE" w:rsidP="00345BDE">
            <w:pPr>
              <w:rPr>
                <w:rFonts w:ascii="Lato Light" w:hAnsi="Lato Light" w:cs="Calibri"/>
                <w:color w:val="000000"/>
              </w:rPr>
            </w:pPr>
          </w:p>
        </w:tc>
      </w:tr>
      <w:tr w:rsidR="00345BDE" w14:paraId="28C9B069" w14:textId="77777777" w:rsidTr="00AF14B9">
        <w:trPr>
          <w:gridAfter w:val="2"/>
          <w:wAfter w:w="150" w:type="dxa"/>
          <w:trHeight w:val="389"/>
        </w:trPr>
        <w:tc>
          <w:tcPr>
            <w:tcW w:w="5240" w:type="dxa"/>
            <w:gridSpan w:val="2"/>
            <w:vMerge/>
            <w:tcBorders>
              <w:top w:val="nil"/>
              <w:left w:val="dotted" w:sz="4" w:space="0" w:color="auto"/>
              <w:bottom w:val="dotted" w:sz="4" w:space="0" w:color="000000"/>
              <w:right w:val="dotted" w:sz="4" w:space="0" w:color="auto"/>
            </w:tcBorders>
            <w:vAlign w:val="center"/>
            <w:hideMark/>
          </w:tcPr>
          <w:p w14:paraId="4A845760" w14:textId="77777777" w:rsidR="00345BDE" w:rsidRDefault="00345BDE" w:rsidP="00345BDE">
            <w:pPr>
              <w:rPr>
                <w:rFonts w:ascii="Lato Light" w:hAnsi="Lato Light" w:cs="Calibri"/>
                <w:color w:val="000000"/>
              </w:rPr>
            </w:pPr>
          </w:p>
        </w:tc>
        <w:tc>
          <w:tcPr>
            <w:tcW w:w="5103" w:type="dxa"/>
            <w:gridSpan w:val="6"/>
            <w:vMerge/>
            <w:tcBorders>
              <w:top w:val="nil"/>
              <w:left w:val="dotted" w:sz="4" w:space="0" w:color="auto"/>
              <w:bottom w:val="dotted" w:sz="4" w:space="0" w:color="000000"/>
              <w:right w:val="dotted" w:sz="4" w:space="0" w:color="auto"/>
            </w:tcBorders>
            <w:vAlign w:val="center"/>
            <w:hideMark/>
          </w:tcPr>
          <w:p w14:paraId="5218E427" w14:textId="77777777" w:rsidR="00345BDE" w:rsidRDefault="00345BDE" w:rsidP="00345BDE">
            <w:pPr>
              <w:rPr>
                <w:rFonts w:ascii="Lato Light" w:hAnsi="Lato Light" w:cs="Calibri"/>
                <w:color w:val="231F20"/>
              </w:rPr>
            </w:pPr>
          </w:p>
        </w:tc>
        <w:tc>
          <w:tcPr>
            <w:tcW w:w="3658" w:type="dxa"/>
            <w:gridSpan w:val="8"/>
            <w:vMerge/>
            <w:tcBorders>
              <w:top w:val="nil"/>
              <w:left w:val="dotted" w:sz="4" w:space="0" w:color="auto"/>
              <w:bottom w:val="dotted" w:sz="4" w:space="0" w:color="000000"/>
              <w:right w:val="dotted" w:sz="4" w:space="0" w:color="auto"/>
            </w:tcBorders>
            <w:vAlign w:val="center"/>
            <w:hideMark/>
          </w:tcPr>
          <w:p w14:paraId="1FF583B0" w14:textId="77777777" w:rsidR="00345BDE" w:rsidRDefault="00345BDE" w:rsidP="00345BDE">
            <w:pPr>
              <w:rPr>
                <w:rFonts w:ascii="Lato Light" w:hAnsi="Lato Light" w:cs="Calibri"/>
                <w:color w:val="000000"/>
              </w:rPr>
            </w:pPr>
          </w:p>
        </w:tc>
      </w:tr>
      <w:tr w:rsidR="00345BDE" w14:paraId="6C12B35A" w14:textId="77777777" w:rsidTr="00AF14B9">
        <w:trPr>
          <w:gridAfter w:val="2"/>
          <w:wAfter w:w="150" w:type="dxa"/>
          <w:trHeight w:val="645"/>
        </w:trPr>
        <w:tc>
          <w:tcPr>
            <w:tcW w:w="14001" w:type="dxa"/>
            <w:gridSpan w:val="16"/>
            <w:tcBorders>
              <w:top w:val="dotted" w:sz="4" w:space="0" w:color="auto"/>
              <w:left w:val="dotted" w:sz="4" w:space="0" w:color="auto"/>
              <w:bottom w:val="dotted" w:sz="4" w:space="0" w:color="auto"/>
              <w:right w:val="dotted" w:sz="4" w:space="0" w:color="000000"/>
            </w:tcBorders>
            <w:noWrap/>
            <w:vAlign w:val="center"/>
            <w:hideMark/>
          </w:tcPr>
          <w:p w14:paraId="5C816BD5" w14:textId="77777777" w:rsidR="00345BDE" w:rsidRDefault="00345BDE" w:rsidP="00345BDE">
            <w:pPr>
              <w:tabs>
                <w:tab w:val="left" w:pos="1403"/>
              </w:tabs>
              <w:rPr>
                <w:rFonts w:ascii="Calibri" w:hAnsi="Calibri" w:cs="Calibri"/>
                <w:b/>
                <w:bCs/>
                <w:color w:val="305496"/>
              </w:rPr>
            </w:pPr>
            <w:r>
              <w:rPr>
                <w:rFonts w:ascii="Calibri" w:hAnsi="Calibri" w:cs="Calibri"/>
                <w:b/>
                <w:bCs/>
                <w:color w:val="305496"/>
              </w:rPr>
              <w:t>ANEXO 4 CONTROL FINANCIERO. IV.PLAN DE CONTROL FINANICERO ANUAL</w:t>
            </w:r>
          </w:p>
        </w:tc>
      </w:tr>
      <w:tr w:rsidR="00345BDE" w14:paraId="7988D8F3" w14:textId="77777777" w:rsidTr="00AF14B9">
        <w:trPr>
          <w:gridAfter w:val="2"/>
          <w:wAfter w:w="150" w:type="dxa"/>
          <w:trHeight w:val="645"/>
        </w:trPr>
        <w:tc>
          <w:tcPr>
            <w:tcW w:w="5240" w:type="dxa"/>
            <w:gridSpan w:val="2"/>
            <w:tcBorders>
              <w:top w:val="nil"/>
              <w:left w:val="dotted" w:sz="4" w:space="0" w:color="auto"/>
              <w:bottom w:val="nil"/>
              <w:right w:val="dotted" w:sz="4" w:space="0" w:color="auto"/>
            </w:tcBorders>
            <w:hideMark/>
          </w:tcPr>
          <w:p w14:paraId="24776FE5" w14:textId="77777777" w:rsidR="00345BDE" w:rsidRDefault="00345BDE" w:rsidP="00345BDE">
            <w:pPr>
              <w:rPr>
                <w:rFonts w:ascii="Lato Light" w:hAnsi="Lato Light" w:cs="Calibri"/>
                <w:color w:val="231F20"/>
              </w:rPr>
            </w:pPr>
            <w:r>
              <w:rPr>
                <w:rFonts w:ascii="Lato Light" w:hAnsi="Lato Light" w:cs="Calibri"/>
                <w:color w:val="231F20"/>
              </w:rPr>
              <w:t>Se incorpora un nuevo tipo de control según el tipo de entidad:</w:t>
            </w:r>
          </w:p>
        </w:tc>
        <w:tc>
          <w:tcPr>
            <w:tcW w:w="5103" w:type="dxa"/>
            <w:gridSpan w:val="6"/>
            <w:tcBorders>
              <w:top w:val="nil"/>
              <w:left w:val="nil"/>
              <w:bottom w:val="nil"/>
              <w:right w:val="nil"/>
            </w:tcBorders>
            <w:noWrap/>
            <w:vAlign w:val="center"/>
            <w:hideMark/>
          </w:tcPr>
          <w:p w14:paraId="150C62C2" w14:textId="77777777" w:rsidR="00345BDE" w:rsidRDefault="00345BDE" w:rsidP="00345BDE">
            <w:pPr>
              <w:rPr>
                <w:rFonts w:ascii="Calibri" w:hAnsi="Calibri" w:cs="Calibri"/>
                <w:b/>
                <w:bCs/>
                <w:color w:val="305496"/>
              </w:rPr>
            </w:pPr>
            <w:r>
              <w:rPr>
                <w:rFonts w:ascii="Calibri" w:hAnsi="Calibri" w:cs="Calibri"/>
                <w:b/>
                <w:bCs/>
                <w:color w:val="305496"/>
              </w:rPr>
              <w:t> </w:t>
            </w:r>
          </w:p>
        </w:tc>
        <w:tc>
          <w:tcPr>
            <w:tcW w:w="3658" w:type="dxa"/>
            <w:gridSpan w:val="8"/>
            <w:tcBorders>
              <w:top w:val="nil"/>
              <w:left w:val="nil"/>
              <w:bottom w:val="nil"/>
              <w:right w:val="dotted" w:sz="4" w:space="0" w:color="auto"/>
            </w:tcBorders>
            <w:noWrap/>
            <w:vAlign w:val="center"/>
            <w:hideMark/>
          </w:tcPr>
          <w:p w14:paraId="173579A8" w14:textId="77777777" w:rsidR="00345BDE" w:rsidRDefault="00345BDE" w:rsidP="00345BDE">
            <w:pPr>
              <w:rPr>
                <w:rFonts w:ascii="Calibri" w:hAnsi="Calibri" w:cs="Calibri"/>
                <w:b/>
                <w:bCs/>
                <w:color w:val="305496"/>
              </w:rPr>
            </w:pPr>
            <w:r>
              <w:rPr>
                <w:rFonts w:ascii="Calibri" w:hAnsi="Calibri" w:cs="Calibri"/>
                <w:b/>
                <w:bCs/>
                <w:color w:val="305496"/>
              </w:rPr>
              <w:t> </w:t>
            </w:r>
          </w:p>
        </w:tc>
      </w:tr>
      <w:tr w:rsidR="00345BDE" w14:paraId="39189EF4" w14:textId="77777777" w:rsidTr="00AF14B9">
        <w:trPr>
          <w:gridAfter w:val="2"/>
          <w:wAfter w:w="150" w:type="dxa"/>
          <w:trHeight w:val="435"/>
        </w:trPr>
        <w:tc>
          <w:tcPr>
            <w:tcW w:w="5240" w:type="dxa"/>
            <w:gridSpan w:val="2"/>
            <w:tcBorders>
              <w:top w:val="dotted" w:sz="4" w:space="0" w:color="auto"/>
              <w:left w:val="dotted" w:sz="4" w:space="0" w:color="auto"/>
              <w:bottom w:val="dotDash" w:sz="4" w:space="0" w:color="auto"/>
              <w:right w:val="dotDash" w:sz="4" w:space="0" w:color="auto"/>
            </w:tcBorders>
            <w:vAlign w:val="center"/>
            <w:hideMark/>
          </w:tcPr>
          <w:p w14:paraId="11F7E7F4" w14:textId="77777777" w:rsidR="00345BDE" w:rsidRDefault="00345BDE" w:rsidP="00345BDE">
            <w:pPr>
              <w:rPr>
                <w:rFonts w:ascii="Lato Light" w:hAnsi="Lato Light" w:cs="Calibri"/>
                <w:b/>
                <w:bCs/>
                <w:color w:val="000000"/>
                <w:sz w:val="16"/>
                <w:szCs w:val="16"/>
              </w:rPr>
            </w:pPr>
            <w:r>
              <w:rPr>
                <w:rFonts w:ascii="Lato Light" w:hAnsi="Lato Light" w:cs="Calibri"/>
                <w:b/>
                <w:bCs/>
                <w:color w:val="000000"/>
                <w:sz w:val="16"/>
                <w:szCs w:val="16"/>
              </w:rPr>
              <w:t>ENTE LOCAL Y ENTES DEPENDIENTES</w:t>
            </w:r>
          </w:p>
        </w:tc>
        <w:tc>
          <w:tcPr>
            <w:tcW w:w="5103" w:type="dxa"/>
            <w:gridSpan w:val="6"/>
            <w:tcBorders>
              <w:top w:val="dotted" w:sz="4" w:space="0" w:color="auto"/>
              <w:left w:val="nil"/>
              <w:bottom w:val="dotDash" w:sz="4" w:space="0" w:color="auto"/>
              <w:right w:val="dotted" w:sz="4" w:space="0" w:color="auto"/>
            </w:tcBorders>
            <w:noWrap/>
            <w:vAlign w:val="center"/>
            <w:hideMark/>
          </w:tcPr>
          <w:p w14:paraId="6E8A30EA" w14:textId="77777777" w:rsidR="00345BDE" w:rsidRDefault="00345BDE" w:rsidP="00345BDE">
            <w:pPr>
              <w:rPr>
                <w:rFonts w:ascii="Lato Light" w:hAnsi="Lato Light" w:cs="Calibri"/>
                <w:color w:val="000000"/>
                <w:sz w:val="16"/>
                <w:szCs w:val="16"/>
              </w:rPr>
            </w:pPr>
            <w:r>
              <w:rPr>
                <w:rFonts w:ascii="Lato Light" w:hAnsi="Lato Light" w:cs="Calibri"/>
                <w:color w:val="000000"/>
                <w:sz w:val="16"/>
                <w:szCs w:val="16"/>
              </w:rPr>
              <w:t>CONSORCIOS ADSCRITOS NO DEPENDIENTES</w:t>
            </w:r>
          </w:p>
        </w:tc>
        <w:tc>
          <w:tcPr>
            <w:tcW w:w="3658" w:type="dxa"/>
            <w:gridSpan w:val="8"/>
            <w:vMerge w:val="restart"/>
            <w:tcBorders>
              <w:top w:val="dotted" w:sz="4" w:space="0" w:color="auto"/>
              <w:left w:val="dotted" w:sz="4" w:space="0" w:color="auto"/>
              <w:bottom w:val="dotted" w:sz="4" w:space="0" w:color="000000"/>
              <w:right w:val="dotted" w:sz="4" w:space="0" w:color="auto"/>
            </w:tcBorders>
            <w:hideMark/>
          </w:tcPr>
          <w:p w14:paraId="46836077" w14:textId="77777777" w:rsidR="00345BDE" w:rsidRDefault="00345BDE" w:rsidP="00345BDE">
            <w:pPr>
              <w:rPr>
                <w:rFonts w:ascii="Lato Light" w:hAnsi="Lato Light" w:cs="Calibri"/>
                <w:color w:val="231F20"/>
              </w:rPr>
            </w:pPr>
            <w:r>
              <w:rPr>
                <w:rFonts w:ascii="Lato Light" w:hAnsi="Lato Light" w:cs="Calibri"/>
                <w:color w:val="231F20"/>
              </w:rPr>
              <w:t xml:space="preserve">Artículo 2.2 del DFCI. </w:t>
            </w:r>
          </w:p>
        </w:tc>
      </w:tr>
      <w:tr w:rsidR="00345BDE" w14:paraId="3763C016" w14:textId="77777777" w:rsidTr="00AF14B9">
        <w:trPr>
          <w:gridAfter w:val="2"/>
          <w:wAfter w:w="150" w:type="dxa"/>
          <w:trHeight w:val="450"/>
        </w:trPr>
        <w:tc>
          <w:tcPr>
            <w:tcW w:w="5240" w:type="dxa"/>
            <w:gridSpan w:val="2"/>
            <w:tcBorders>
              <w:top w:val="nil"/>
              <w:left w:val="dotted" w:sz="4" w:space="0" w:color="auto"/>
              <w:bottom w:val="dotDash" w:sz="4" w:space="0" w:color="auto"/>
              <w:right w:val="dotDash" w:sz="4" w:space="0" w:color="auto"/>
            </w:tcBorders>
            <w:vAlign w:val="center"/>
            <w:hideMark/>
          </w:tcPr>
          <w:p w14:paraId="0096DBCC" w14:textId="77777777" w:rsidR="00345BDE" w:rsidRDefault="00345BDE" w:rsidP="00345BDE">
            <w:pPr>
              <w:rPr>
                <w:rFonts w:ascii="Lato Light" w:hAnsi="Lato Light" w:cs="Calibri"/>
                <w:b/>
                <w:bCs/>
                <w:color w:val="000000"/>
                <w:sz w:val="16"/>
                <w:szCs w:val="16"/>
              </w:rPr>
            </w:pPr>
            <w:r>
              <w:rPr>
                <w:rFonts w:ascii="Lato Light" w:hAnsi="Lato Light" w:cs="Calibri"/>
                <w:b/>
                <w:bCs/>
                <w:color w:val="000000"/>
                <w:sz w:val="16"/>
                <w:szCs w:val="16"/>
              </w:rPr>
              <w:t>FUNCIÓN INTERVENTORA</w:t>
            </w:r>
          </w:p>
        </w:tc>
        <w:tc>
          <w:tcPr>
            <w:tcW w:w="5103" w:type="dxa"/>
            <w:gridSpan w:val="6"/>
            <w:tcBorders>
              <w:top w:val="nil"/>
              <w:left w:val="nil"/>
              <w:bottom w:val="dotDash" w:sz="4" w:space="0" w:color="auto"/>
              <w:right w:val="dotted" w:sz="4" w:space="0" w:color="auto"/>
            </w:tcBorders>
            <w:vAlign w:val="center"/>
            <w:hideMark/>
          </w:tcPr>
          <w:p w14:paraId="367ADCD4"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NO</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227681F1" w14:textId="77777777" w:rsidR="00345BDE" w:rsidRDefault="00345BDE" w:rsidP="00345BDE">
            <w:pPr>
              <w:rPr>
                <w:rFonts w:ascii="Lato Light" w:hAnsi="Lato Light" w:cs="Calibri"/>
                <w:color w:val="231F20"/>
              </w:rPr>
            </w:pPr>
          </w:p>
        </w:tc>
      </w:tr>
      <w:tr w:rsidR="00345BDE" w14:paraId="1D84F358" w14:textId="77777777" w:rsidTr="00AF14B9">
        <w:trPr>
          <w:gridAfter w:val="2"/>
          <w:wAfter w:w="150" w:type="dxa"/>
          <w:trHeight w:val="450"/>
        </w:trPr>
        <w:tc>
          <w:tcPr>
            <w:tcW w:w="5240" w:type="dxa"/>
            <w:gridSpan w:val="2"/>
            <w:tcBorders>
              <w:top w:val="nil"/>
              <w:left w:val="dotted" w:sz="4" w:space="0" w:color="auto"/>
              <w:bottom w:val="dotDash" w:sz="4" w:space="0" w:color="auto"/>
              <w:right w:val="dotDash" w:sz="4" w:space="0" w:color="auto"/>
            </w:tcBorders>
            <w:vAlign w:val="center"/>
            <w:hideMark/>
          </w:tcPr>
          <w:p w14:paraId="08CCD50D" w14:textId="77777777" w:rsidR="00345BDE" w:rsidRDefault="00345BDE" w:rsidP="00345BDE">
            <w:pPr>
              <w:rPr>
                <w:rFonts w:ascii="Lato Light" w:hAnsi="Lato Light" w:cs="Calibri"/>
                <w:b/>
                <w:bCs/>
                <w:color w:val="000000"/>
                <w:sz w:val="16"/>
                <w:szCs w:val="16"/>
              </w:rPr>
            </w:pPr>
            <w:r>
              <w:rPr>
                <w:rFonts w:ascii="Lato Light" w:hAnsi="Lato Light" w:cs="Calibri"/>
                <w:b/>
                <w:bCs/>
                <w:color w:val="000000"/>
                <w:sz w:val="16"/>
                <w:szCs w:val="16"/>
              </w:rPr>
              <w:t>CONTROL FINACIERO</w:t>
            </w:r>
          </w:p>
        </w:tc>
        <w:tc>
          <w:tcPr>
            <w:tcW w:w="5103" w:type="dxa"/>
            <w:gridSpan w:val="6"/>
            <w:tcBorders>
              <w:top w:val="nil"/>
              <w:left w:val="nil"/>
              <w:bottom w:val="dotDash" w:sz="4" w:space="0" w:color="auto"/>
              <w:right w:val="dotted" w:sz="4" w:space="0" w:color="auto"/>
            </w:tcBorders>
            <w:vAlign w:val="center"/>
            <w:hideMark/>
          </w:tcPr>
          <w:p w14:paraId="35160B05"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NO</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29B19A9B" w14:textId="77777777" w:rsidR="00345BDE" w:rsidRDefault="00345BDE" w:rsidP="00345BDE">
            <w:pPr>
              <w:rPr>
                <w:rFonts w:ascii="Lato Light" w:hAnsi="Lato Light" w:cs="Calibri"/>
                <w:color w:val="231F20"/>
              </w:rPr>
            </w:pPr>
          </w:p>
        </w:tc>
      </w:tr>
      <w:tr w:rsidR="00345BDE" w14:paraId="2774742E" w14:textId="77777777" w:rsidTr="00AF14B9">
        <w:trPr>
          <w:gridAfter w:val="2"/>
          <w:wAfter w:w="150" w:type="dxa"/>
          <w:trHeight w:val="450"/>
        </w:trPr>
        <w:tc>
          <w:tcPr>
            <w:tcW w:w="5240" w:type="dxa"/>
            <w:gridSpan w:val="2"/>
            <w:tcBorders>
              <w:top w:val="nil"/>
              <w:left w:val="dotted" w:sz="4" w:space="0" w:color="auto"/>
              <w:bottom w:val="dotDash" w:sz="4" w:space="0" w:color="auto"/>
              <w:right w:val="dotDash" w:sz="4" w:space="0" w:color="auto"/>
            </w:tcBorders>
            <w:vAlign w:val="center"/>
            <w:hideMark/>
          </w:tcPr>
          <w:p w14:paraId="107831F1" w14:textId="77777777" w:rsidR="00345BDE" w:rsidRDefault="00345BDE" w:rsidP="00345BDE">
            <w:pPr>
              <w:jc w:val="center"/>
              <w:rPr>
                <w:rFonts w:ascii="Lato Light" w:hAnsi="Lato Light" w:cs="Calibri"/>
                <w:b/>
                <w:bCs/>
                <w:color w:val="000000"/>
                <w:sz w:val="16"/>
                <w:szCs w:val="16"/>
              </w:rPr>
            </w:pPr>
            <w:r>
              <w:rPr>
                <w:rFonts w:ascii="Lato Light" w:hAnsi="Lato Light" w:cs="Calibri"/>
                <w:b/>
                <w:bCs/>
                <w:color w:val="000000"/>
                <w:sz w:val="16"/>
                <w:szCs w:val="16"/>
              </w:rPr>
              <w:t>CONTROL PERMANENTE</w:t>
            </w:r>
          </w:p>
        </w:tc>
        <w:tc>
          <w:tcPr>
            <w:tcW w:w="5103" w:type="dxa"/>
            <w:gridSpan w:val="6"/>
            <w:tcBorders>
              <w:top w:val="nil"/>
              <w:left w:val="nil"/>
              <w:bottom w:val="dotDash" w:sz="4" w:space="0" w:color="auto"/>
              <w:right w:val="dotted" w:sz="4" w:space="0" w:color="auto"/>
            </w:tcBorders>
            <w:vAlign w:val="center"/>
            <w:hideMark/>
          </w:tcPr>
          <w:p w14:paraId="6E209C27"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NO</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74136772" w14:textId="77777777" w:rsidR="00345BDE" w:rsidRDefault="00345BDE" w:rsidP="00345BDE">
            <w:pPr>
              <w:rPr>
                <w:rFonts w:ascii="Lato Light" w:hAnsi="Lato Light" w:cs="Calibri"/>
                <w:color w:val="231F20"/>
              </w:rPr>
            </w:pPr>
          </w:p>
        </w:tc>
      </w:tr>
      <w:tr w:rsidR="00345BDE" w14:paraId="1FF18AA4" w14:textId="77777777" w:rsidTr="00AF14B9">
        <w:trPr>
          <w:gridAfter w:val="2"/>
          <w:wAfter w:w="150" w:type="dxa"/>
          <w:trHeight w:val="450"/>
        </w:trPr>
        <w:tc>
          <w:tcPr>
            <w:tcW w:w="5240" w:type="dxa"/>
            <w:gridSpan w:val="2"/>
            <w:tcBorders>
              <w:top w:val="nil"/>
              <w:left w:val="dotted" w:sz="4" w:space="0" w:color="auto"/>
              <w:bottom w:val="dotDash" w:sz="4" w:space="0" w:color="auto"/>
              <w:right w:val="dotDash" w:sz="4" w:space="0" w:color="auto"/>
            </w:tcBorders>
            <w:vAlign w:val="center"/>
            <w:hideMark/>
          </w:tcPr>
          <w:p w14:paraId="3999D49D" w14:textId="77777777" w:rsidR="00345BDE" w:rsidRDefault="00345BDE" w:rsidP="00345BDE">
            <w:pPr>
              <w:jc w:val="center"/>
              <w:rPr>
                <w:rFonts w:ascii="Lato Light" w:hAnsi="Lato Light" w:cs="Calibri"/>
                <w:b/>
                <w:bCs/>
                <w:color w:val="000000"/>
                <w:sz w:val="16"/>
                <w:szCs w:val="16"/>
              </w:rPr>
            </w:pPr>
            <w:r>
              <w:rPr>
                <w:rFonts w:ascii="Lato Light" w:hAnsi="Lato Light" w:cs="Calibri"/>
                <w:b/>
                <w:bCs/>
                <w:color w:val="000000"/>
                <w:sz w:val="16"/>
                <w:szCs w:val="16"/>
              </w:rPr>
              <w:t>AUDITORIA PÚBLICA</w:t>
            </w:r>
          </w:p>
        </w:tc>
        <w:tc>
          <w:tcPr>
            <w:tcW w:w="5103" w:type="dxa"/>
            <w:gridSpan w:val="6"/>
            <w:tcBorders>
              <w:top w:val="nil"/>
              <w:left w:val="nil"/>
              <w:bottom w:val="dotDash" w:sz="4" w:space="0" w:color="auto"/>
              <w:right w:val="dotted" w:sz="4" w:space="0" w:color="auto"/>
            </w:tcBorders>
            <w:vAlign w:val="center"/>
            <w:hideMark/>
          </w:tcPr>
          <w:p w14:paraId="5D7E64F3"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 </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54F396EB" w14:textId="77777777" w:rsidR="00345BDE" w:rsidRDefault="00345BDE" w:rsidP="00345BDE">
            <w:pPr>
              <w:rPr>
                <w:rFonts w:ascii="Lato Light" w:hAnsi="Lato Light" w:cs="Calibri"/>
                <w:color w:val="231F20"/>
              </w:rPr>
            </w:pPr>
          </w:p>
        </w:tc>
      </w:tr>
      <w:tr w:rsidR="00345BDE" w14:paraId="6295A246" w14:textId="77777777" w:rsidTr="00AF14B9">
        <w:trPr>
          <w:gridAfter w:val="2"/>
          <w:wAfter w:w="150" w:type="dxa"/>
          <w:trHeight w:val="300"/>
        </w:trPr>
        <w:tc>
          <w:tcPr>
            <w:tcW w:w="5240" w:type="dxa"/>
            <w:gridSpan w:val="2"/>
            <w:tcBorders>
              <w:top w:val="nil"/>
              <w:left w:val="dotted" w:sz="4" w:space="0" w:color="auto"/>
              <w:bottom w:val="dotDash" w:sz="4" w:space="0" w:color="auto"/>
              <w:right w:val="dotDash" w:sz="4" w:space="0" w:color="auto"/>
            </w:tcBorders>
            <w:vAlign w:val="center"/>
            <w:hideMark/>
          </w:tcPr>
          <w:p w14:paraId="1060842E" w14:textId="77777777" w:rsidR="00345BDE" w:rsidRDefault="00345BDE" w:rsidP="00345BDE">
            <w:pPr>
              <w:jc w:val="right"/>
              <w:rPr>
                <w:rFonts w:ascii="Lato Light" w:hAnsi="Lato Light" w:cs="Calibri"/>
                <w:b/>
                <w:bCs/>
                <w:color w:val="000000"/>
                <w:sz w:val="16"/>
                <w:szCs w:val="16"/>
              </w:rPr>
            </w:pPr>
            <w:r>
              <w:rPr>
                <w:rFonts w:ascii="Lato Light" w:hAnsi="Lato Light" w:cs="Calibri"/>
                <w:b/>
                <w:bCs/>
                <w:color w:val="000000"/>
                <w:sz w:val="16"/>
                <w:szCs w:val="16"/>
              </w:rPr>
              <w:t>DE CUENTAS</w:t>
            </w:r>
          </w:p>
        </w:tc>
        <w:tc>
          <w:tcPr>
            <w:tcW w:w="5103" w:type="dxa"/>
            <w:gridSpan w:val="6"/>
            <w:tcBorders>
              <w:top w:val="nil"/>
              <w:left w:val="nil"/>
              <w:bottom w:val="dotDash" w:sz="4" w:space="0" w:color="auto"/>
              <w:right w:val="dotted" w:sz="4" w:space="0" w:color="auto"/>
            </w:tcBorders>
            <w:vAlign w:val="center"/>
            <w:hideMark/>
          </w:tcPr>
          <w:p w14:paraId="61BBA0F1"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X*</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761A1B48" w14:textId="77777777" w:rsidR="00345BDE" w:rsidRDefault="00345BDE" w:rsidP="00345BDE">
            <w:pPr>
              <w:rPr>
                <w:rFonts w:ascii="Lato Light" w:hAnsi="Lato Light" w:cs="Calibri"/>
                <w:color w:val="231F20"/>
              </w:rPr>
            </w:pPr>
          </w:p>
        </w:tc>
      </w:tr>
      <w:tr w:rsidR="00345BDE" w14:paraId="6207441F" w14:textId="77777777" w:rsidTr="00AF14B9">
        <w:trPr>
          <w:gridAfter w:val="2"/>
          <w:wAfter w:w="150" w:type="dxa"/>
          <w:trHeight w:val="450"/>
        </w:trPr>
        <w:tc>
          <w:tcPr>
            <w:tcW w:w="5240" w:type="dxa"/>
            <w:gridSpan w:val="2"/>
            <w:tcBorders>
              <w:top w:val="nil"/>
              <w:left w:val="dotted" w:sz="4" w:space="0" w:color="auto"/>
              <w:bottom w:val="dotDash" w:sz="4" w:space="0" w:color="auto"/>
              <w:right w:val="dotDash" w:sz="4" w:space="0" w:color="auto"/>
            </w:tcBorders>
            <w:vAlign w:val="center"/>
            <w:hideMark/>
          </w:tcPr>
          <w:p w14:paraId="217F40DB" w14:textId="77777777" w:rsidR="00345BDE" w:rsidRDefault="00345BDE" w:rsidP="00345BDE">
            <w:pPr>
              <w:jc w:val="right"/>
              <w:rPr>
                <w:rFonts w:ascii="Lato Light" w:hAnsi="Lato Light" w:cs="Calibri"/>
                <w:b/>
                <w:bCs/>
                <w:color w:val="000000"/>
                <w:sz w:val="16"/>
                <w:szCs w:val="16"/>
              </w:rPr>
            </w:pPr>
            <w:r>
              <w:rPr>
                <w:rFonts w:ascii="Lato Light" w:hAnsi="Lato Light" w:cs="Calibri"/>
                <w:b/>
                <w:bCs/>
                <w:color w:val="000000"/>
                <w:sz w:val="16"/>
                <w:szCs w:val="16"/>
              </w:rPr>
              <w:t>DE CUMPLIMIENTO</w:t>
            </w:r>
          </w:p>
        </w:tc>
        <w:tc>
          <w:tcPr>
            <w:tcW w:w="5103" w:type="dxa"/>
            <w:gridSpan w:val="6"/>
            <w:tcBorders>
              <w:top w:val="nil"/>
              <w:left w:val="nil"/>
              <w:bottom w:val="dotDash" w:sz="4" w:space="0" w:color="auto"/>
              <w:right w:val="dotted" w:sz="4" w:space="0" w:color="auto"/>
            </w:tcBorders>
            <w:vAlign w:val="center"/>
            <w:hideMark/>
          </w:tcPr>
          <w:p w14:paraId="29E7DAD7"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NO</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3EC3364F" w14:textId="77777777" w:rsidR="00345BDE" w:rsidRDefault="00345BDE" w:rsidP="00345BDE">
            <w:pPr>
              <w:rPr>
                <w:rFonts w:ascii="Lato Light" w:hAnsi="Lato Light" w:cs="Calibri"/>
                <w:color w:val="231F20"/>
              </w:rPr>
            </w:pPr>
          </w:p>
        </w:tc>
      </w:tr>
      <w:tr w:rsidR="00345BDE" w14:paraId="05D00313" w14:textId="77777777" w:rsidTr="00AF14B9">
        <w:trPr>
          <w:gridAfter w:val="2"/>
          <w:wAfter w:w="150" w:type="dxa"/>
          <w:trHeight w:val="300"/>
        </w:trPr>
        <w:tc>
          <w:tcPr>
            <w:tcW w:w="5240" w:type="dxa"/>
            <w:gridSpan w:val="2"/>
            <w:tcBorders>
              <w:top w:val="nil"/>
              <w:left w:val="dotted" w:sz="4" w:space="0" w:color="auto"/>
              <w:bottom w:val="dotDash" w:sz="4" w:space="0" w:color="auto"/>
              <w:right w:val="dotDash" w:sz="4" w:space="0" w:color="auto"/>
            </w:tcBorders>
            <w:vAlign w:val="center"/>
            <w:hideMark/>
          </w:tcPr>
          <w:p w14:paraId="4BCD47C8" w14:textId="77777777" w:rsidR="00345BDE" w:rsidRDefault="00345BDE" w:rsidP="00345BDE">
            <w:pPr>
              <w:jc w:val="right"/>
              <w:rPr>
                <w:rFonts w:ascii="Lato Light" w:hAnsi="Lato Light" w:cs="Calibri"/>
                <w:b/>
                <w:bCs/>
                <w:color w:val="000000"/>
                <w:sz w:val="16"/>
                <w:szCs w:val="16"/>
              </w:rPr>
            </w:pPr>
            <w:r>
              <w:rPr>
                <w:rFonts w:ascii="Lato Light" w:hAnsi="Lato Light" w:cs="Calibri"/>
                <w:b/>
                <w:bCs/>
                <w:color w:val="000000"/>
                <w:sz w:val="16"/>
                <w:szCs w:val="16"/>
              </w:rPr>
              <w:t>OPERATIVA</w:t>
            </w:r>
          </w:p>
        </w:tc>
        <w:tc>
          <w:tcPr>
            <w:tcW w:w="5103" w:type="dxa"/>
            <w:gridSpan w:val="6"/>
            <w:tcBorders>
              <w:top w:val="nil"/>
              <w:left w:val="nil"/>
              <w:bottom w:val="dotDash" w:sz="4" w:space="0" w:color="auto"/>
              <w:right w:val="dotted" w:sz="4" w:space="0" w:color="auto"/>
            </w:tcBorders>
            <w:vAlign w:val="center"/>
            <w:hideMark/>
          </w:tcPr>
          <w:p w14:paraId="1D479A6D"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NO</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5EFC081C" w14:textId="77777777" w:rsidR="00345BDE" w:rsidRDefault="00345BDE" w:rsidP="00345BDE">
            <w:pPr>
              <w:rPr>
                <w:rFonts w:ascii="Lato Light" w:hAnsi="Lato Light" w:cs="Calibri"/>
                <w:color w:val="231F20"/>
              </w:rPr>
            </w:pPr>
          </w:p>
        </w:tc>
      </w:tr>
      <w:tr w:rsidR="00345BDE" w14:paraId="0870D352" w14:textId="77777777" w:rsidTr="00AF14B9">
        <w:trPr>
          <w:gridAfter w:val="2"/>
          <w:wAfter w:w="150" w:type="dxa"/>
          <w:trHeight w:val="300"/>
        </w:trPr>
        <w:tc>
          <w:tcPr>
            <w:tcW w:w="5240" w:type="dxa"/>
            <w:gridSpan w:val="2"/>
            <w:tcBorders>
              <w:top w:val="nil"/>
              <w:left w:val="dotted" w:sz="4" w:space="0" w:color="auto"/>
              <w:bottom w:val="dotted" w:sz="4" w:space="0" w:color="auto"/>
              <w:right w:val="dotDash" w:sz="4" w:space="0" w:color="auto"/>
            </w:tcBorders>
            <w:vAlign w:val="center"/>
            <w:hideMark/>
          </w:tcPr>
          <w:p w14:paraId="1812AEC5" w14:textId="77777777" w:rsidR="00345BDE" w:rsidRDefault="00345BDE" w:rsidP="00345BDE">
            <w:pPr>
              <w:jc w:val="right"/>
              <w:rPr>
                <w:rFonts w:ascii="Lato Light" w:hAnsi="Lato Light" w:cs="Calibri"/>
                <w:b/>
                <w:bCs/>
                <w:color w:val="000000"/>
                <w:sz w:val="16"/>
                <w:szCs w:val="16"/>
              </w:rPr>
            </w:pPr>
            <w:r>
              <w:rPr>
                <w:rFonts w:ascii="Lato Light" w:hAnsi="Lato Light" w:cs="Calibri"/>
                <w:b/>
                <w:bCs/>
                <w:color w:val="000000"/>
                <w:sz w:val="16"/>
                <w:szCs w:val="16"/>
              </w:rPr>
              <w:t>DE FACTURAS</w:t>
            </w:r>
          </w:p>
        </w:tc>
        <w:tc>
          <w:tcPr>
            <w:tcW w:w="5103" w:type="dxa"/>
            <w:gridSpan w:val="6"/>
            <w:tcBorders>
              <w:top w:val="nil"/>
              <w:left w:val="nil"/>
              <w:bottom w:val="dotted" w:sz="4" w:space="0" w:color="auto"/>
              <w:right w:val="dotted" w:sz="4" w:space="0" w:color="auto"/>
            </w:tcBorders>
            <w:vAlign w:val="center"/>
            <w:hideMark/>
          </w:tcPr>
          <w:p w14:paraId="1FC77E41" w14:textId="77777777" w:rsidR="00345BDE" w:rsidRDefault="00345BDE" w:rsidP="00345BDE">
            <w:pPr>
              <w:jc w:val="center"/>
              <w:rPr>
                <w:rFonts w:ascii="Lato Light" w:hAnsi="Lato Light" w:cs="Calibri"/>
                <w:color w:val="000000"/>
                <w:sz w:val="16"/>
                <w:szCs w:val="16"/>
              </w:rPr>
            </w:pPr>
            <w:r>
              <w:rPr>
                <w:rFonts w:ascii="Lato Light" w:hAnsi="Lato Light" w:cs="Calibri"/>
                <w:color w:val="000000"/>
                <w:sz w:val="16"/>
                <w:szCs w:val="16"/>
              </w:rPr>
              <w:t>X</w:t>
            </w:r>
          </w:p>
        </w:tc>
        <w:tc>
          <w:tcPr>
            <w:tcW w:w="3658" w:type="dxa"/>
            <w:gridSpan w:val="8"/>
            <w:vMerge/>
            <w:tcBorders>
              <w:top w:val="dotted" w:sz="4" w:space="0" w:color="auto"/>
              <w:left w:val="dotted" w:sz="4" w:space="0" w:color="auto"/>
              <w:bottom w:val="dotted" w:sz="4" w:space="0" w:color="000000"/>
              <w:right w:val="dotted" w:sz="4" w:space="0" w:color="auto"/>
            </w:tcBorders>
            <w:vAlign w:val="center"/>
            <w:hideMark/>
          </w:tcPr>
          <w:p w14:paraId="4343506A" w14:textId="77777777" w:rsidR="00345BDE" w:rsidRDefault="00345BDE" w:rsidP="00345BDE">
            <w:pPr>
              <w:rPr>
                <w:rFonts w:ascii="Lato Light" w:hAnsi="Lato Light" w:cs="Calibri"/>
                <w:color w:val="231F20"/>
              </w:rPr>
            </w:pPr>
          </w:p>
        </w:tc>
      </w:tr>
    </w:tbl>
    <w:tbl>
      <w:tblPr>
        <w:tblStyle w:val="Tablaconcuadrcula"/>
        <w:tblW w:w="14311" w:type="dxa"/>
        <w:tblInd w:w="-1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15"/>
        <w:gridCol w:w="6240"/>
        <w:gridCol w:w="3156"/>
      </w:tblGrid>
      <w:tr w:rsidR="00F75E72" w:rsidRPr="00EE3F6E" w14:paraId="003E2B97" w14:textId="77777777" w:rsidTr="005D3954">
        <w:tc>
          <w:tcPr>
            <w:tcW w:w="14311" w:type="dxa"/>
            <w:gridSpan w:val="3"/>
            <w:shd w:val="clear" w:color="auto" w:fill="D9D9D9" w:themeFill="background1" w:themeFillShade="D9"/>
          </w:tcPr>
          <w:p w14:paraId="6B6797F9" w14:textId="77777777" w:rsidR="00F75E72" w:rsidRPr="00EE3F6E" w:rsidRDefault="00F75E72" w:rsidP="002A6952">
            <w:pPr>
              <w:pStyle w:val="Ttulo1"/>
              <w:rPr>
                <w:rStyle w:val="Ttulodellibro"/>
                <w:b w:val="0"/>
                <w:bCs w:val="0"/>
              </w:rPr>
            </w:pPr>
            <w:r w:rsidRPr="00EE3F6E">
              <w:rPr>
                <w:rStyle w:val="Ttulodellibro"/>
                <w:b w:val="0"/>
                <w:bCs w:val="0"/>
              </w:rPr>
              <w:lastRenderedPageBreak/>
              <w:t xml:space="preserve">GUIA </w:t>
            </w:r>
            <w:r w:rsidRPr="00397AF0">
              <w:rPr>
                <w:rStyle w:val="Ttulodellibro"/>
                <w:b w:val="0"/>
                <w:bCs w:val="0"/>
                <w:shd w:val="clear" w:color="auto" w:fill="D9D9D9" w:themeFill="background1" w:themeFillShade="D9"/>
              </w:rPr>
              <w:t>CI</w:t>
            </w:r>
            <w:r w:rsidR="0039434D" w:rsidRPr="00123995">
              <w:rPr>
                <w:rStyle w:val="Ttulodellibro"/>
                <w:b w:val="0"/>
                <w:bCs w:val="0"/>
                <w:shd w:val="clear" w:color="auto" w:fill="D9D9D9" w:themeFill="background1" w:themeFillShade="D9"/>
              </w:rPr>
              <w:t>1207</w:t>
            </w:r>
            <w:r w:rsidRPr="00123995">
              <w:rPr>
                <w:rStyle w:val="Ttulodellibro"/>
                <w:b w:val="0"/>
                <w:bCs w:val="0"/>
                <w:shd w:val="clear" w:color="auto" w:fill="D9D9D9" w:themeFill="background1" w:themeFillShade="D9"/>
              </w:rPr>
              <w:t>202</w:t>
            </w:r>
            <w:r w:rsidR="00EF6964" w:rsidRPr="00123995">
              <w:rPr>
                <w:rStyle w:val="Ttulodellibro"/>
                <w:b w:val="0"/>
                <w:bCs w:val="0"/>
                <w:shd w:val="clear" w:color="auto" w:fill="D9D9D9" w:themeFill="background1" w:themeFillShade="D9"/>
              </w:rPr>
              <w:t>1</w:t>
            </w:r>
          </w:p>
        </w:tc>
      </w:tr>
      <w:tr w:rsidR="00F75E72" w:rsidRPr="00EE3F6E" w14:paraId="5EB6EF6A" w14:textId="77777777" w:rsidTr="005D3954">
        <w:tc>
          <w:tcPr>
            <w:tcW w:w="14311" w:type="dxa"/>
            <w:gridSpan w:val="3"/>
          </w:tcPr>
          <w:p w14:paraId="6C1AE458" w14:textId="77777777" w:rsidR="00F75E72" w:rsidRPr="00EE3F6E" w:rsidRDefault="00F75E72" w:rsidP="002A6952">
            <w:pPr>
              <w:pStyle w:val="Ttulo1"/>
              <w:rPr>
                <w:rStyle w:val="Ttulodellibro"/>
                <w:bCs w:val="0"/>
              </w:rPr>
            </w:pPr>
            <w:r w:rsidRPr="00EE3F6E">
              <w:rPr>
                <w:rStyle w:val="Ttulodellibro"/>
                <w:bCs w:val="0"/>
              </w:rPr>
              <w:t>ANEXO 1 FISCALIZACIÓN E/O INTERVENCIÓN LIMITADA PREVIA EN RÉGIMEN DE REQUISITOS BÁSICOS</w:t>
            </w:r>
          </w:p>
        </w:tc>
      </w:tr>
      <w:tr w:rsidR="00F75E72" w:rsidRPr="00EE3F6E" w14:paraId="1F1F886B" w14:textId="77777777" w:rsidTr="005D3954">
        <w:tc>
          <w:tcPr>
            <w:tcW w:w="4915" w:type="dxa"/>
          </w:tcPr>
          <w:p w14:paraId="2B0BAFDE" w14:textId="77777777" w:rsidR="00F75E72" w:rsidRPr="00EE3F6E" w:rsidRDefault="00F75E72" w:rsidP="002A6952">
            <w:pPr>
              <w:keepNext/>
              <w:keepLines/>
              <w:rPr>
                <w:rFonts w:ascii="Lato Light" w:hAnsi="Lato Light"/>
                <w:b/>
              </w:rPr>
            </w:pPr>
            <w:r w:rsidRPr="00EE3F6E">
              <w:rPr>
                <w:rFonts w:ascii="Lato Light" w:hAnsi="Lato Light"/>
                <w:b/>
              </w:rPr>
              <w:t>APARTADO MODIFICADO</w:t>
            </w:r>
          </w:p>
        </w:tc>
        <w:tc>
          <w:tcPr>
            <w:tcW w:w="6240" w:type="dxa"/>
          </w:tcPr>
          <w:p w14:paraId="7A66A2E0" w14:textId="77777777" w:rsidR="00F75E72" w:rsidRPr="00EE3F6E" w:rsidRDefault="00F75E72" w:rsidP="002A6952">
            <w:pPr>
              <w:keepNext/>
              <w:keepLines/>
              <w:rPr>
                <w:rFonts w:ascii="Lato Light" w:hAnsi="Lato Light"/>
                <w:b/>
              </w:rPr>
            </w:pPr>
            <w:r w:rsidRPr="00EE3F6E">
              <w:rPr>
                <w:rFonts w:ascii="Lato Light" w:hAnsi="Lato Light"/>
                <w:b/>
              </w:rPr>
              <w:t>NUEVA REDACCION</w:t>
            </w:r>
          </w:p>
        </w:tc>
        <w:tc>
          <w:tcPr>
            <w:tcW w:w="3156" w:type="dxa"/>
          </w:tcPr>
          <w:p w14:paraId="4E83534D" w14:textId="77777777" w:rsidR="00F75E72" w:rsidRPr="00EE3F6E" w:rsidRDefault="00F75E72" w:rsidP="002A6952">
            <w:pPr>
              <w:keepNext/>
              <w:keepLines/>
              <w:rPr>
                <w:rFonts w:ascii="Lato Light" w:hAnsi="Lato Light"/>
                <w:b/>
              </w:rPr>
            </w:pPr>
            <w:r w:rsidRPr="00EE3F6E">
              <w:rPr>
                <w:rFonts w:ascii="Lato Light" w:hAnsi="Lato Light"/>
                <w:b/>
              </w:rPr>
              <w:t>JUSTIFICACION</w:t>
            </w:r>
          </w:p>
        </w:tc>
      </w:tr>
      <w:tr w:rsidR="00F76D21" w:rsidRPr="00F75E72" w14:paraId="04B6B795" w14:textId="77777777" w:rsidTr="005D3954">
        <w:trPr>
          <w:trHeight w:val="1689"/>
        </w:trPr>
        <w:tc>
          <w:tcPr>
            <w:tcW w:w="4915" w:type="dxa"/>
          </w:tcPr>
          <w:p w14:paraId="17C12360" w14:textId="77777777" w:rsidR="00F76D21" w:rsidRDefault="0039434D" w:rsidP="0039434D">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bookmarkStart w:id="10" w:name="_Toc74228271"/>
            <w:r w:rsidRPr="0039434D">
              <w:rPr>
                <w:rFonts w:ascii="Lato Light" w:eastAsiaTheme="minorEastAsia" w:hAnsi="Lato Light"/>
                <w:color w:val="auto"/>
                <w:sz w:val="20"/>
                <w:szCs w:val="20"/>
              </w:rPr>
              <w:t>SUBVENCIONES Y TRANSFERENCIAS, Y CONVENIOS DE COLABORACIÓN SUJETOS A LA LEY 40/2015</w:t>
            </w:r>
            <w:bookmarkEnd w:id="10"/>
          </w:p>
          <w:p w14:paraId="6776DDAF" w14:textId="77777777" w:rsidR="0039434D" w:rsidRPr="0039434D" w:rsidRDefault="0039434D" w:rsidP="00FA33C1">
            <w:pPr>
              <w:pStyle w:val="Ttulo2"/>
              <w:keepNext w:val="0"/>
              <w:keepLines w:val="0"/>
              <w:widowControl w:val="0"/>
              <w:numPr>
                <w:ilvl w:val="0"/>
                <w:numId w:val="95"/>
              </w:numPr>
              <w:shd w:val="clear" w:color="auto" w:fill="FFFFFF"/>
              <w:autoSpaceDE w:val="0"/>
              <w:autoSpaceDN w:val="0"/>
              <w:adjustRightInd w:val="0"/>
              <w:spacing w:before="4" w:after="60"/>
              <w:ind w:left="0" w:firstLine="32"/>
              <w:jc w:val="both"/>
              <w:rPr>
                <w:rFonts w:ascii="Lato Light" w:hAnsi="Lato Light"/>
                <w:sz w:val="20"/>
                <w:szCs w:val="20"/>
              </w:rPr>
            </w:pPr>
            <w:bookmarkStart w:id="11" w:name="_Toc74228287"/>
            <w:r>
              <w:rPr>
                <w:rFonts w:ascii="Lato Light" w:hAnsi="Lato Light"/>
                <w:sz w:val="20"/>
                <w:szCs w:val="20"/>
              </w:rPr>
              <w:t>CONVENIOS DE COLABORACIÓN CON OTRAS ENTIDADES DE DERECHO PÚBLICO O CON PERSONAS SUJETAS A DERECHO PRIVADO</w:t>
            </w:r>
            <w:bookmarkEnd w:id="11"/>
          </w:p>
          <w:p w14:paraId="56236B2C" w14:textId="77777777" w:rsidR="0039434D" w:rsidRPr="0039434D" w:rsidRDefault="0039434D" w:rsidP="00FA33C1">
            <w:pPr>
              <w:pStyle w:val="Prrafodelista"/>
              <w:keepNext/>
              <w:keepLines/>
              <w:numPr>
                <w:ilvl w:val="0"/>
                <w:numId w:val="1"/>
              </w:numPr>
              <w:ind w:left="-32" w:firstLine="0"/>
              <w:jc w:val="both"/>
              <w:rPr>
                <w:rFonts w:ascii="Lato Light" w:hAnsi="Lato Light"/>
                <w:u w:val="single"/>
              </w:rPr>
            </w:pPr>
            <w:r w:rsidRPr="0039434D">
              <w:rPr>
                <w:rFonts w:ascii="Lato Light" w:hAnsi="Lato Light"/>
                <w:u w:val="single"/>
              </w:rPr>
              <w:t>APROBACIÓN O MODIFICACIÓN DEL CONVENIO (FASE AD)</w:t>
            </w:r>
          </w:p>
          <w:p w14:paraId="27D366B4" w14:textId="77777777" w:rsidR="00F76D21" w:rsidRPr="00D83CB7" w:rsidRDefault="00F76D21" w:rsidP="00FA33C1">
            <w:pPr>
              <w:pStyle w:val="Prrafodelista"/>
              <w:keepNext/>
              <w:keepLines/>
              <w:ind w:left="-32"/>
              <w:jc w:val="both"/>
              <w:rPr>
                <w:rFonts w:ascii="Lato Light" w:hAnsi="Lato Light"/>
              </w:rPr>
            </w:pPr>
            <w:r w:rsidRPr="00D83CB7">
              <w:rPr>
                <w:rFonts w:ascii="Lato Light" w:hAnsi="Lato Light"/>
                <w:b/>
                <w:bCs/>
              </w:rPr>
              <w:t>B</w:t>
            </w:r>
            <w:r w:rsidR="0039434D">
              <w:rPr>
                <w:rFonts w:ascii="Lato Light" w:hAnsi="Lato Light"/>
                <w:b/>
                <w:bCs/>
              </w:rPr>
              <w:t>4</w:t>
            </w:r>
          </w:p>
        </w:tc>
        <w:tc>
          <w:tcPr>
            <w:tcW w:w="6240" w:type="dxa"/>
          </w:tcPr>
          <w:p w14:paraId="7417DA8F" w14:textId="77777777" w:rsidR="00F76D21" w:rsidRPr="00FE5EEE" w:rsidRDefault="00FE5EEE" w:rsidP="00DA22ED">
            <w:pPr>
              <w:widowControl w:val="0"/>
              <w:tabs>
                <w:tab w:val="left" w:pos="3573"/>
              </w:tabs>
              <w:autoSpaceDE w:val="0"/>
              <w:autoSpaceDN w:val="0"/>
              <w:adjustRightInd w:val="0"/>
              <w:spacing w:before="60"/>
              <w:jc w:val="both"/>
              <w:rPr>
                <w:rFonts w:ascii="Lato Light" w:hAnsi="Lato Light"/>
              </w:rPr>
            </w:pPr>
            <w:r>
              <w:rPr>
                <w:rFonts w:ascii="Lato Light" w:hAnsi="Lato Light"/>
              </w:rPr>
              <w:t xml:space="preserve">SE </w:t>
            </w:r>
            <w:r w:rsidR="0039434D">
              <w:rPr>
                <w:rFonts w:ascii="Lato Light" w:hAnsi="Lato Light"/>
              </w:rPr>
              <w:t>AÑADE UN NUEVO REQUISITO</w:t>
            </w:r>
            <w:r w:rsidR="00F76D21" w:rsidRPr="00FE5EEE">
              <w:rPr>
                <w:rFonts w:ascii="Lato Light" w:hAnsi="Lato Light"/>
              </w:rPr>
              <w:t xml:space="preserve">: </w:t>
            </w:r>
          </w:p>
          <w:p w14:paraId="5228919D" w14:textId="77777777" w:rsidR="00F76D21" w:rsidRPr="00FE5EEE" w:rsidRDefault="0039434D" w:rsidP="00E2390F">
            <w:pPr>
              <w:widowControl w:val="0"/>
              <w:numPr>
                <w:ilvl w:val="0"/>
                <w:numId w:val="6"/>
              </w:numPr>
              <w:autoSpaceDE w:val="0"/>
              <w:autoSpaceDN w:val="0"/>
              <w:adjustRightInd w:val="0"/>
              <w:spacing w:before="60"/>
              <w:ind w:left="153" w:right="153" w:firstLine="0"/>
              <w:jc w:val="both"/>
              <w:rPr>
                <w:rFonts w:ascii="Lato Light" w:hAnsi="Lato Light"/>
              </w:rPr>
            </w:pPr>
            <w:r w:rsidRPr="0039434D">
              <w:rPr>
                <w:rFonts w:ascii="Lato Light" w:hAnsi="Lato Light"/>
              </w:rPr>
              <w:t>Que en el convenio se contempla un mecanismo de seguimiento, vigilancia y control de la ejecución del convenio y de los compromisos adquiridos por los firmantes</w:t>
            </w:r>
            <w:r w:rsidR="00F76D21" w:rsidRPr="00FE5EEE">
              <w:rPr>
                <w:rFonts w:ascii="Lato Light" w:hAnsi="Lato Light"/>
              </w:rPr>
              <w:t xml:space="preserve">. </w:t>
            </w:r>
          </w:p>
        </w:tc>
        <w:tc>
          <w:tcPr>
            <w:tcW w:w="3156" w:type="dxa"/>
          </w:tcPr>
          <w:p w14:paraId="79672300" w14:textId="77777777" w:rsidR="00F76D21" w:rsidRPr="00123995" w:rsidRDefault="00123995" w:rsidP="00F76D21">
            <w:pPr>
              <w:keepNext/>
              <w:keepLines/>
              <w:jc w:val="both"/>
              <w:rPr>
                <w:rFonts w:ascii="Lato Light" w:hAnsi="Lato Light"/>
                <w:sz w:val="18"/>
                <w:szCs w:val="18"/>
              </w:rPr>
            </w:pPr>
            <w:r w:rsidRPr="00123995">
              <w:rPr>
                <w:rFonts w:ascii="Lato Light" w:hAnsi="Lato Light" w:cs="Lato Light"/>
                <w:sz w:val="18"/>
                <w:szCs w:val="18"/>
              </w:rPr>
              <w:t>Resolución de 16 de junio de 2021, de la Intervención General de la Administración del Estado, por la que se publica el Acuerdo del Consejo de Ministros de 15 de junio de 2021, por el que se modifica el de 30 de mayo de 2008, por el que se da aplicación a la previsión de los artículos 152 y 147 de la Ley General Presupuestaria, respecto al ejercicio de la función interventora en régimen de requisitos básicos</w:t>
            </w:r>
          </w:p>
        </w:tc>
      </w:tr>
      <w:tr w:rsidR="00F76D21" w:rsidRPr="00F75E72" w14:paraId="057F48D3" w14:textId="77777777" w:rsidTr="005D3954">
        <w:tc>
          <w:tcPr>
            <w:tcW w:w="4915" w:type="dxa"/>
          </w:tcPr>
          <w:p w14:paraId="70AD76EA" w14:textId="77777777" w:rsidR="00FA33C1" w:rsidRDefault="00FA33C1" w:rsidP="00FA33C1">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r w:rsidRPr="0039434D">
              <w:rPr>
                <w:rFonts w:ascii="Lato Light" w:eastAsiaTheme="minorEastAsia" w:hAnsi="Lato Light"/>
                <w:color w:val="auto"/>
                <w:sz w:val="20"/>
                <w:szCs w:val="20"/>
              </w:rPr>
              <w:t>SUBVENCIONES Y TRANSFERENCIAS, Y CONVENIOS DE COLABORACIÓN SUJETOS A LA LEY 40/2015</w:t>
            </w:r>
          </w:p>
          <w:p w14:paraId="49B7DA28" w14:textId="77777777" w:rsidR="00FA33C1" w:rsidRPr="0039434D" w:rsidRDefault="00FA33C1" w:rsidP="00FA33C1">
            <w:pPr>
              <w:pStyle w:val="Ttulo2"/>
              <w:keepNext w:val="0"/>
              <w:keepLines w:val="0"/>
              <w:widowControl w:val="0"/>
              <w:numPr>
                <w:ilvl w:val="0"/>
                <w:numId w:val="98"/>
              </w:numPr>
              <w:shd w:val="clear" w:color="auto" w:fill="FFFFFF"/>
              <w:autoSpaceDE w:val="0"/>
              <w:autoSpaceDN w:val="0"/>
              <w:adjustRightInd w:val="0"/>
              <w:spacing w:before="4" w:after="60"/>
              <w:ind w:left="0" w:firstLine="0"/>
              <w:jc w:val="both"/>
              <w:rPr>
                <w:rFonts w:ascii="Lato Light" w:hAnsi="Lato Light"/>
                <w:sz w:val="20"/>
                <w:szCs w:val="20"/>
              </w:rPr>
            </w:pPr>
            <w:bookmarkStart w:id="12" w:name="_Toc26682280"/>
            <w:r>
              <w:rPr>
                <w:rFonts w:ascii="Lato Light" w:hAnsi="Lato Light"/>
                <w:sz w:val="20"/>
                <w:szCs w:val="20"/>
              </w:rPr>
              <w:t>CONVENIOS DE COLABORACIÓN CON OTRAS ENTIDADES DE DERECHO PÚBLICO O CON PERSONAS SUJETAS A DERECHO PRIVADO</w:t>
            </w:r>
          </w:p>
          <w:p w14:paraId="2D3900C8" w14:textId="77777777" w:rsidR="00F76D21" w:rsidRPr="00FA33C1" w:rsidRDefault="00FA33C1" w:rsidP="00123995">
            <w:pPr>
              <w:pStyle w:val="Ttulo2"/>
              <w:numPr>
                <w:ilvl w:val="0"/>
                <w:numId w:val="97"/>
              </w:numPr>
              <w:spacing w:before="0"/>
              <w:ind w:left="0" w:firstLine="0"/>
              <w:jc w:val="both"/>
              <w:rPr>
                <w:rFonts w:ascii="Lato Light" w:hAnsi="Lato Light"/>
                <w:sz w:val="20"/>
                <w:szCs w:val="20"/>
                <w:u w:val="single"/>
              </w:rPr>
            </w:pPr>
            <w:r w:rsidRPr="00FA33C1">
              <w:rPr>
                <w:rFonts w:ascii="Lato Light" w:hAnsi="Lato Light"/>
                <w:sz w:val="20"/>
                <w:szCs w:val="20"/>
                <w:u w:val="single"/>
              </w:rPr>
              <w:t>RECONOCIMIENTO DE LA OBLIGACIÓN (FASE O)</w:t>
            </w:r>
            <w:bookmarkEnd w:id="12"/>
          </w:p>
          <w:p w14:paraId="7EDFC0BC" w14:textId="77777777" w:rsidR="00F76D21" w:rsidRPr="00D83CB7" w:rsidRDefault="00EE2031" w:rsidP="00F50FE9">
            <w:pPr>
              <w:keepNext/>
              <w:keepLines/>
              <w:jc w:val="both"/>
              <w:rPr>
                <w:rFonts w:ascii="Lato Light" w:hAnsi="Lato Light"/>
                <w:b/>
                <w:bCs/>
              </w:rPr>
            </w:pPr>
            <w:r>
              <w:rPr>
                <w:rFonts w:ascii="Lato Light" w:hAnsi="Lato Light"/>
                <w:b/>
                <w:bCs/>
              </w:rPr>
              <w:t>B</w:t>
            </w:r>
            <w:r w:rsidR="00FA33C1">
              <w:rPr>
                <w:rFonts w:ascii="Lato Light" w:hAnsi="Lato Light"/>
                <w:b/>
                <w:bCs/>
              </w:rPr>
              <w:t>1</w:t>
            </w:r>
          </w:p>
        </w:tc>
        <w:tc>
          <w:tcPr>
            <w:tcW w:w="6240" w:type="dxa"/>
          </w:tcPr>
          <w:p w14:paraId="68F1E275" w14:textId="77777777" w:rsidR="00EE2031" w:rsidRPr="00EE2031" w:rsidRDefault="00FE5EEE" w:rsidP="00FE5EEE">
            <w:pPr>
              <w:widowControl w:val="0"/>
              <w:autoSpaceDE w:val="0"/>
              <w:autoSpaceDN w:val="0"/>
              <w:adjustRightInd w:val="0"/>
              <w:spacing w:before="60"/>
              <w:ind w:right="153"/>
              <w:jc w:val="both"/>
              <w:rPr>
                <w:rFonts w:ascii="Lato Light" w:hAnsi="Lato Light"/>
              </w:rPr>
            </w:pPr>
            <w:r>
              <w:rPr>
                <w:rFonts w:ascii="Lato Light" w:hAnsi="Lato Light"/>
              </w:rPr>
              <w:t xml:space="preserve">SE </w:t>
            </w:r>
            <w:r w:rsidR="00FA33C1">
              <w:rPr>
                <w:rFonts w:ascii="Lato Light" w:hAnsi="Lato Light"/>
              </w:rPr>
              <w:t>MODIFICA EL REQUISITO B.1</w:t>
            </w:r>
            <w:r w:rsidR="00EE2031" w:rsidRPr="00EE2031">
              <w:rPr>
                <w:rFonts w:ascii="Lato Light" w:hAnsi="Lato Light"/>
              </w:rPr>
              <w:t xml:space="preserve">: </w:t>
            </w:r>
          </w:p>
          <w:p w14:paraId="22898D94" w14:textId="77777777" w:rsidR="00F76D21" w:rsidRPr="00EE2031" w:rsidRDefault="00FA33C1" w:rsidP="00E2390F">
            <w:pPr>
              <w:pStyle w:val="Prrafodelista"/>
              <w:keepNext/>
              <w:keepLines/>
              <w:numPr>
                <w:ilvl w:val="0"/>
                <w:numId w:val="7"/>
              </w:numPr>
              <w:autoSpaceDE w:val="0"/>
              <w:autoSpaceDN w:val="0"/>
              <w:adjustRightInd w:val="0"/>
              <w:spacing w:before="60"/>
              <w:ind w:left="43" w:right="153" w:firstLine="0"/>
              <w:jc w:val="both"/>
              <w:rPr>
                <w:rFonts w:ascii="Lato Light" w:hAnsi="Lato Light"/>
              </w:rPr>
            </w:pPr>
            <w:r w:rsidRPr="00FA33C1">
              <w:rPr>
                <w:rFonts w:ascii="Lato Light" w:hAnsi="Lato Light"/>
              </w:rPr>
              <w:t>Que se acompaña certificación expedida por la comisión o por el responsable del mecanismo de seguimiento, vigilancia y control previsto en el convenio, acreditativa del cumplimiento de los requisitos establecidos en el mismo para realizar los pagos</w:t>
            </w:r>
            <w:r w:rsidR="00EE2031" w:rsidRPr="00EE2031">
              <w:rPr>
                <w:rFonts w:ascii="Lato Light" w:hAnsi="Lato Light"/>
              </w:rPr>
              <w:t>.</w:t>
            </w:r>
          </w:p>
        </w:tc>
        <w:tc>
          <w:tcPr>
            <w:tcW w:w="3156" w:type="dxa"/>
          </w:tcPr>
          <w:p w14:paraId="12092FE6" w14:textId="77777777" w:rsidR="00F76D21" w:rsidRPr="00327F68" w:rsidRDefault="00123995" w:rsidP="00AA1807">
            <w:pPr>
              <w:pStyle w:val="Prrafodelista"/>
              <w:keepNext/>
              <w:keepLines/>
              <w:ind w:left="0"/>
              <w:jc w:val="both"/>
              <w:rPr>
                <w:rFonts w:ascii="Lato Light" w:hAnsi="Lato Light"/>
              </w:rPr>
            </w:pPr>
            <w:r w:rsidRPr="00123995">
              <w:rPr>
                <w:rFonts w:ascii="Lato Light" w:hAnsi="Lato Light" w:cs="Lato Light"/>
                <w:sz w:val="18"/>
                <w:szCs w:val="18"/>
              </w:rPr>
              <w:t>Resolución de 16 de junio de 2021, de la Intervención General de la Administración del Estado, por la que se publica el Acuerdo del Consejo de Ministros de 15 de junio de 2021, por el que se modifica el de 30 de mayo de 2008, por el que se da aplicación a la previsión de los artículos 152 y 147 de la Ley General Presupuestaria, respecto al ejercicio de la función interventora en régimen de requisitos básicos</w:t>
            </w:r>
          </w:p>
        </w:tc>
      </w:tr>
      <w:tr w:rsidR="00F76D21" w:rsidRPr="00F75E72" w14:paraId="44D70D53" w14:textId="77777777" w:rsidTr="005D3954">
        <w:tc>
          <w:tcPr>
            <w:tcW w:w="4915" w:type="dxa"/>
          </w:tcPr>
          <w:p w14:paraId="7F1977F4" w14:textId="77777777" w:rsidR="00FA33C1" w:rsidRDefault="00FA33C1" w:rsidP="00FA33C1">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bookmarkStart w:id="13" w:name="_Toc26682308"/>
            <w:r w:rsidRPr="0039434D">
              <w:rPr>
                <w:rFonts w:ascii="Lato Light" w:eastAsiaTheme="minorEastAsia" w:hAnsi="Lato Light"/>
                <w:color w:val="auto"/>
                <w:sz w:val="20"/>
                <w:szCs w:val="20"/>
              </w:rPr>
              <w:t>SUBVENCIONES Y TRANSFERENCIAS, Y CONVENIOS DE COLABORACIÓN SUJETOS A LA LEY 40/2015</w:t>
            </w:r>
          </w:p>
          <w:bookmarkEnd w:id="13"/>
          <w:p w14:paraId="0F1BB96A" w14:textId="77777777" w:rsidR="00EE2031" w:rsidRPr="00EE2031" w:rsidRDefault="00FA33C1" w:rsidP="00FA33C1">
            <w:pPr>
              <w:pStyle w:val="Ttulo2"/>
              <w:numPr>
                <w:ilvl w:val="0"/>
                <w:numId w:val="100"/>
              </w:numPr>
              <w:spacing w:before="0"/>
              <w:ind w:left="0" w:firstLine="0"/>
              <w:jc w:val="both"/>
              <w:rPr>
                <w:rFonts w:ascii="Lato Light" w:eastAsiaTheme="minorEastAsia" w:hAnsi="Lato Light"/>
                <w:caps/>
                <w:color w:val="auto"/>
                <w:sz w:val="20"/>
                <w:szCs w:val="20"/>
              </w:rPr>
            </w:pPr>
            <w:r>
              <w:rPr>
                <w:rFonts w:ascii="Lato Light" w:eastAsiaTheme="minorEastAsia" w:hAnsi="Lato Light"/>
                <w:caps/>
                <w:color w:val="auto"/>
                <w:sz w:val="20"/>
                <w:szCs w:val="20"/>
              </w:rPr>
              <w:t>transferencias a entes dependientes</w:t>
            </w:r>
          </w:p>
          <w:p w14:paraId="35A4CF08" w14:textId="77777777" w:rsidR="00EE2031" w:rsidRPr="00FA33C1" w:rsidRDefault="00FA33C1" w:rsidP="00FA33C1">
            <w:pPr>
              <w:pStyle w:val="Prrafodelista"/>
              <w:keepNext/>
              <w:keepLines/>
              <w:numPr>
                <w:ilvl w:val="0"/>
                <w:numId w:val="99"/>
              </w:numPr>
              <w:ind w:left="0" w:firstLine="0"/>
              <w:jc w:val="both"/>
              <w:rPr>
                <w:rFonts w:ascii="Lato Light" w:hAnsi="Lato Light"/>
                <w:b/>
                <w:bCs/>
              </w:rPr>
            </w:pPr>
            <w:r w:rsidRPr="00FA33C1">
              <w:rPr>
                <w:rFonts w:ascii="Lato Light" w:hAnsi="Lato Light"/>
                <w:caps/>
                <w:u w:val="single"/>
              </w:rPr>
              <w:t>Aprobación, compromiso del gasto y reconocimiento de la obligación (A/D/O)</w:t>
            </w:r>
            <w:r w:rsidR="00EE2031" w:rsidRPr="00FA33C1">
              <w:rPr>
                <w:rFonts w:ascii="Lato Light" w:hAnsi="Lato Light"/>
                <w:caps/>
              </w:rPr>
              <w:t>)</w:t>
            </w:r>
          </w:p>
          <w:p w14:paraId="0EA7303D" w14:textId="77777777" w:rsidR="00EE2031" w:rsidRPr="00EE2031" w:rsidRDefault="00EE2031" w:rsidP="00FE5EEE">
            <w:pPr>
              <w:keepNext/>
              <w:keepLines/>
              <w:jc w:val="both"/>
              <w:rPr>
                <w:rFonts w:ascii="Lato Light" w:hAnsi="Lato Light"/>
                <w:b/>
                <w:bCs/>
              </w:rPr>
            </w:pPr>
            <w:r>
              <w:rPr>
                <w:rFonts w:ascii="Lato Light" w:hAnsi="Lato Light"/>
                <w:b/>
                <w:bCs/>
              </w:rPr>
              <w:t>B</w:t>
            </w:r>
            <w:r w:rsidR="00123995">
              <w:rPr>
                <w:rFonts w:ascii="Lato Light" w:hAnsi="Lato Light"/>
                <w:b/>
                <w:bCs/>
              </w:rPr>
              <w:t>2</w:t>
            </w:r>
          </w:p>
        </w:tc>
        <w:tc>
          <w:tcPr>
            <w:tcW w:w="6240" w:type="dxa"/>
          </w:tcPr>
          <w:p w14:paraId="3EF24ED4" w14:textId="77777777" w:rsidR="00FA33C1" w:rsidRPr="00FE5EEE" w:rsidRDefault="00FA33C1" w:rsidP="00FA33C1">
            <w:pPr>
              <w:widowControl w:val="0"/>
              <w:autoSpaceDE w:val="0"/>
              <w:autoSpaceDN w:val="0"/>
              <w:adjustRightInd w:val="0"/>
              <w:spacing w:before="60"/>
              <w:ind w:right="153"/>
              <w:jc w:val="both"/>
              <w:rPr>
                <w:rFonts w:ascii="Lato Light" w:hAnsi="Lato Light"/>
              </w:rPr>
            </w:pPr>
            <w:r>
              <w:rPr>
                <w:rFonts w:ascii="Lato Light" w:hAnsi="Lato Light"/>
              </w:rPr>
              <w:t>SE AÑADE UN NUEVO REQUISITO</w:t>
            </w:r>
            <w:r w:rsidRPr="00FE5EEE">
              <w:rPr>
                <w:rFonts w:ascii="Lato Light" w:hAnsi="Lato Light"/>
              </w:rPr>
              <w:t xml:space="preserve">: </w:t>
            </w:r>
          </w:p>
          <w:p w14:paraId="70C6FD78" w14:textId="77777777" w:rsidR="00F76D21" w:rsidRPr="00397AF0" w:rsidRDefault="00FA33C1" w:rsidP="00E2390F">
            <w:pPr>
              <w:pStyle w:val="Prrafodelista"/>
              <w:keepNext/>
              <w:widowControl w:val="0"/>
              <w:numPr>
                <w:ilvl w:val="0"/>
                <w:numId w:val="5"/>
              </w:numPr>
              <w:autoSpaceDE w:val="0"/>
              <w:autoSpaceDN w:val="0"/>
              <w:adjustRightInd w:val="0"/>
              <w:spacing w:before="60"/>
              <w:ind w:left="43" w:right="153" w:firstLine="0"/>
              <w:jc w:val="both"/>
              <w:rPr>
                <w:rFonts w:ascii="Lato Light" w:hAnsi="Lato Light"/>
              </w:rPr>
            </w:pPr>
            <w:r w:rsidRPr="00FA33C1">
              <w:rPr>
                <w:rFonts w:ascii="Lato Light" w:hAnsi="Lato Light"/>
              </w:rPr>
              <w:t>Que en el convenio se contempla un mecanismo de seguimiento, vigilancia y control de la ejecución del convenio y de los compromisos adquiridos por los firmantes (En el caso de aprobación del convenio)</w:t>
            </w:r>
            <w:r w:rsidR="00EE2031" w:rsidRPr="00EE2031">
              <w:rPr>
                <w:rFonts w:ascii="Lato Light" w:hAnsi="Lato Light"/>
              </w:rPr>
              <w:t>.</w:t>
            </w:r>
          </w:p>
        </w:tc>
        <w:tc>
          <w:tcPr>
            <w:tcW w:w="3156" w:type="dxa"/>
          </w:tcPr>
          <w:p w14:paraId="1CF6D85C" w14:textId="77777777" w:rsidR="00FA33C1" w:rsidRPr="00327F68" w:rsidRDefault="00123995" w:rsidP="00AA1807">
            <w:pPr>
              <w:pStyle w:val="Prrafodelista"/>
              <w:keepNext/>
              <w:keepLines/>
              <w:ind w:left="0"/>
              <w:jc w:val="both"/>
              <w:rPr>
                <w:rFonts w:ascii="Lato Light" w:hAnsi="Lato Light"/>
              </w:rPr>
            </w:pPr>
            <w:r w:rsidRPr="00123995">
              <w:rPr>
                <w:rFonts w:ascii="Lato Light" w:hAnsi="Lato Light" w:cs="Lato Light"/>
                <w:sz w:val="18"/>
                <w:szCs w:val="18"/>
              </w:rPr>
              <w:t>Resolución de 16 de junio de 2021, de la Intervención General de la Administración del Estado, por la que se publica el Acuerdo del Consejo de Ministros de 15 de junio de 2021, por el que se modifica el de 30 de mayo de 2008, por el que se da aplicación a la previsión de los artículos 152 y 147 de la Ley General Presupuestaria, respecto al ejercicio de la función interventora en régimen de requisitos básicos</w:t>
            </w:r>
            <w:r>
              <w:rPr>
                <w:rFonts w:ascii="Lato Light" w:hAnsi="Lato Light" w:cs="Lato Light"/>
                <w:sz w:val="18"/>
                <w:szCs w:val="18"/>
              </w:rPr>
              <w:t xml:space="preserve"> </w:t>
            </w:r>
          </w:p>
        </w:tc>
      </w:tr>
      <w:tr w:rsidR="00F76D21" w:rsidRPr="00F75E72" w14:paraId="1F6BD6D5" w14:textId="77777777" w:rsidTr="005D3954">
        <w:tc>
          <w:tcPr>
            <w:tcW w:w="4915" w:type="dxa"/>
          </w:tcPr>
          <w:p w14:paraId="09270312" w14:textId="77777777" w:rsidR="00FA33C1" w:rsidRDefault="00FA33C1" w:rsidP="00123995">
            <w:pPr>
              <w:pStyle w:val="Ttulo2"/>
              <w:shd w:val="clear" w:color="auto" w:fill="FFFFFF"/>
              <w:autoSpaceDE w:val="0"/>
              <w:autoSpaceDN w:val="0"/>
              <w:adjustRightInd w:val="0"/>
              <w:spacing w:before="0"/>
              <w:ind w:left="-32"/>
              <w:jc w:val="both"/>
              <w:rPr>
                <w:rFonts w:ascii="Lato Light" w:eastAsiaTheme="minorEastAsia" w:hAnsi="Lato Light"/>
                <w:color w:val="auto"/>
                <w:sz w:val="20"/>
                <w:szCs w:val="20"/>
              </w:rPr>
            </w:pPr>
            <w:r w:rsidRPr="0039434D">
              <w:rPr>
                <w:rFonts w:ascii="Lato Light" w:eastAsiaTheme="minorEastAsia" w:hAnsi="Lato Light"/>
                <w:color w:val="auto"/>
                <w:sz w:val="20"/>
                <w:szCs w:val="20"/>
              </w:rPr>
              <w:t>SUBVENCIONES Y TRANSFERENCIAS, Y CONVENIOS DE COLABORACIÓN SUJETOS A LA LEY 40/2015</w:t>
            </w:r>
          </w:p>
          <w:p w14:paraId="38AD7BD1" w14:textId="77777777" w:rsidR="00FA33C1" w:rsidRPr="00EE2031" w:rsidRDefault="00FA33C1" w:rsidP="00123995">
            <w:pPr>
              <w:pStyle w:val="Ttulo2"/>
              <w:numPr>
                <w:ilvl w:val="0"/>
                <w:numId w:val="101"/>
              </w:numPr>
              <w:spacing w:before="0"/>
              <w:ind w:left="-32" w:firstLine="0"/>
              <w:jc w:val="both"/>
              <w:rPr>
                <w:rFonts w:ascii="Lato Light" w:eastAsiaTheme="minorEastAsia" w:hAnsi="Lato Light"/>
                <w:caps/>
                <w:color w:val="auto"/>
                <w:sz w:val="20"/>
                <w:szCs w:val="20"/>
              </w:rPr>
            </w:pPr>
            <w:r>
              <w:rPr>
                <w:rFonts w:ascii="Lato Light" w:eastAsiaTheme="minorEastAsia" w:hAnsi="Lato Light"/>
                <w:caps/>
                <w:color w:val="auto"/>
                <w:sz w:val="20"/>
                <w:szCs w:val="20"/>
              </w:rPr>
              <w:t>transferencias a entes dependientes</w:t>
            </w:r>
          </w:p>
          <w:p w14:paraId="7273D631" w14:textId="77777777" w:rsidR="00FA33C1" w:rsidRPr="00FA33C1" w:rsidRDefault="00FA33C1" w:rsidP="00123995">
            <w:pPr>
              <w:pStyle w:val="Prrafodelista"/>
              <w:keepNext/>
              <w:keepLines/>
              <w:numPr>
                <w:ilvl w:val="0"/>
                <w:numId w:val="102"/>
              </w:numPr>
              <w:ind w:left="-32" w:firstLine="0"/>
              <w:jc w:val="both"/>
              <w:rPr>
                <w:rFonts w:ascii="Lato Light" w:hAnsi="Lato Light"/>
                <w:b/>
                <w:bCs/>
              </w:rPr>
            </w:pPr>
            <w:r w:rsidRPr="00FA33C1">
              <w:rPr>
                <w:rFonts w:ascii="Lato Light" w:hAnsi="Lato Light"/>
                <w:caps/>
                <w:u w:val="single"/>
              </w:rPr>
              <w:t xml:space="preserve">Aprobación, compromiso del gasto </w:t>
            </w:r>
            <w:r w:rsidRPr="00FA33C1">
              <w:rPr>
                <w:rFonts w:ascii="Lato Light" w:hAnsi="Lato Light"/>
                <w:caps/>
                <w:u w:val="single"/>
              </w:rPr>
              <w:lastRenderedPageBreak/>
              <w:t>y reconocimiento de la obligación (A/D/O)</w:t>
            </w:r>
            <w:r w:rsidRPr="00FA33C1">
              <w:rPr>
                <w:rFonts w:ascii="Lato Light" w:hAnsi="Lato Light"/>
                <w:caps/>
              </w:rPr>
              <w:t>)</w:t>
            </w:r>
          </w:p>
          <w:p w14:paraId="60ED0AC3" w14:textId="77777777" w:rsidR="00F76D21" w:rsidRPr="00D83CB7" w:rsidRDefault="00FA33C1" w:rsidP="00FA33C1">
            <w:pPr>
              <w:keepNext/>
              <w:keepLines/>
              <w:rPr>
                <w:rFonts w:ascii="Lato Light" w:hAnsi="Lato Light"/>
                <w:b/>
                <w:bCs/>
              </w:rPr>
            </w:pPr>
            <w:r>
              <w:rPr>
                <w:rFonts w:ascii="Lato Light" w:hAnsi="Lato Light"/>
                <w:b/>
                <w:bCs/>
              </w:rPr>
              <w:t>B</w:t>
            </w:r>
            <w:r w:rsidR="00123995">
              <w:rPr>
                <w:rFonts w:ascii="Lato Light" w:hAnsi="Lato Light"/>
                <w:b/>
                <w:bCs/>
              </w:rPr>
              <w:t>3</w:t>
            </w:r>
          </w:p>
        </w:tc>
        <w:tc>
          <w:tcPr>
            <w:tcW w:w="6240" w:type="dxa"/>
          </w:tcPr>
          <w:p w14:paraId="00C2C983" w14:textId="77777777" w:rsidR="00123995" w:rsidRPr="00FE5EEE" w:rsidRDefault="00123995" w:rsidP="00123995">
            <w:pPr>
              <w:widowControl w:val="0"/>
              <w:autoSpaceDE w:val="0"/>
              <w:autoSpaceDN w:val="0"/>
              <w:adjustRightInd w:val="0"/>
              <w:spacing w:before="60"/>
              <w:ind w:right="153"/>
              <w:jc w:val="both"/>
              <w:rPr>
                <w:rFonts w:ascii="Lato Light" w:hAnsi="Lato Light"/>
              </w:rPr>
            </w:pPr>
            <w:r>
              <w:rPr>
                <w:rFonts w:ascii="Lato Light" w:hAnsi="Lato Light"/>
              </w:rPr>
              <w:lastRenderedPageBreak/>
              <w:t>SE AÑADE UN NUEVO REQUISITO</w:t>
            </w:r>
            <w:r w:rsidRPr="00FE5EEE">
              <w:rPr>
                <w:rFonts w:ascii="Lato Light" w:hAnsi="Lato Light"/>
              </w:rPr>
              <w:t xml:space="preserve">: </w:t>
            </w:r>
          </w:p>
          <w:p w14:paraId="4BB964EE" w14:textId="77777777" w:rsidR="00F76D21" w:rsidRPr="00FE5EEE" w:rsidRDefault="00123995" w:rsidP="00123995">
            <w:pPr>
              <w:pStyle w:val="Prrafodelista"/>
              <w:keepNext/>
              <w:keepLines/>
              <w:numPr>
                <w:ilvl w:val="0"/>
                <w:numId w:val="9"/>
              </w:numPr>
              <w:autoSpaceDE w:val="0"/>
              <w:autoSpaceDN w:val="0"/>
              <w:adjustRightInd w:val="0"/>
              <w:spacing w:before="60"/>
              <w:ind w:left="42" w:right="153" w:hanging="42"/>
              <w:jc w:val="both"/>
              <w:rPr>
                <w:rFonts w:ascii="Lato Light" w:hAnsi="Lato Light"/>
              </w:rPr>
            </w:pPr>
            <w:r w:rsidRPr="00123995">
              <w:rPr>
                <w:rFonts w:ascii="Lato Light" w:hAnsi="Lato Light"/>
              </w:rPr>
              <w:t>Que se acompaña certificación expedida por la comisión o por el responsable del mecanismo de seguimiento, vigilancia y control previsto en el convenio, acreditativa del cumplimiento de los requisitos establecidos en el mismo para realizar los pagos. (</w:t>
            </w:r>
            <w:r>
              <w:rPr>
                <w:rFonts w:ascii="Lato Light" w:hAnsi="Lato Light"/>
              </w:rPr>
              <w:t>E</w:t>
            </w:r>
            <w:r w:rsidRPr="00123995">
              <w:rPr>
                <w:rFonts w:ascii="Lato Light" w:hAnsi="Lato Light"/>
              </w:rPr>
              <w:t>n caso de reconocimiento de obligación)</w:t>
            </w:r>
          </w:p>
        </w:tc>
        <w:tc>
          <w:tcPr>
            <w:tcW w:w="3156" w:type="dxa"/>
          </w:tcPr>
          <w:p w14:paraId="2261DD19" w14:textId="77777777" w:rsidR="00123995" w:rsidRPr="00327F68" w:rsidRDefault="00AA1807" w:rsidP="00AA1807">
            <w:pPr>
              <w:pStyle w:val="Prrafodelista"/>
              <w:keepNext/>
              <w:keepLines/>
              <w:ind w:left="0"/>
              <w:jc w:val="both"/>
              <w:rPr>
                <w:rFonts w:ascii="Lato Light" w:hAnsi="Lato Light"/>
              </w:rPr>
            </w:pPr>
            <w:r w:rsidRPr="00123995">
              <w:rPr>
                <w:rFonts w:ascii="Lato Light" w:hAnsi="Lato Light" w:cs="Lato Light"/>
                <w:sz w:val="18"/>
                <w:szCs w:val="18"/>
              </w:rPr>
              <w:t xml:space="preserve">Resolución de 16 de junio de 2021, de la Intervención General de la Administración del Estado, por la que se publica el Acuerdo del Consejo de Ministros de 15 de junio de 2021, por el que se modifica el de 30 de mayo de 2008, por el que se da aplicación a la </w:t>
            </w:r>
            <w:r w:rsidRPr="00123995">
              <w:rPr>
                <w:rFonts w:ascii="Lato Light" w:hAnsi="Lato Light" w:cs="Lato Light"/>
                <w:sz w:val="18"/>
                <w:szCs w:val="18"/>
              </w:rPr>
              <w:lastRenderedPageBreak/>
              <w:t>previsión de los artículos 152 y 147 de la Ley General Presupuestaria, respecto al ejercicio de la función interventora en régimen de requisitos básicos</w:t>
            </w:r>
            <w:r>
              <w:rPr>
                <w:rFonts w:ascii="Lato Light" w:hAnsi="Lato Light" w:cs="Lato Light"/>
                <w:sz w:val="18"/>
                <w:szCs w:val="18"/>
              </w:rPr>
              <w:t xml:space="preserve"> </w:t>
            </w:r>
          </w:p>
        </w:tc>
      </w:tr>
      <w:tr w:rsidR="00123995" w:rsidRPr="00EE3F6E" w14:paraId="11B2F35B" w14:textId="77777777" w:rsidTr="005D3954">
        <w:tc>
          <w:tcPr>
            <w:tcW w:w="14311" w:type="dxa"/>
            <w:gridSpan w:val="3"/>
            <w:shd w:val="clear" w:color="auto" w:fill="D9D9D9" w:themeFill="background1" w:themeFillShade="D9"/>
          </w:tcPr>
          <w:p w14:paraId="071D7F8D" w14:textId="77777777" w:rsidR="00123995" w:rsidRPr="00EE3F6E" w:rsidRDefault="00123995" w:rsidP="00B16317">
            <w:pPr>
              <w:pStyle w:val="Ttulo1"/>
              <w:rPr>
                <w:rStyle w:val="Ttulodellibro"/>
                <w:b w:val="0"/>
                <w:bCs w:val="0"/>
              </w:rPr>
            </w:pPr>
            <w:r w:rsidRPr="00EE3F6E">
              <w:rPr>
                <w:rStyle w:val="Ttulodellibro"/>
                <w:b w:val="0"/>
                <w:bCs w:val="0"/>
              </w:rPr>
              <w:lastRenderedPageBreak/>
              <w:t xml:space="preserve">GUIA </w:t>
            </w:r>
            <w:r w:rsidRPr="00397AF0">
              <w:rPr>
                <w:rStyle w:val="Ttulodellibro"/>
                <w:b w:val="0"/>
                <w:bCs w:val="0"/>
                <w:shd w:val="clear" w:color="auto" w:fill="D9D9D9" w:themeFill="background1" w:themeFillShade="D9"/>
              </w:rPr>
              <w:t>CI</w:t>
            </w:r>
            <w:r>
              <w:rPr>
                <w:rStyle w:val="Ttulodellibro"/>
                <w:b w:val="0"/>
                <w:bCs w:val="0"/>
                <w:shd w:val="clear" w:color="auto" w:fill="D9D9D9" w:themeFill="background1" w:themeFillShade="D9"/>
              </w:rPr>
              <w:t>1</w:t>
            </w:r>
            <w:r w:rsidR="002B0AFC">
              <w:rPr>
                <w:rStyle w:val="Ttulodellibro"/>
                <w:b w:val="0"/>
                <w:bCs w:val="0"/>
                <w:shd w:val="clear" w:color="auto" w:fill="D9D9D9" w:themeFill="background1" w:themeFillShade="D9"/>
              </w:rPr>
              <w:t>0</w:t>
            </w:r>
            <w:r>
              <w:rPr>
                <w:rStyle w:val="Ttulodellibro"/>
                <w:b w:val="0"/>
                <w:bCs w:val="0"/>
                <w:shd w:val="clear" w:color="auto" w:fill="D9D9D9" w:themeFill="background1" w:themeFillShade="D9"/>
              </w:rPr>
              <w:t>0</w:t>
            </w:r>
            <w:r w:rsidR="002B0AFC">
              <w:rPr>
                <w:rStyle w:val="Ttulodellibro"/>
                <w:b w:val="0"/>
                <w:bCs w:val="0"/>
                <w:shd w:val="clear" w:color="auto" w:fill="D9D9D9" w:themeFill="background1" w:themeFillShade="D9"/>
              </w:rPr>
              <w:t>6</w:t>
            </w:r>
            <w:r w:rsidRPr="00397AF0">
              <w:rPr>
                <w:rStyle w:val="Ttulodellibro"/>
                <w:b w:val="0"/>
                <w:bCs w:val="0"/>
                <w:shd w:val="clear" w:color="auto" w:fill="D9D9D9" w:themeFill="background1" w:themeFillShade="D9"/>
              </w:rPr>
              <w:t>202</w:t>
            </w:r>
            <w:r>
              <w:rPr>
                <w:rStyle w:val="Ttulodellibro"/>
                <w:b w:val="0"/>
                <w:bCs w:val="0"/>
                <w:shd w:val="clear" w:color="auto" w:fill="D9D9D9" w:themeFill="background1" w:themeFillShade="D9"/>
              </w:rPr>
              <w:t>1</w:t>
            </w:r>
          </w:p>
        </w:tc>
      </w:tr>
      <w:tr w:rsidR="00123995" w:rsidRPr="00F75E72" w14:paraId="2C88C16F" w14:textId="77777777" w:rsidTr="005D3954">
        <w:tc>
          <w:tcPr>
            <w:tcW w:w="4915" w:type="dxa"/>
          </w:tcPr>
          <w:p w14:paraId="192EA734" w14:textId="77777777" w:rsidR="00123995" w:rsidRPr="0039434D" w:rsidRDefault="00123995" w:rsidP="00FA33C1">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p>
        </w:tc>
        <w:tc>
          <w:tcPr>
            <w:tcW w:w="6240" w:type="dxa"/>
          </w:tcPr>
          <w:p w14:paraId="2DD131C3" w14:textId="77777777" w:rsidR="00123995" w:rsidRDefault="00123995" w:rsidP="00123995">
            <w:pPr>
              <w:widowControl w:val="0"/>
              <w:autoSpaceDE w:val="0"/>
              <w:autoSpaceDN w:val="0"/>
              <w:adjustRightInd w:val="0"/>
              <w:spacing w:before="60"/>
              <w:ind w:right="153"/>
              <w:jc w:val="both"/>
              <w:rPr>
                <w:rFonts w:ascii="Lato Light" w:hAnsi="Lato Light"/>
              </w:rPr>
            </w:pPr>
          </w:p>
        </w:tc>
        <w:tc>
          <w:tcPr>
            <w:tcW w:w="3156" w:type="dxa"/>
          </w:tcPr>
          <w:p w14:paraId="4D6EBE56" w14:textId="77777777" w:rsidR="00123995" w:rsidRDefault="00123995" w:rsidP="00CE2717">
            <w:pPr>
              <w:pStyle w:val="Prrafodelista"/>
              <w:keepNext/>
              <w:keepLines/>
              <w:ind w:left="79"/>
              <w:jc w:val="both"/>
              <w:rPr>
                <w:rFonts w:ascii="Lato Light" w:hAnsi="Lato Light"/>
              </w:rPr>
            </w:pPr>
          </w:p>
        </w:tc>
      </w:tr>
      <w:tr w:rsidR="003D65EC" w:rsidRPr="00EE3F6E" w14:paraId="6A7D7B78" w14:textId="77777777" w:rsidTr="005D3954">
        <w:tc>
          <w:tcPr>
            <w:tcW w:w="4915" w:type="dxa"/>
          </w:tcPr>
          <w:p w14:paraId="15719126" w14:textId="77777777" w:rsidR="003D65EC" w:rsidRPr="00D83CB7" w:rsidRDefault="003D65EC" w:rsidP="003D65EC">
            <w:pPr>
              <w:keepNext/>
              <w:keepLines/>
              <w:jc w:val="both"/>
              <w:rPr>
                <w:rFonts w:ascii="Lato Light" w:hAnsi="Lato Light"/>
              </w:rPr>
            </w:pPr>
            <w:r w:rsidRPr="00D83CB7">
              <w:rPr>
                <w:rFonts w:ascii="Lato Light" w:hAnsi="Lato Light"/>
              </w:rPr>
              <w:t>CONTRATACIÓN, CONTRATOS PATRIMONIALES Y PRIVADOS, Y RESPONSABILIDAD PATRIMONIAL</w:t>
            </w:r>
          </w:p>
          <w:p w14:paraId="40DA1FC5" w14:textId="77777777" w:rsidR="003D65EC" w:rsidRDefault="003D65EC" w:rsidP="00D52544">
            <w:pPr>
              <w:pStyle w:val="Ttulo2"/>
              <w:numPr>
                <w:ilvl w:val="0"/>
                <w:numId w:val="19"/>
              </w:numPr>
              <w:spacing w:before="0"/>
              <w:ind w:left="0" w:hanging="11"/>
              <w:jc w:val="both"/>
              <w:rPr>
                <w:rFonts w:ascii="Lato Light" w:hAnsi="Lato Light"/>
                <w:sz w:val="20"/>
                <w:szCs w:val="20"/>
              </w:rPr>
            </w:pPr>
            <w:r>
              <w:rPr>
                <w:rFonts w:ascii="Lato Light" w:hAnsi="Lato Light"/>
                <w:sz w:val="20"/>
                <w:szCs w:val="20"/>
              </w:rPr>
              <w:t>CONTRATACIÓN DE OBRAS</w:t>
            </w:r>
          </w:p>
          <w:p w14:paraId="0B018E8E" w14:textId="77777777" w:rsidR="00FC2AD7" w:rsidRPr="00FC2AD7" w:rsidRDefault="00FC2AD7" w:rsidP="00D52544">
            <w:pPr>
              <w:pStyle w:val="Prrafodelista"/>
              <w:keepNext/>
              <w:keepLines/>
              <w:numPr>
                <w:ilvl w:val="0"/>
                <w:numId w:val="31"/>
              </w:numPr>
              <w:ind w:left="0" w:hanging="11"/>
              <w:jc w:val="both"/>
              <w:rPr>
                <w:rFonts w:ascii="Lato Light" w:hAnsi="Lato Light"/>
                <w:caps/>
              </w:rPr>
            </w:pPr>
            <w:bookmarkStart w:id="14" w:name="_Toc26682228"/>
            <w:r w:rsidRPr="00FC2AD7">
              <w:rPr>
                <w:rFonts w:ascii="Lato Light" w:hAnsi="Lato Light"/>
                <w:caps/>
              </w:rPr>
              <w:t>Preparación y adjudicación  de expedientes de contratación de obras (salvo los contratos menores)</w:t>
            </w:r>
            <w:bookmarkEnd w:id="14"/>
            <w:r w:rsidRPr="00FC2AD7">
              <w:rPr>
                <w:rFonts w:ascii="Lato Light" w:hAnsi="Lato Light"/>
                <w:caps/>
              </w:rPr>
              <w:t xml:space="preserve"> </w:t>
            </w:r>
          </w:p>
          <w:p w14:paraId="55C683B9" w14:textId="77777777" w:rsidR="00FC2AD7" w:rsidRPr="00FC2AD7" w:rsidRDefault="00FC2AD7" w:rsidP="00D52544">
            <w:pPr>
              <w:pStyle w:val="Prrafodelista"/>
              <w:keepNext/>
              <w:keepLines/>
              <w:numPr>
                <w:ilvl w:val="0"/>
                <w:numId w:val="32"/>
              </w:numPr>
              <w:ind w:left="0" w:hanging="11"/>
              <w:jc w:val="both"/>
              <w:rPr>
                <w:rFonts w:ascii="Lato Light" w:hAnsi="Lato Light"/>
                <w:caps/>
                <w:u w:val="single"/>
              </w:rPr>
            </w:pPr>
            <w:bookmarkStart w:id="15" w:name="_Toc26682229"/>
            <w:r w:rsidRPr="00FC2AD7">
              <w:rPr>
                <w:rFonts w:ascii="Lato Light" w:hAnsi="Lato Light"/>
                <w:caps/>
                <w:u w:val="single"/>
              </w:rPr>
              <w:t>Aprobación del gasto (fase RC para menores de 5.000 habitantes/A)</w:t>
            </w:r>
            <w:bookmarkEnd w:id="15"/>
          </w:p>
          <w:p w14:paraId="3BB83B81" w14:textId="77777777" w:rsidR="003D65EC" w:rsidRPr="00D83CB7" w:rsidRDefault="003D65EC" w:rsidP="003D65EC">
            <w:pPr>
              <w:keepNext/>
              <w:keepLines/>
              <w:jc w:val="both"/>
              <w:rPr>
                <w:rFonts w:ascii="Lato Light" w:hAnsi="Lato Light"/>
              </w:rPr>
            </w:pPr>
            <w:r w:rsidRPr="00D83CB7">
              <w:rPr>
                <w:rFonts w:ascii="Lato Light" w:hAnsi="Lato Light"/>
                <w:b/>
                <w:bCs/>
              </w:rPr>
              <w:t>B</w:t>
            </w:r>
            <w:r>
              <w:rPr>
                <w:rFonts w:ascii="Lato Light" w:hAnsi="Lato Light"/>
                <w:b/>
                <w:bCs/>
              </w:rPr>
              <w:t>8</w:t>
            </w:r>
          </w:p>
        </w:tc>
        <w:tc>
          <w:tcPr>
            <w:tcW w:w="6240" w:type="dxa"/>
          </w:tcPr>
          <w:p w14:paraId="25CFA1E6" w14:textId="77777777" w:rsidR="003D65EC" w:rsidRPr="003D65EC" w:rsidRDefault="003D65EC" w:rsidP="00916B39">
            <w:pPr>
              <w:widowControl w:val="0"/>
              <w:autoSpaceDE w:val="0"/>
              <w:autoSpaceDN w:val="0"/>
              <w:adjustRightInd w:val="0"/>
              <w:spacing w:before="60"/>
              <w:ind w:right="153"/>
              <w:jc w:val="both"/>
              <w:rPr>
                <w:rFonts w:ascii="Lato Light" w:hAnsi="Lato Light"/>
              </w:rPr>
            </w:pPr>
            <w:r w:rsidRPr="003D65EC">
              <w:rPr>
                <w:rFonts w:ascii="Lato Light" w:hAnsi="Lato Light"/>
              </w:rPr>
              <w:t xml:space="preserve">SE ELIMINA LA REFERENCIA AL ART. 122.2 DE LA LCSP </w:t>
            </w:r>
            <w:r>
              <w:rPr>
                <w:rFonts w:ascii="Lato Light" w:hAnsi="Lato Light"/>
              </w:rPr>
              <w:t>QUEDANDO</w:t>
            </w:r>
            <w:r w:rsidRPr="003D65EC">
              <w:rPr>
                <w:rFonts w:ascii="Lato Light" w:hAnsi="Lato Light"/>
              </w:rPr>
              <w:t xml:space="preserve"> EL TEXTO:</w:t>
            </w:r>
          </w:p>
          <w:p w14:paraId="2982CCD2" w14:textId="77777777" w:rsidR="003D65EC" w:rsidRPr="003D65EC" w:rsidRDefault="003D65EC" w:rsidP="00257282">
            <w:pPr>
              <w:pStyle w:val="Prrafodelista"/>
              <w:widowControl w:val="0"/>
              <w:autoSpaceDE w:val="0"/>
              <w:autoSpaceDN w:val="0"/>
              <w:adjustRightInd w:val="0"/>
              <w:spacing w:before="60"/>
              <w:ind w:left="42"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19F86D15" w14:textId="77777777" w:rsidR="003D65EC" w:rsidRPr="00CE2717" w:rsidRDefault="00B3216E" w:rsidP="00B3216E">
            <w:pPr>
              <w:widowControl w:val="0"/>
              <w:autoSpaceDE w:val="0"/>
              <w:autoSpaceDN w:val="0"/>
              <w:adjustRightInd w:val="0"/>
              <w:spacing w:before="60"/>
              <w:ind w:right="153"/>
              <w:jc w:val="both"/>
              <w:rPr>
                <w:rFonts w:ascii="Lato Light" w:hAnsi="Lato Light"/>
                <w:caps/>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Pleno. Sentencia 68/2021, de 18 de marzo de 2021. 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p>
        </w:tc>
      </w:tr>
      <w:tr w:rsidR="003D65EC" w:rsidRPr="00EE3F6E" w14:paraId="20046B99" w14:textId="77777777" w:rsidTr="005D3954">
        <w:tc>
          <w:tcPr>
            <w:tcW w:w="4915" w:type="dxa"/>
          </w:tcPr>
          <w:p w14:paraId="6AF69750" w14:textId="77777777" w:rsidR="003D65EC" w:rsidRPr="00D83CB7" w:rsidRDefault="003D65EC" w:rsidP="00FB1316">
            <w:pPr>
              <w:keepNext/>
              <w:jc w:val="both"/>
              <w:rPr>
                <w:rFonts w:ascii="Lato Light" w:hAnsi="Lato Light"/>
              </w:rPr>
            </w:pPr>
            <w:r w:rsidRPr="00D83CB7">
              <w:rPr>
                <w:rFonts w:ascii="Lato Light" w:hAnsi="Lato Light"/>
              </w:rPr>
              <w:t>CONTRATACIÓN, CONTRATOS PATRIMONIALES Y PRIVADOS, Y RESPONSABILIDAD PATRIMONIAL</w:t>
            </w:r>
          </w:p>
          <w:p w14:paraId="1117C769" w14:textId="77777777" w:rsidR="003D65EC" w:rsidRPr="00D83CB7" w:rsidRDefault="003D65EC" w:rsidP="00D52544">
            <w:pPr>
              <w:pStyle w:val="Ttulo2"/>
              <w:keepLines w:val="0"/>
              <w:numPr>
                <w:ilvl w:val="0"/>
                <w:numId w:val="20"/>
              </w:numPr>
              <w:spacing w:before="0"/>
              <w:ind w:left="0" w:hanging="11"/>
              <w:jc w:val="both"/>
              <w:rPr>
                <w:rFonts w:ascii="Lato Light" w:hAnsi="Lato Light"/>
                <w:sz w:val="20"/>
                <w:szCs w:val="20"/>
              </w:rPr>
            </w:pPr>
            <w:r>
              <w:rPr>
                <w:rFonts w:ascii="Lato Light" w:hAnsi="Lato Light"/>
                <w:sz w:val="20"/>
                <w:szCs w:val="20"/>
              </w:rPr>
              <w:t>CONTRATACIÓN DE OBRAS</w:t>
            </w:r>
          </w:p>
          <w:p w14:paraId="5849B79F" w14:textId="77777777" w:rsidR="00FC2AD7" w:rsidRPr="00FC2AD7" w:rsidRDefault="00FC2AD7" w:rsidP="00D52544">
            <w:pPr>
              <w:pStyle w:val="Prrafodelista"/>
              <w:keepNext/>
              <w:numPr>
                <w:ilvl w:val="0"/>
                <w:numId w:val="31"/>
              </w:numPr>
              <w:ind w:left="0" w:hanging="11"/>
              <w:jc w:val="both"/>
              <w:rPr>
                <w:rFonts w:ascii="Lato Light" w:hAnsi="Lato Light"/>
                <w:caps/>
                <w:u w:val="single"/>
              </w:rPr>
            </w:pPr>
            <w:bookmarkStart w:id="16" w:name="_Toc26682232"/>
            <w:r w:rsidRPr="00FC2AD7">
              <w:rPr>
                <w:rFonts w:ascii="Lato Light" w:hAnsi="Lato Light"/>
                <w:caps/>
                <w:u w:val="single"/>
              </w:rPr>
              <w:t>Preparación y adjudicación  de expedientes de contratación conjunta de proyecto  y obra, cuando sea posible establecer el importe estimativo de las obras. (salvo los contratos menores)</w:t>
            </w:r>
            <w:bookmarkEnd w:id="16"/>
          </w:p>
          <w:p w14:paraId="1F163C9C" w14:textId="77777777" w:rsidR="00FC2AD7" w:rsidRPr="00FC2AD7" w:rsidRDefault="00FC2AD7" w:rsidP="00D52544">
            <w:pPr>
              <w:pStyle w:val="Prrafodelista"/>
              <w:keepNext/>
              <w:numPr>
                <w:ilvl w:val="0"/>
                <w:numId w:val="33"/>
              </w:numPr>
              <w:ind w:left="0" w:hanging="11"/>
              <w:jc w:val="both"/>
              <w:rPr>
                <w:rFonts w:ascii="Lato Light" w:hAnsi="Lato Light"/>
                <w:caps/>
                <w:u w:val="single"/>
              </w:rPr>
            </w:pPr>
            <w:bookmarkStart w:id="17" w:name="_Toc26682233"/>
            <w:r w:rsidRPr="00FC2AD7">
              <w:rPr>
                <w:rFonts w:ascii="Lato Light" w:hAnsi="Lato Light"/>
                <w:caps/>
                <w:u w:val="single"/>
              </w:rPr>
              <w:t>Adjudicación</w:t>
            </w:r>
            <w:bookmarkEnd w:id="17"/>
          </w:p>
          <w:p w14:paraId="331FEB17" w14:textId="77777777" w:rsidR="003D65EC" w:rsidRPr="00D83CB7" w:rsidRDefault="003D65EC" w:rsidP="00FB1316">
            <w:pPr>
              <w:keepNext/>
              <w:jc w:val="both"/>
              <w:rPr>
                <w:rFonts w:ascii="Lato Light" w:hAnsi="Lato Light"/>
              </w:rPr>
            </w:pPr>
            <w:r w:rsidRPr="00D83CB7">
              <w:rPr>
                <w:rFonts w:ascii="Lato Light" w:hAnsi="Lato Light"/>
                <w:b/>
                <w:bCs/>
              </w:rPr>
              <w:t>B</w:t>
            </w:r>
            <w:r w:rsidR="0050447C">
              <w:rPr>
                <w:rFonts w:ascii="Lato Light" w:hAnsi="Lato Light"/>
                <w:b/>
                <w:bCs/>
              </w:rPr>
              <w:t>15</w:t>
            </w:r>
          </w:p>
        </w:tc>
        <w:tc>
          <w:tcPr>
            <w:tcW w:w="6240" w:type="dxa"/>
          </w:tcPr>
          <w:p w14:paraId="6A8A9098" w14:textId="77777777" w:rsidR="003D65EC" w:rsidRPr="003D65EC" w:rsidRDefault="003D65EC" w:rsidP="00FB1316">
            <w:pPr>
              <w:keepNext/>
              <w:autoSpaceDE w:val="0"/>
              <w:autoSpaceDN w:val="0"/>
              <w:adjustRightInd w:val="0"/>
              <w:spacing w:before="60"/>
              <w:ind w:right="153"/>
              <w:jc w:val="both"/>
              <w:rPr>
                <w:rFonts w:ascii="Lato Light" w:hAnsi="Lato Light"/>
              </w:rPr>
            </w:pPr>
            <w:r w:rsidRPr="003D65EC">
              <w:rPr>
                <w:rFonts w:ascii="Lato Light" w:hAnsi="Lato Light"/>
              </w:rPr>
              <w:t xml:space="preserve">SE ELIMINA LA REFERENCIA AL ART. 122.2 DE LA LCSP </w:t>
            </w:r>
            <w:r>
              <w:rPr>
                <w:rFonts w:ascii="Lato Light" w:hAnsi="Lato Light"/>
              </w:rPr>
              <w:t>QUEDANDO</w:t>
            </w:r>
            <w:r w:rsidRPr="003D65EC">
              <w:rPr>
                <w:rFonts w:ascii="Lato Light" w:hAnsi="Lato Light"/>
              </w:rPr>
              <w:t xml:space="preserve"> EL TEXTO:</w:t>
            </w:r>
          </w:p>
          <w:p w14:paraId="60D9FCBF" w14:textId="77777777" w:rsidR="003D65EC" w:rsidRPr="003D65EC" w:rsidRDefault="003D65EC" w:rsidP="00FB1316">
            <w:pPr>
              <w:pStyle w:val="Prrafodelista"/>
              <w:keepNext/>
              <w:autoSpaceDE w:val="0"/>
              <w:autoSpaceDN w:val="0"/>
              <w:adjustRightInd w:val="0"/>
              <w:spacing w:before="60"/>
              <w:ind w:left="42"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25C209F3" w14:textId="77777777" w:rsidR="003D65EC" w:rsidRPr="00CE2717" w:rsidRDefault="00B3216E" w:rsidP="00FB1316">
            <w:pPr>
              <w:keepNext/>
              <w:autoSpaceDE w:val="0"/>
              <w:autoSpaceDN w:val="0"/>
              <w:adjustRightInd w:val="0"/>
              <w:spacing w:before="60"/>
              <w:ind w:right="153"/>
              <w:jc w:val="both"/>
              <w:rPr>
                <w:rFonts w:ascii="Lato Light" w:hAnsi="Lato Light"/>
                <w:caps/>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Pleno. Sentencia 68/2021, de 18 de marzo de 2021. 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p>
        </w:tc>
      </w:tr>
      <w:tr w:rsidR="0050447C" w:rsidRPr="00EE3F6E" w14:paraId="4B0CEAD3" w14:textId="77777777" w:rsidTr="005D3954">
        <w:tc>
          <w:tcPr>
            <w:tcW w:w="4915" w:type="dxa"/>
          </w:tcPr>
          <w:p w14:paraId="64A08886" w14:textId="77777777" w:rsidR="0050447C" w:rsidRPr="00D83CB7" w:rsidRDefault="0050447C" w:rsidP="00FB1316">
            <w:pPr>
              <w:keepNext/>
              <w:jc w:val="both"/>
              <w:rPr>
                <w:rFonts w:ascii="Lato Light" w:hAnsi="Lato Light"/>
              </w:rPr>
            </w:pPr>
            <w:r w:rsidRPr="00D83CB7">
              <w:rPr>
                <w:rFonts w:ascii="Lato Light" w:hAnsi="Lato Light"/>
              </w:rPr>
              <w:t>CONTRATACIÓN, CONTRATOS PATRIMONIALES Y PRIVADOS, Y RESPONSABILIDAD PATRIMONIAL</w:t>
            </w:r>
          </w:p>
          <w:p w14:paraId="7DA26281" w14:textId="77777777" w:rsidR="0050447C" w:rsidRPr="00D83CB7" w:rsidRDefault="0050447C" w:rsidP="00D52544">
            <w:pPr>
              <w:pStyle w:val="Ttulo2"/>
              <w:keepLines w:val="0"/>
              <w:numPr>
                <w:ilvl w:val="0"/>
                <w:numId w:val="34"/>
              </w:numPr>
              <w:spacing w:before="0"/>
              <w:jc w:val="both"/>
              <w:rPr>
                <w:rFonts w:ascii="Lato Light" w:hAnsi="Lato Light"/>
                <w:sz w:val="20"/>
                <w:szCs w:val="20"/>
              </w:rPr>
            </w:pPr>
            <w:r>
              <w:rPr>
                <w:rFonts w:ascii="Lato Light" w:hAnsi="Lato Light"/>
                <w:sz w:val="20"/>
                <w:szCs w:val="20"/>
              </w:rPr>
              <w:t>CONTRATO DE OBRAS</w:t>
            </w:r>
          </w:p>
          <w:p w14:paraId="59A9E94B" w14:textId="77777777" w:rsidR="0050447C" w:rsidRPr="00FC2AD7" w:rsidRDefault="00FC2AD7" w:rsidP="00D52544">
            <w:pPr>
              <w:pStyle w:val="Ttulo3"/>
              <w:keepLines w:val="0"/>
              <w:numPr>
                <w:ilvl w:val="0"/>
                <w:numId w:val="35"/>
              </w:numPr>
              <w:ind w:left="0" w:hanging="11"/>
              <w:jc w:val="both"/>
              <w:rPr>
                <w:rFonts w:ascii="Lato Light" w:hAnsi="Lato Light"/>
                <w:caps/>
                <w:color w:val="404040" w:themeColor="text1" w:themeTint="BF"/>
                <w:sz w:val="20"/>
                <w:szCs w:val="20"/>
              </w:rPr>
            </w:pPr>
            <w:bookmarkStart w:id="18" w:name="_Toc26682235"/>
            <w:r w:rsidRPr="00FC2AD7">
              <w:rPr>
                <w:rFonts w:ascii="Lato Light" w:hAnsi="Lato Light"/>
                <w:caps/>
                <w:color w:val="404040" w:themeColor="text1" w:themeTint="BF"/>
                <w:sz w:val="20"/>
                <w:szCs w:val="20"/>
              </w:rPr>
              <w:t>Preparación y adjudicación  de expedientes de contratación conjunta de proyecto  y obra, cuando, en el caso del artículo 234.5 de la LCSP, no sea posible establecer el importe estimativo de las obras.(salvo los contratos menores</w:t>
            </w:r>
            <w:r w:rsidR="0050447C" w:rsidRPr="00FC2AD7">
              <w:rPr>
                <w:rFonts w:ascii="Lato Light" w:hAnsi="Lato Light"/>
                <w:caps/>
                <w:color w:val="404040" w:themeColor="text1" w:themeTint="BF"/>
                <w:sz w:val="20"/>
                <w:szCs w:val="20"/>
              </w:rPr>
              <w:t>)</w:t>
            </w:r>
            <w:bookmarkEnd w:id="18"/>
          </w:p>
          <w:p w14:paraId="6667DAF4" w14:textId="77777777" w:rsidR="00FC2AD7" w:rsidRPr="00FC2AD7" w:rsidRDefault="00FC2AD7" w:rsidP="00D52544">
            <w:pPr>
              <w:pStyle w:val="Prrafodelista"/>
              <w:keepNext/>
              <w:numPr>
                <w:ilvl w:val="0"/>
                <w:numId w:val="36"/>
              </w:numPr>
              <w:ind w:left="0" w:hanging="11"/>
              <w:jc w:val="both"/>
              <w:rPr>
                <w:rFonts w:ascii="Lato Light" w:hAnsi="Lato Light"/>
                <w:caps/>
                <w:u w:val="single"/>
              </w:rPr>
            </w:pPr>
            <w:r w:rsidRPr="00FC2AD7">
              <w:rPr>
                <w:rFonts w:ascii="Lato Light" w:hAnsi="Lato Light"/>
                <w:caps/>
                <w:u w:val="single"/>
              </w:rPr>
              <w:t>Adjudicación</w:t>
            </w:r>
          </w:p>
          <w:p w14:paraId="3947B462" w14:textId="77777777" w:rsidR="0050447C" w:rsidRPr="00D83CB7" w:rsidRDefault="0050447C" w:rsidP="00FB1316">
            <w:pPr>
              <w:keepNext/>
              <w:jc w:val="both"/>
              <w:rPr>
                <w:rFonts w:ascii="Lato Light" w:hAnsi="Lato Light"/>
              </w:rPr>
            </w:pPr>
            <w:r w:rsidRPr="00D83CB7">
              <w:rPr>
                <w:rFonts w:ascii="Lato Light" w:hAnsi="Lato Light"/>
                <w:b/>
                <w:bCs/>
              </w:rPr>
              <w:lastRenderedPageBreak/>
              <w:t>B</w:t>
            </w:r>
            <w:r>
              <w:rPr>
                <w:rFonts w:ascii="Lato Light" w:hAnsi="Lato Light"/>
                <w:b/>
                <w:bCs/>
              </w:rPr>
              <w:t>15</w:t>
            </w:r>
          </w:p>
        </w:tc>
        <w:tc>
          <w:tcPr>
            <w:tcW w:w="6240" w:type="dxa"/>
          </w:tcPr>
          <w:p w14:paraId="0EDFE31B" w14:textId="77777777" w:rsidR="0050447C" w:rsidRPr="003D65EC" w:rsidRDefault="0050447C" w:rsidP="00FB1316">
            <w:pPr>
              <w:keepNext/>
              <w:autoSpaceDE w:val="0"/>
              <w:autoSpaceDN w:val="0"/>
              <w:adjustRightInd w:val="0"/>
              <w:spacing w:before="60"/>
              <w:ind w:right="153"/>
              <w:jc w:val="both"/>
              <w:rPr>
                <w:rFonts w:ascii="Lato Light" w:hAnsi="Lato Light"/>
              </w:rPr>
            </w:pPr>
            <w:r w:rsidRPr="003D65EC">
              <w:rPr>
                <w:rFonts w:ascii="Lato Light" w:hAnsi="Lato Light"/>
              </w:rPr>
              <w:lastRenderedPageBreak/>
              <w:t xml:space="preserve">SE ELIMINA LA REFERENCIA AL ART. 122.2 DE LA LCSP </w:t>
            </w:r>
            <w:r>
              <w:rPr>
                <w:rFonts w:ascii="Lato Light" w:hAnsi="Lato Light"/>
              </w:rPr>
              <w:t>QUEDANDO</w:t>
            </w:r>
            <w:r w:rsidRPr="003D65EC">
              <w:rPr>
                <w:rFonts w:ascii="Lato Light" w:hAnsi="Lato Light"/>
              </w:rPr>
              <w:t xml:space="preserve"> EL TEXTO:</w:t>
            </w:r>
          </w:p>
          <w:p w14:paraId="3E182B92" w14:textId="77777777" w:rsidR="0050447C" w:rsidRPr="003D65EC" w:rsidRDefault="0050447C" w:rsidP="00FB1316">
            <w:pPr>
              <w:pStyle w:val="Prrafodelista"/>
              <w:keepNext/>
              <w:autoSpaceDE w:val="0"/>
              <w:autoSpaceDN w:val="0"/>
              <w:adjustRightInd w:val="0"/>
              <w:spacing w:before="60"/>
              <w:ind w:left="42"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404C52AF" w14:textId="77777777" w:rsidR="0050447C" w:rsidRPr="00CE2717" w:rsidRDefault="00B3216E" w:rsidP="00FB1316">
            <w:pPr>
              <w:keepNext/>
              <w:autoSpaceDE w:val="0"/>
              <w:autoSpaceDN w:val="0"/>
              <w:adjustRightInd w:val="0"/>
              <w:spacing w:before="60"/>
              <w:ind w:right="153"/>
              <w:jc w:val="both"/>
              <w:rPr>
                <w:rFonts w:ascii="Lato Light" w:hAnsi="Lato Light"/>
                <w:caps/>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 xml:space="preserve">Pleno. Sentencia 68/2021, de 18 de marzo de 2021. </w:t>
            </w:r>
            <w:r w:rsidRPr="00CE2717">
              <w:rPr>
                <w:rFonts w:ascii="Lato Light" w:hAnsi="Lato Light"/>
                <w:caps/>
              </w:rPr>
              <w:lastRenderedPageBreak/>
              <w:t>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r w:rsidR="002059C8" w:rsidRPr="00CE2717">
              <w:rPr>
                <w:rFonts w:ascii="Lato Light" w:hAnsi="Lato Light"/>
                <w:caps/>
              </w:rPr>
              <w:t>.</w:t>
            </w:r>
          </w:p>
        </w:tc>
      </w:tr>
      <w:tr w:rsidR="0050447C" w:rsidRPr="00EE3F6E" w14:paraId="54C221E6" w14:textId="77777777" w:rsidTr="005D3954">
        <w:tc>
          <w:tcPr>
            <w:tcW w:w="4915" w:type="dxa"/>
          </w:tcPr>
          <w:p w14:paraId="49998608" w14:textId="77777777" w:rsidR="0050447C" w:rsidRPr="00D83CB7" w:rsidRDefault="0050447C" w:rsidP="0050447C">
            <w:pPr>
              <w:keepNext/>
              <w:keepLines/>
              <w:jc w:val="both"/>
              <w:rPr>
                <w:rFonts w:ascii="Lato Light" w:hAnsi="Lato Light"/>
              </w:rPr>
            </w:pPr>
            <w:r w:rsidRPr="00D83CB7">
              <w:rPr>
                <w:rFonts w:ascii="Lato Light" w:hAnsi="Lato Light"/>
              </w:rPr>
              <w:lastRenderedPageBreak/>
              <w:t>CONTRATACIÓN, CONTRATOS PATRIMONIALES Y PRIVADOS, Y RESPONSABILIDAD PATRIMONIAL</w:t>
            </w:r>
          </w:p>
          <w:p w14:paraId="21B7B188" w14:textId="77777777" w:rsidR="0050447C" w:rsidRPr="00D83CB7" w:rsidRDefault="0050447C" w:rsidP="00D52544">
            <w:pPr>
              <w:pStyle w:val="Ttulo2"/>
              <w:numPr>
                <w:ilvl w:val="0"/>
                <w:numId w:val="19"/>
              </w:numPr>
              <w:spacing w:before="0"/>
              <w:ind w:left="0" w:hanging="11"/>
              <w:jc w:val="both"/>
              <w:rPr>
                <w:rFonts w:ascii="Lato Light" w:hAnsi="Lato Light"/>
                <w:sz w:val="20"/>
                <w:szCs w:val="20"/>
              </w:rPr>
            </w:pPr>
            <w:r>
              <w:rPr>
                <w:rFonts w:ascii="Lato Light" w:hAnsi="Lato Light"/>
                <w:sz w:val="20"/>
                <w:szCs w:val="20"/>
              </w:rPr>
              <w:t>EXPEDIENTES DE CONCESIÓN DE OBRAS</w:t>
            </w:r>
          </w:p>
          <w:p w14:paraId="1F2272F8" w14:textId="77777777" w:rsidR="0050447C" w:rsidRPr="00FE5EEE" w:rsidRDefault="0050447C" w:rsidP="00D52544">
            <w:pPr>
              <w:pStyle w:val="Prrafodelista"/>
              <w:keepNext/>
              <w:keepLines/>
              <w:numPr>
                <w:ilvl w:val="0"/>
                <w:numId w:val="21"/>
              </w:numPr>
              <w:ind w:left="0" w:hanging="11"/>
              <w:jc w:val="both"/>
              <w:rPr>
                <w:rFonts w:ascii="Lato Light" w:hAnsi="Lato Light"/>
                <w:caps/>
                <w:u w:val="single"/>
              </w:rPr>
            </w:pPr>
            <w:r w:rsidRPr="00FE5EEE">
              <w:rPr>
                <w:rFonts w:ascii="Lato Light" w:hAnsi="Lato Light"/>
                <w:caps/>
                <w:u w:val="single"/>
              </w:rPr>
              <w:t>Aprobación (fase A/RC para menores de 5.000 habitantes</w:t>
            </w:r>
            <w:r w:rsidRPr="00FE5EEE">
              <w:rPr>
                <w:rFonts w:ascii="Lato Light" w:hAnsi="Lato Light"/>
                <w:caps/>
              </w:rPr>
              <w:t>)</w:t>
            </w:r>
            <w:r>
              <w:rPr>
                <w:rFonts w:ascii="Lato Light" w:hAnsi="Lato Light"/>
                <w:caps/>
              </w:rPr>
              <w:t xml:space="preserve"> </w:t>
            </w:r>
            <w:r w:rsidRPr="00FE5EEE">
              <w:rPr>
                <w:rFonts w:ascii="Lato Light" w:hAnsi="Lato Light"/>
                <w:caps/>
                <w:u w:val="single"/>
              </w:rPr>
              <w:t>(salvo los contratos menores)</w:t>
            </w:r>
          </w:p>
          <w:p w14:paraId="07A14F4A" w14:textId="77777777" w:rsidR="0050447C" w:rsidRPr="00D83CB7" w:rsidRDefault="0050447C" w:rsidP="0050447C">
            <w:pPr>
              <w:keepNext/>
              <w:keepLines/>
              <w:jc w:val="both"/>
              <w:rPr>
                <w:rFonts w:ascii="Lato Light" w:hAnsi="Lato Light"/>
              </w:rPr>
            </w:pPr>
            <w:r w:rsidRPr="00D83CB7">
              <w:rPr>
                <w:rFonts w:ascii="Lato Light" w:hAnsi="Lato Light"/>
                <w:b/>
                <w:bCs/>
              </w:rPr>
              <w:t>B</w:t>
            </w:r>
            <w:r>
              <w:rPr>
                <w:rFonts w:ascii="Lato Light" w:hAnsi="Lato Light"/>
                <w:b/>
                <w:bCs/>
              </w:rPr>
              <w:t>11</w:t>
            </w:r>
          </w:p>
        </w:tc>
        <w:tc>
          <w:tcPr>
            <w:tcW w:w="6240" w:type="dxa"/>
          </w:tcPr>
          <w:p w14:paraId="526B9064" w14:textId="77777777" w:rsidR="0050447C" w:rsidRPr="003D65EC" w:rsidRDefault="0050447C" w:rsidP="0050447C">
            <w:pPr>
              <w:widowControl w:val="0"/>
              <w:autoSpaceDE w:val="0"/>
              <w:autoSpaceDN w:val="0"/>
              <w:adjustRightInd w:val="0"/>
              <w:spacing w:before="60"/>
              <w:ind w:right="153"/>
              <w:jc w:val="both"/>
              <w:rPr>
                <w:rFonts w:ascii="Lato Light" w:hAnsi="Lato Light"/>
              </w:rPr>
            </w:pPr>
            <w:r w:rsidRPr="003D65EC">
              <w:rPr>
                <w:rFonts w:ascii="Lato Light" w:hAnsi="Lato Light"/>
              </w:rPr>
              <w:t xml:space="preserve">SE ELIMINA LA REFERENCIA AL ART. 122.2 DE LA LCSP </w:t>
            </w:r>
            <w:r>
              <w:rPr>
                <w:rFonts w:ascii="Lato Light" w:hAnsi="Lato Light"/>
              </w:rPr>
              <w:t>QUEDANDO</w:t>
            </w:r>
            <w:r w:rsidRPr="003D65EC">
              <w:rPr>
                <w:rFonts w:ascii="Lato Light" w:hAnsi="Lato Light"/>
              </w:rPr>
              <w:t xml:space="preserve"> EL TEXTO:</w:t>
            </w:r>
          </w:p>
          <w:p w14:paraId="038F2340" w14:textId="77777777" w:rsidR="0050447C" w:rsidRDefault="0050447C" w:rsidP="0050447C">
            <w:pPr>
              <w:widowControl w:val="0"/>
              <w:autoSpaceDE w:val="0"/>
              <w:autoSpaceDN w:val="0"/>
              <w:adjustRightInd w:val="0"/>
              <w:spacing w:before="60"/>
              <w:ind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2547F657" w14:textId="77777777" w:rsidR="0050447C" w:rsidRPr="00CE2717" w:rsidRDefault="00B3216E" w:rsidP="00B3216E">
            <w:pPr>
              <w:widowControl w:val="0"/>
              <w:autoSpaceDE w:val="0"/>
              <w:autoSpaceDN w:val="0"/>
              <w:adjustRightInd w:val="0"/>
              <w:spacing w:before="60"/>
              <w:ind w:right="153"/>
              <w:jc w:val="both"/>
              <w:rPr>
                <w:rFonts w:ascii="Lato Light" w:hAnsi="Lato Light"/>
                <w:caps/>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Pleno. Sentencia 68/2021, de 18 de marzo de 2021. 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r w:rsidR="002059C8" w:rsidRPr="00CE2717">
              <w:rPr>
                <w:rFonts w:ascii="Lato Light" w:hAnsi="Lato Light"/>
                <w:caps/>
              </w:rPr>
              <w:t>.</w:t>
            </w:r>
          </w:p>
        </w:tc>
      </w:tr>
      <w:tr w:rsidR="0050447C" w:rsidRPr="00EE3F6E" w14:paraId="7910A362" w14:textId="77777777" w:rsidTr="005D3954">
        <w:trPr>
          <w:trHeight w:val="2170"/>
        </w:trPr>
        <w:tc>
          <w:tcPr>
            <w:tcW w:w="4915" w:type="dxa"/>
          </w:tcPr>
          <w:p w14:paraId="369B5A88" w14:textId="77777777" w:rsidR="0050447C" w:rsidRPr="00D83CB7" w:rsidRDefault="0050447C" w:rsidP="0050447C">
            <w:pPr>
              <w:keepNext/>
              <w:keepLines/>
              <w:jc w:val="both"/>
              <w:rPr>
                <w:rFonts w:ascii="Lato Light" w:hAnsi="Lato Light"/>
              </w:rPr>
            </w:pPr>
            <w:r w:rsidRPr="00D83CB7">
              <w:rPr>
                <w:rFonts w:ascii="Lato Light" w:hAnsi="Lato Light"/>
              </w:rPr>
              <w:t>CONTRATACIÓN, CONTRATOS PATRIMONIALES Y PRIVADOS, Y RESPONSABILIDAD PATRIMONIAL</w:t>
            </w:r>
          </w:p>
          <w:p w14:paraId="00ECF56B" w14:textId="77777777" w:rsidR="0050447C" w:rsidRPr="00D83CB7" w:rsidRDefault="0050447C" w:rsidP="00D52544">
            <w:pPr>
              <w:pStyle w:val="Ttulo2"/>
              <w:numPr>
                <w:ilvl w:val="0"/>
                <w:numId w:val="22"/>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1D8FAD77" w14:textId="77777777" w:rsidR="0050447C" w:rsidRPr="00CE2717" w:rsidRDefault="0050447C" w:rsidP="00D52544">
            <w:pPr>
              <w:pStyle w:val="Prrafodelista"/>
              <w:keepNext/>
              <w:keepLines/>
              <w:numPr>
                <w:ilvl w:val="0"/>
                <w:numId w:val="23"/>
              </w:numPr>
              <w:ind w:left="0" w:firstLine="0"/>
              <w:jc w:val="both"/>
              <w:rPr>
                <w:rFonts w:ascii="Lato Light" w:hAnsi="Lato Light"/>
              </w:rPr>
            </w:pPr>
            <w:r w:rsidRPr="00CE2717">
              <w:rPr>
                <w:rFonts w:ascii="Lato Light" w:hAnsi="Lato Light"/>
              </w:rPr>
              <w:t xml:space="preserve"> </w:t>
            </w:r>
            <w:r w:rsidRPr="00CE2717">
              <w:rPr>
                <w:rFonts w:ascii="Lato Light" w:hAnsi="Lato Light"/>
                <w:u w:val="single"/>
              </w:rPr>
              <w:t>APROBACIÓN DEL GASTO (FASE RC PARA MENORES DE 5.000 HABITANTES/A</w:t>
            </w:r>
            <w:r w:rsidRPr="00CE2717">
              <w:rPr>
                <w:rFonts w:ascii="Lato Light" w:hAnsi="Lato Light"/>
              </w:rPr>
              <w:t>)</w:t>
            </w:r>
            <w:r w:rsidRPr="00CE2717">
              <w:rPr>
                <w:rFonts w:ascii="Lato Light" w:hAnsi="Lato Light"/>
                <w:caps/>
                <w:u w:val="single"/>
              </w:rPr>
              <w:t xml:space="preserve"> (salvo los contratos menores)</w:t>
            </w:r>
          </w:p>
          <w:p w14:paraId="2BFE6C6C" w14:textId="77777777" w:rsidR="0050447C" w:rsidRPr="00D83CB7" w:rsidRDefault="0050447C" w:rsidP="0050447C">
            <w:pPr>
              <w:keepNext/>
              <w:keepLines/>
              <w:ind w:left="-120"/>
              <w:jc w:val="both"/>
              <w:rPr>
                <w:rFonts w:ascii="Lato Light" w:hAnsi="Lato Light"/>
              </w:rPr>
            </w:pPr>
            <w:r w:rsidRPr="00D83CB7">
              <w:rPr>
                <w:rFonts w:ascii="Lato Light" w:hAnsi="Lato Light"/>
                <w:b/>
                <w:bCs/>
              </w:rPr>
              <w:t>B</w:t>
            </w:r>
            <w:r>
              <w:rPr>
                <w:rFonts w:ascii="Lato Light" w:hAnsi="Lato Light"/>
                <w:b/>
                <w:bCs/>
              </w:rPr>
              <w:t>8</w:t>
            </w:r>
          </w:p>
        </w:tc>
        <w:tc>
          <w:tcPr>
            <w:tcW w:w="6240" w:type="dxa"/>
          </w:tcPr>
          <w:p w14:paraId="5A92476F" w14:textId="77777777" w:rsidR="0050447C" w:rsidRPr="003D65EC" w:rsidRDefault="0050447C" w:rsidP="0050447C">
            <w:pPr>
              <w:widowControl w:val="0"/>
              <w:autoSpaceDE w:val="0"/>
              <w:autoSpaceDN w:val="0"/>
              <w:adjustRightInd w:val="0"/>
              <w:spacing w:before="60"/>
              <w:ind w:right="153"/>
              <w:jc w:val="both"/>
              <w:rPr>
                <w:rFonts w:ascii="Lato Light" w:hAnsi="Lato Light"/>
              </w:rPr>
            </w:pPr>
            <w:r w:rsidRPr="003D65EC">
              <w:rPr>
                <w:rFonts w:ascii="Lato Light" w:hAnsi="Lato Light"/>
              </w:rPr>
              <w:t xml:space="preserve">SE ELIMINA LA REFERENCIA AL ART. 122.2 DE LA LCSP </w:t>
            </w:r>
            <w:r>
              <w:rPr>
                <w:rFonts w:ascii="Lato Light" w:hAnsi="Lato Light"/>
              </w:rPr>
              <w:t>QUEDANDO</w:t>
            </w:r>
            <w:r w:rsidRPr="003D65EC">
              <w:rPr>
                <w:rFonts w:ascii="Lato Light" w:hAnsi="Lato Light"/>
              </w:rPr>
              <w:t xml:space="preserve"> EL TEXTO:</w:t>
            </w:r>
          </w:p>
          <w:p w14:paraId="38CB4780" w14:textId="77777777" w:rsidR="0050447C" w:rsidRDefault="0050447C" w:rsidP="0050447C">
            <w:pPr>
              <w:widowControl w:val="0"/>
              <w:autoSpaceDE w:val="0"/>
              <w:autoSpaceDN w:val="0"/>
              <w:adjustRightInd w:val="0"/>
              <w:spacing w:before="60"/>
              <w:ind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6982D74F" w14:textId="77777777" w:rsidR="00B3216E" w:rsidRPr="00FE5EEE" w:rsidRDefault="00B3216E" w:rsidP="00B3216E">
            <w:pPr>
              <w:widowControl w:val="0"/>
              <w:autoSpaceDE w:val="0"/>
              <w:autoSpaceDN w:val="0"/>
              <w:adjustRightInd w:val="0"/>
              <w:spacing w:before="60"/>
              <w:ind w:right="153"/>
              <w:jc w:val="both"/>
              <w:rPr>
                <w:rFonts w:ascii="Lato Light" w:hAnsi="Lato Light"/>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Pleno. Sentencia 68/2021, de 18 de marzo de 2021. 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p>
          <w:p w14:paraId="5B8ADB6C" w14:textId="77777777" w:rsidR="0050447C" w:rsidRPr="00CE2717" w:rsidRDefault="0050447C" w:rsidP="002059C8">
            <w:pPr>
              <w:jc w:val="both"/>
              <w:rPr>
                <w:rFonts w:ascii="Lato Light" w:hAnsi="Lato Light"/>
                <w:caps/>
              </w:rPr>
            </w:pPr>
          </w:p>
        </w:tc>
      </w:tr>
      <w:tr w:rsidR="0050447C" w:rsidRPr="00EE3F6E" w14:paraId="1745BC01" w14:textId="77777777" w:rsidTr="005D3954">
        <w:tc>
          <w:tcPr>
            <w:tcW w:w="4915" w:type="dxa"/>
          </w:tcPr>
          <w:p w14:paraId="0E58EF0D" w14:textId="77777777" w:rsidR="0050447C" w:rsidRPr="00D83CB7" w:rsidRDefault="0050447C" w:rsidP="0050447C">
            <w:pPr>
              <w:keepNext/>
              <w:keepLines/>
              <w:jc w:val="both"/>
              <w:rPr>
                <w:rFonts w:ascii="Lato Light" w:hAnsi="Lato Light"/>
              </w:rPr>
            </w:pPr>
            <w:r w:rsidRPr="00D83CB7">
              <w:rPr>
                <w:rFonts w:ascii="Lato Light" w:hAnsi="Lato Light"/>
              </w:rPr>
              <w:t>CONTRATACIÓN, CONTRATOS PATRIMONIALES Y PRIVADOS, Y RESPONSABILIDAD PATRIMONIAL</w:t>
            </w:r>
          </w:p>
          <w:p w14:paraId="04D7705C" w14:textId="77777777" w:rsidR="0050447C" w:rsidRPr="00D83CB7" w:rsidRDefault="0050447C" w:rsidP="00D52544">
            <w:pPr>
              <w:pStyle w:val="Ttulo2"/>
              <w:numPr>
                <w:ilvl w:val="0"/>
                <w:numId w:val="24"/>
              </w:numPr>
              <w:spacing w:before="0"/>
              <w:jc w:val="both"/>
              <w:rPr>
                <w:rFonts w:ascii="Lato Light" w:hAnsi="Lato Light"/>
                <w:sz w:val="20"/>
                <w:szCs w:val="20"/>
              </w:rPr>
            </w:pPr>
            <w:r w:rsidRPr="00D83CB7">
              <w:rPr>
                <w:rFonts w:ascii="Lato Light" w:hAnsi="Lato Light"/>
                <w:sz w:val="20"/>
                <w:szCs w:val="20"/>
              </w:rPr>
              <w:t>SERVICIOS</w:t>
            </w:r>
          </w:p>
          <w:p w14:paraId="57FE3A75" w14:textId="77777777" w:rsidR="0050447C" w:rsidRPr="00FE5EEE" w:rsidRDefault="0050447C" w:rsidP="00D52544">
            <w:pPr>
              <w:pStyle w:val="Prrafodelista"/>
              <w:keepNext/>
              <w:keepLines/>
              <w:numPr>
                <w:ilvl w:val="0"/>
                <w:numId w:val="25"/>
              </w:numPr>
              <w:ind w:left="0" w:hanging="11"/>
              <w:jc w:val="both"/>
              <w:rPr>
                <w:rFonts w:ascii="Lato Light" w:hAnsi="Lato Light"/>
                <w:caps/>
                <w:u w:val="single"/>
              </w:rPr>
            </w:pPr>
            <w:r w:rsidRPr="00EE2031">
              <w:rPr>
                <w:rFonts w:ascii="Lato Light" w:hAnsi="Lato Light"/>
                <w:u w:val="single"/>
              </w:rPr>
              <w:t>APROBACIÓN DEL GASTO (FASE RC PARA MENORES DE 5.000 HABITANTES/A</w:t>
            </w:r>
            <w:r>
              <w:rPr>
                <w:rFonts w:ascii="Lato Light" w:hAnsi="Lato Light"/>
                <w:u w:val="single"/>
              </w:rPr>
              <w:t>)</w:t>
            </w:r>
            <w:r>
              <w:rPr>
                <w:rFonts w:ascii="Lato Light" w:hAnsi="Lato Light"/>
                <w:b/>
                <w:bCs/>
              </w:rPr>
              <w:t xml:space="preserve"> </w:t>
            </w:r>
            <w:r w:rsidRPr="00FE5EEE">
              <w:rPr>
                <w:rFonts w:ascii="Lato Light" w:hAnsi="Lato Light"/>
                <w:caps/>
                <w:u w:val="single"/>
              </w:rPr>
              <w:t>(salvo los contratos menores)</w:t>
            </w:r>
          </w:p>
          <w:p w14:paraId="4F158DD1" w14:textId="77777777" w:rsidR="0050447C" w:rsidRPr="00D83CB7" w:rsidRDefault="0050447C" w:rsidP="0050447C">
            <w:pPr>
              <w:keepNext/>
              <w:keepLines/>
              <w:jc w:val="both"/>
              <w:rPr>
                <w:rFonts w:ascii="Lato Light" w:hAnsi="Lato Light"/>
                <w:b/>
                <w:bCs/>
              </w:rPr>
            </w:pPr>
            <w:r>
              <w:rPr>
                <w:rFonts w:ascii="Lato Light" w:hAnsi="Lato Light"/>
                <w:b/>
                <w:bCs/>
              </w:rPr>
              <w:t>B8</w:t>
            </w:r>
          </w:p>
        </w:tc>
        <w:tc>
          <w:tcPr>
            <w:tcW w:w="6240" w:type="dxa"/>
          </w:tcPr>
          <w:p w14:paraId="08EE79AC" w14:textId="77777777" w:rsidR="0050447C" w:rsidRPr="003D65EC" w:rsidRDefault="0050447C" w:rsidP="0050447C">
            <w:pPr>
              <w:widowControl w:val="0"/>
              <w:autoSpaceDE w:val="0"/>
              <w:autoSpaceDN w:val="0"/>
              <w:adjustRightInd w:val="0"/>
              <w:spacing w:before="60"/>
              <w:ind w:right="153"/>
              <w:jc w:val="both"/>
              <w:rPr>
                <w:rFonts w:ascii="Lato Light" w:hAnsi="Lato Light"/>
              </w:rPr>
            </w:pPr>
            <w:r w:rsidRPr="003D65EC">
              <w:rPr>
                <w:rFonts w:ascii="Lato Light" w:hAnsi="Lato Light"/>
              </w:rPr>
              <w:t xml:space="preserve">SE ELIMINA LA REFERENCIA AL ART. 122.2 DE LA LCSP </w:t>
            </w:r>
            <w:r>
              <w:rPr>
                <w:rFonts w:ascii="Lato Light" w:hAnsi="Lato Light"/>
              </w:rPr>
              <w:t>QUEDANDO</w:t>
            </w:r>
            <w:r w:rsidRPr="003D65EC">
              <w:rPr>
                <w:rFonts w:ascii="Lato Light" w:hAnsi="Lato Light"/>
              </w:rPr>
              <w:t xml:space="preserve"> EL TEXTO:</w:t>
            </w:r>
          </w:p>
          <w:p w14:paraId="3FBE80CB" w14:textId="77777777" w:rsidR="0050447C" w:rsidRDefault="0050447C" w:rsidP="0050447C">
            <w:pPr>
              <w:widowControl w:val="0"/>
              <w:autoSpaceDE w:val="0"/>
              <w:autoSpaceDN w:val="0"/>
              <w:adjustRightInd w:val="0"/>
              <w:spacing w:before="60"/>
              <w:ind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0A5FC643" w14:textId="77777777" w:rsidR="0050447C" w:rsidRPr="00CE2717" w:rsidRDefault="00B3216E" w:rsidP="00B3216E">
            <w:pPr>
              <w:widowControl w:val="0"/>
              <w:autoSpaceDE w:val="0"/>
              <w:autoSpaceDN w:val="0"/>
              <w:adjustRightInd w:val="0"/>
              <w:spacing w:before="60"/>
              <w:ind w:right="153"/>
              <w:jc w:val="both"/>
              <w:rPr>
                <w:rFonts w:ascii="Lato Light" w:hAnsi="Lato Light"/>
                <w:caps/>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Pleno. Sentencia 68/2021, de 18 de marzo de 2021. 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r w:rsidR="002059C8" w:rsidRPr="00CE2717">
              <w:rPr>
                <w:rFonts w:ascii="Lato Light" w:hAnsi="Lato Light"/>
                <w:caps/>
              </w:rPr>
              <w:t>.</w:t>
            </w:r>
          </w:p>
        </w:tc>
      </w:tr>
      <w:tr w:rsidR="0050447C" w:rsidRPr="00EE3F6E" w14:paraId="72DF2632" w14:textId="77777777" w:rsidTr="005D3954">
        <w:tc>
          <w:tcPr>
            <w:tcW w:w="4915" w:type="dxa"/>
          </w:tcPr>
          <w:p w14:paraId="694A26A9" w14:textId="77777777" w:rsidR="0050447C" w:rsidRPr="00D83CB7" w:rsidRDefault="0050447C" w:rsidP="00FB1316">
            <w:pPr>
              <w:keepNext/>
              <w:keepLines/>
              <w:jc w:val="both"/>
              <w:rPr>
                <w:rFonts w:ascii="Lato Light" w:hAnsi="Lato Light"/>
              </w:rPr>
            </w:pPr>
            <w:r w:rsidRPr="00D83CB7">
              <w:rPr>
                <w:rFonts w:ascii="Lato Light" w:hAnsi="Lato Light"/>
              </w:rPr>
              <w:t>CONTRATACIÓN, CONTRATOS PATRIMONIALES Y PRIVADOS, Y RESPONSABILIDAD PATRIMONIAL</w:t>
            </w:r>
          </w:p>
          <w:p w14:paraId="5CBA195A" w14:textId="77777777" w:rsidR="0050447C" w:rsidRPr="0050447C" w:rsidRDefault="0050447C" w:rsidP="00D52544">
            <w:pPr>
              <w:pStyle w:val="Prrafodelista"/>
              <w:keepNext/>
              <w:keepLines/>
              <w:numPr>
                <w:ilvl w:val="0"/>
                <w:numId w:val="24"/>
              </w:numPr>
              <w:jc w:val="both"/>
              <w:rPr>
                <w:rFonts w:ascii="Lato Light" w:hAnsi="Lato Light"/>
                <w:caps/>
                <w:u w:val="single"/>
              </w:rPr>
            </w:pPr>
            <w:bookmarkStart w:id="19" w:name="_Toc26682295"/>
            <w:r w:rsidRPr="0050447C">
              <w:rPr>
                <w:rFonts w:ascii="Lato Light" w:hAnsi="Lato Light"/>
                <w:caps/>
              </w:rPr>
              <w:lastRenderedPageBreak/>
              <w:t>Expedientes de concesión de servicio</w:t>
            </w:r>
            <w:bookmarkEnd w:id="19"/>
            <w:r w:rsidRPr="00EE2031">
              <w:rPr>
                <w:rFonts w:ascii="Lato Light" w:hAnsi="Lato Light"/>
                <w:u w:val="single"/>
              </w:rPr>
              <w:t xml:space="preserve"> </w:t>
            </w:r>
          </w:p>
          <w:p w14:paraId="6A6B8A7A" w14:textId="77777777" w:rsidR="0050447C" w:rsidRDefault="0050447C" w:rsidP="00D52544">
            <w:pPr>
              <w:pStyle w:val="Prrafodelista"/>
              <w:keepNext/>
              <w:keepLines/>
              <w:numPr>
                <w:ilvl w:val="0"/>
                <w:numId w:val="26"/>
              </w:numPr>
              <w:ind w:left="0" w:hanging="11"/>
              <w:jc w:val="both"/>
              <w:rPr>
                <w:rFonts w:ascii="Lato Light" w:hAnsi="Lato Light"/>
                <w:caps/>
                <w:u w:val="single"/>
              </w:rPr>
            </w:pPr>
            <w:r w:rsidRPr="00EE2031">
              <w:rPr>
                <w:rFonts w:ascii="Lato Light" w:hAnsi="Lato Light"/>
                <w:u w:val="single"/>
              </w:rPr>
              <w:t>APROBACIÓN DEL GASTO (FASE RC PARA MENORES DE 5.000 HABITANTES/A</w:t>
            </w:r>
            <w:r>
              <w:rPr>
                <w:rFonts w:ascii="Lato Light" w:hAnsi="Lato Light"/>
                <w:u w:val="single"/>
              </w:rPr>
              <w:t>)</w:t>
            </w:r>
            <w:r>
              <w:rPr>
                <w:rFonts w:ascii="Lato Light" w:hAnsi="Lato Light"/>
                <w:b/>
                <w:bCs/>
              </w:rPr>
              <w:t xml:space="preserve"> </w:t>
            </w:r>
            <w:r w:rsidRPr="00FE5EEE">
              <w:rPr>
                <w:rFonts w:ascii="Lato Light" w:hAnsi="Lato Light"/>
                <w:caps/>
                <w:u w:val="single"/>
              </w:rPr>
              <w:t>(salvo los contratos menores)</w:t>
            </w:r>
          </w:p>
          <w:p w14:paraId="3AAC6308" w14:textId="77777777" w:rsidR="0050447C" w:rsidRPr="00D83CB7" w:rsidRDefault="0050447C" w:rsidP="00FB1316">
            <w:pPr>
              <w:pStyle w:val="Prrafodelista"/>
              <w:keepNext/>
              <w:keepLines/>
              <w:ind w:left="0"/>
              <w:jc w:val="both"/>
              <w:rPr>
                <w:rFonts w:ascii="Lato Light" w:hAnsi="Lato Light"/>
              </w:rPr>
            </w:pPr>
            <w:r>
              <w:rPr>
                <w:rFonts w:ascii="Lato Light" w:hAnsi="Lato Light"/>
                <w:b/>
                <w:bCs/>
              </w:rPr>
              <w:t>B</w:t>
            </w:r>
            <w:r w:rsidR="005924C6">
              <w:rPr>
                <w:rFonts w:ascii="Lato Light" w:hAnsi="Lato Light"/>
                <w:b/>
                <w:bCs/>
              </w:rPr>
              <w:t>10</w:t>
            </w:r>
          </w:p>
        </w:tc>
        <w:tc>
          <w:tcPr>
            <w:tcW w:w="6240" w:type="dxa"/>
          </w:tcPr>
          <w:p w14:paraId="025FF54A" w14:textId="77777777" w:rsidR="0050447C" w:rsidRPr="003D65EC" w:rsidRDefault="0050447C" w:rsidP="00FB1316">
            <w:pPr>
              <w:keepNext/>
              <w:keepLines/>
              <w:autoSpaceDE w:val="0"/>
              <w:autoSpaceDN w:val="0"/>
              <w:adjustRightInd w:val="0"/>
              <w:spacing w:before="60"/>
              <w:ind w:right="153"/>
              <w:jc w:val="both"/>
              <w:rPr>
                <w:rFonts w:ascii="Lato Light" w:hAnsi="Lato Light"/>
              </w:rPr>
            </w:pPr>
            <w:r w:rsidRPr="003D65EC">
              <w:rPr>
                <w:rFonts w:ascii="Lato Light" w:hAnsi="Lato Light"/>
              </w:rPr>
              <w:lastRenderedPageBreak/>
              <w:t xml:space="preserve">SE ELIMINA LA REFERENCIA AL ART. 122.2 DE LA LCSP </w:t>
            </w:r>
            <w:r>
              <w:rPr>
                <w:rFonts w:ascii="Lato Light" w:hAnsi="Lato Light"/>
              </w:rPr>
              <w:t>QUEDANDO</w:t>
            </w:r>
            <w:r w:rsidRPr="003D65EC">
              <w:rPr>
                <w:rFonts w:ascii="Lato Light" w:hAnsi="Lato Light"/>
              </w:rPr>
              <w:t xml:space="preserve"> EL TEXTO:</w:t>
            </w:r>
          </w:p>
          <w:p w14:paraId="3651C105" w14:textId="77777777" w:rsidR="0050447C" w:rsidRDefault="0050447C" w:rsidP="00FB1316">
            <w:pPr>
              <w:keepNext/>
              <w:keepLines/>
              <w:autoSpaceDE w:val="0"/>
              <w:autoSpaceDN w:val="0"/>
              <w:adjustRightInd w:val="0"/>
              <w:spacing w:before="60"/>
              <w:ind w:right="153"/>
              <w:jc w:val="both"/>
              <w:rPr>
                <w:rFonts w:ascii="Lato Light" w:hAnsi="Lato Light"/>
              </w:rPr>
            </w:pPr>
            <w:r w:rsidRPr="003D65EC">
              <w:rPr>
                <w:rFonts w:ascii="Lato Light" w:hAnsi="Lato Light"/>
              </w:rPr>
              <w:lastRenderedPageBreak/>
              <w:t>Que el pliego de cláusulas administrativas particulares o el documento descriptivo establecen, al menos, una de las condiciones especiales de ejecución que se enumeran en el artículo 202.2 de la LCSP</w:t>
            </w:r>
          </w:p>
        </w:tc>
        <w:tc>
          <w:tcPr>
            <w:tcW w:w="3156" w:type="dxa"/>
          </w:tcPr>
          <w:p w14:paraId="7966ABF1" w14:textId="77777777" w:rsidR="0050447C" w:rsidRPr="00CE2717" w:rsidRDefault="002059C8" w:rsidP="00FB1316">
            <w:pPr>
              <w:keepNext/>
              <w:keepLines/>
              <w:jc w:val="both"/>
              <w:rPr>
                <w:rFonts w:ascii="Lato Light" w:hAnsi="Lato Light"/>
                <w:caps/>
              </w:rPr>
            </w:pPr>
            <w:r w:rsidRPr="00CE2717">
              <w:rPr>
                <w:rFonts w:ascii="Lato Light" w:hAnsi="Lato Light"/>
                <w:caps/>
              </w:rPr>
              <w:lastRenderedPageBreak/>
              <w:t xml:space="preserve">Por apreciar el Tribunal Constitucional </w:t>
            </w:r>
            <w:r w:rsidRPr="00CE2717">
              <w:rPr>
                <w:rFonts w:ascii="Lato Light" w:hAnsi="Lato Light"/>
                <w:caps/>
              </w:rPr>
              <w:lastRenderedPageBreak/>
              <w:t xml:space="preserve">disconforme con el orden constitucional de distribución de competencias </w:t>
            </w:r>
            <w:r>
              <w:rPr>
                <w:rFonts w:ascii="Lato Light" w:hAnsi="Lato Light"/>
                <w:caps/>
              </w:rPr>
              <w:t>en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lcsp.Pleno. Sentencia 68/2021, de 18 de marzo de 2021. Recurso de inconstitucionalidad 4261-2018.</w:t>
            </w:r>
          </w:p>
        </w:tc>
      </w:tr>
      <w:tr w:rsidR="0050447C" w:rsidRPr="00EE3F6E" w14:paraId="47F7B4C4" w14:textId="77777777" w:rsidTr="005D3954">
        <w:tc>
          <w:tcPr>
            <w:tcW w:w="4915" w:type="dxa"/>
          </w:tcPr>
          <w:p w14:paraId="75C950DC" w14:textId="77777777" w:rsidR="005924C6" w:rsidRPr="00D83CB7" w:rsidRDefault="005924C6" w:rsidP="00FB1316">
            <w:pPr>
              <w:keepNext/>
              <w:keepLines/>
              <w:jc w:val="both"/>
              <w:rPr>
                <w:rFonts w:ascii="Lato Light" w:hAnsi="Lato Light"/>
              </w:rPr>
            </w:pPr>
            <w:r w:rsidRPr="00D83CB7">
              <w:rPr>
                <w:rFonts w:ascii="Lato Light" w:hAnsi="Lato Light"/>
              </w:rPr>
              <w:lastRenderedPageBreak/>
              <w:t>CONTRATACIÓN, CONTRATOS PATRIMONIALES Y PRIVADOS, Y RESPONSABILIDAD PATRIMONIAL</w:t>
            </w:r>
          </w:p>
          <w:p w14:paraId="472FFC23" w14:textId="77777777" w:rsidR="005924C6" w:rsidRPr="00EE2031" w:rsidRDefault="005924C6" w:rsidP="00D52544">
            <w:pPr>
              <w:pStyle w:val="Ttulo2"/>
              <w:numPr>
                <w:ilvl w:val="0"/>
                <w:numId w:val="29"/>
              </w:numPr>
              <w:spacing w:before="0"/>
              <w:ind w:left="0" w:hanging="11"/>
              <w:jc w:val="both"/>
              <w:rPr>
                <w:rFonts w:ascii="Lato Light" w:eastAsiaTheme="minorEastAsia" w:hAnsi="Lato Light"/>
                <w:caps/>
                <w:color w:val="auto"/>
                <w:sz w:val="20"/>
                <w:szCs w:val="20"/>
              </w:rPr>
            </w:pPr>
            <w:r w:rsidRPr="00EE2031">
              <w:rPr>
                <w:rFonts w:ascii="Lato Light" w:eastAsiaTheme="minorEastAsia" w:hAnsi="Lato Light"/>
                <w:caps/>
                <w:color w:val="auto"/>
                <w:sz w:val="20"/>
                <w:szCs w:val="20"/>
              </w:rPr>
              <w:t xml:space="preserve">Ejecución de trabajos por la propia administración: contratos de colaboración con empresas particulares y encargos a medios propios personificados </w:t>
            </w:r>
          </w:p>
          <w:p w14:paraId="16E89A11" w14:textId="77777777" w:rsidR="005924C6" w:rsidRPr="005924C6" w:rsidRDefault="005924C6" w:rsidP="00D52544">
            <w:pPr>
              <w:pStyle w:val="Prrafodelista"/>
              <w:keepNext/>
              <w:keepLines/>
              <w:numPr>
                <w:ilvl w:val="0"/>
                <w:numId w:val="28"/>
              </w:numPr>
              <w:ind w:left="0" w:hanging="11"/>
              <w:jc w:val="both"/>
              <w:rPr>
                <w:rFonts w:ascii="Lato Light" w:hAnsi="Lato Light"/>
                <w:caps/>
              </w:rPr>
            </w:pPr>
            <w:r w:rsidRPr="005924C6">
              <w:rPr>
                <w:rFonts w:ascii="Lato Light" w:hAnsi="Lato Light"/>
                <w:caps/>
              </w:rPr>
              <w:t>Colaboración con empresas particulares</w:t>
            </w:r>
          </w:p>
          <w:p w14:paraId="746B3F5C" w14:textId="77777777" w:rsidR="005924C6" w:rsidRPr="00EE2031" w:rsidRDefault="005924C6" w:rsidP="00D52544">
            <w:pPr>
              <w:pStyle w:val="Prrafodelista"/>
              <w:keepNext/>
              <w:keepLines/>
              <w:numPr>
                <w:ilvl w:val="0"/>
                <w:numId w:val="27"/>
              </w:numPr>
              <w:ind w:left="0" w:hanging="11"/>
              <w:jc w:val="both"/>
              <w:rPr>
                <w:rFonts w:ascii="Lato Light" w:hAnsi="Lato Light"/>
                <w:b/>
                <w:bCs/>
              </w:rPr>
            </w:pPr>
            <w:r w:rsidRPr="00EE2031">
              <w:rPr>
                <w:rFonts w:ascii="Lato Light" w:hAnsi="Lato Light"/>
                <w:caps/>
                <w:u w:val="single"/>
              </w:rPr>
              <w:t>Aprobación (fase A/RC para menores de 5.000 habitantes</w:t>
            </w:r>
            <w:r w:rsidRPr="00EE2031">
              <w:rPr>
                <w:rFonts w:ascii="Lato Light" w:hAnsi="Lato Light"/>
                <w:caps/>
              </w:rPr>
              <w:t>)</w:t>
            </w:r>
          </w:p>
          <w:p w14:paraId="516AADAC" w14:textId="77777777" w:rsidR="0050447C" w:rsidRPr="00D83CB7" w:rsidRDefault="005924C6" w:rsidP="00FB1316">
            <w:pPr>
              <w:pStyle w:val="Prrafodelista"/>
              <w:keepNext/>
              <w:keepLines/>
              <w:ind w:left="0"/>
              <w:jc w:val="both"/>
              <w:rPr>
                <w:rFonts w:ascii="Lato Light" w:hAnsi="Lato Light"/>
              </w:rPr>
            </w:pPr>
            <w:r>
              <w:rPr>
                <w:rFonts w:ascii="Lato Light" w:hAnsi="Lato Light"/>
                <w:b/>
                <w:bCs/>
              </w:rPr>
              <w:t>B8</w:t>
            </w:r>
          </w:p>
        </w:tc>
        <w:tc>
          <w:tcPr>
            <w:tcW w:w="6240" w:type="dxa"/>
          </w:tcPr>
          <w:p w14:paraId="04958611" w14:textId="77777777" w:rsidR="005924C6" w:rsidRPr="003D65EC" w:rsidRDefault="005924C6" w:rsidP="00FB1316">
            <w:pPr>
              <w:keepNext/>
              <w:keepLines/>
              <w:autoSpaceDE w:val="0"/>
              <w:autoSpaceDN w:val="0"/>
              <w:adjustRightInd w:val="0"/>
              <w:spacing w:before="60"/>
              <w:ind w:right="153"/>
              <w:jc w:val="both"/>
              <w:rPr>
                <w:rFonts w:ascii="Lato Light" w:hAnsi="Lato Light"/>
              </w:rPr>
            </w:pPr>
            <w:r w:rsidRPr="003D65EC">
              <w:rPr>
                <w:rFonts w:ascii="Lato Light" w:hAnsi="Lato Light"/>
              </w:rPr>
              <w:t xml:space="preserve">SE ELIMINA LA REFERENCIA AL ART. 122.2 DE LA LCSP </w:t>
            </w:r>
            <w:r>
              <w:rPr>
                <w:rFonts w:ascii="Lato Light" w:hAnsi="Lato Light"/>
              </w:rPr>
              <w:t>QUEDANDO</w:t>
            </w:r>
            <w:r w:rsidRPr="003D65EC">
              <w:rPr>
                <w:rFonts w:ascii="Lato Light" w:hAnsi="Lato Light"/>
              </w:rPr>
              <w:t xml:space="preserve"> EL TEXTO:</w:t>
            </w:r>
          </w:p>
          <w:p w14:paraId="7744E0D6" w14:textId="77777777" w:rsidR="0050447C" w:rsidRDefault="005924C6" w:rsidP="00FB1316">
            <w:pPr>
              <w:keepNext/>
              <w:keepLines/>
              <w:autoSpaceDE w:val="0"/>
              <w:autoSpaceDN w:val="0"/>
              <w:adjustRightInd w:val="0"/>
              <w:spacing w:before="60"/>
              <w:ind w:right="153"/>
              <w:jc w:val="both"/>
              <w:rPr>
                <w:rFonts w:ascii="Lato Light" w:hAnsi="Lato Light"/>
              </w:rPr>
            </w:pPr>
            <w:r w:rsidRPr="003D65EC">
              <w:rPr>
                <w:rFonts w:ascii="Lato Light" w:hAnsi="Lato Light"/>
              </w:rPr>
              <w:t>Que el pliego de cláusulas administrativas particulares o el documento descriptivo establecen, al menos, una de las condiciones especiales de ejecución que se enumeran en el artículo 202.2 de la LCSP</w:t>
            </w:r>
          </w:p>
        </w:tc>
        <w:tc>
          <w:tcPr>
            <w:tcW w:w="3156" w:type="dxa"/>
          </w:tcPr>
          <w:p w14:paraId="28726775" w14:textId="77777777" w:rsidR="0050447C" w:rsidRPr="00CE2717" w:rsidRDefault="00B3216E" w:rsidP="00FB1316">
            <w:pPr>
              <w:keepNext/>
              <w:keepLines/>
              <w:autoSpaceDE w:val="0"/>
              <w:autoSpaceDN w:val="0"/>
              <w:adjustRightInd w:val="0"/>
              <w:spacing w:before="60"/>
              <w:ind w:right="153"/>
              <w:jc w:val="both"/>
              <w:rPr>
                <w:rFonts w:ascii="Lato Light" w:hAnsi="Lato Light"/>
                <w:caps/>
              </w:rPr>
            </w:pPr>
            <w:r w:rsidRPr="00CE2717">
              <w:rPr>
                <w:rFonts w:ascii="Lato Light" w:hAnsi="Lato Light"/>
                <w:caps/>
              </w:rPr>
              <w:t xml:space="preserve">Por apreciar el Tribunal Constitucional </w:t>
            </w:r>
            <w:r>
              <w:rPr>
                <w:rFonts w:ascii="Lato Light" w:hAnsi="Lato Light"/>
                <w:caps/>
              </w:rPr>
              <w:t>UnA parte del apartado 2</w:t>
            </w:r>
            <w:r w:rsidRPr="00CE2717">
              <w:rPr>
                <w:rFonts w:ascii="Lato Light" w:hAnsi="Lato Light"/>
                <w:caps/>
              </w:rPr>
              <w:t xml:space="preserve"> del artículo 12</w:t>
            </w:r>
            <w:r>
              <w:rPr>
                <w:rFonts w:ascii="Lato Light" w:hAnsi="Lato Light"/>
                <w:caps/>
              </w:rPr>
              <w:t>2</w:t>
            </w:r>
            <w:r w:rsidRPr="00CE2717">
              <w:rPr>
                <w:rFonts w:ascii="Lato Light" w:hAnsi="Lato Light"/>
                <w:caps/>
              </w:rPr>
              <w:t xml:space="preserve"> de la lcs</w:t>
            </w:r>
            <w:r>
              <w:rPr>
                <w:rFonts w:ascii="Lato Light" w:hAnsi="Lato Light"/>
                <w:caps/>
              </w:rPr>
              <w:t xml:space="preserve">P </w:t>
            </w:r>
            <w:r w:rsidRPr="00CE2717">
              <w:rPr>
                <w:rFonts w:ascii="Lato Light" w:hAnsi="Lato Light"/>
                <w:caps/>
              </w:rPr>
              <w:t>disconform</w:t>
            </w:r>
            <w:r>
              <w:rPr>
                <w:rFonts w:ascii="Lato Light" w:hAnsi="Lato Light"/>
                <w:caps/>
              </w:rPr>
              <w:t>E</w:t>
            </w:r>
            <w:r w:rsidRPr="00CE2717">
              <w:rPr>
                <w:rFonts w:ascii="Lato Light" w:hAnsi="Lato Light"/>
                <w:caps/>
              </w:rPr>
              <w:t xml:space="preserve"> con el orden constitucional de distribución de competencias.</w:t>
            </w:r>
            <w:r>
              <w:rPr>
                <w:rFonts w:ascii="Lato Light" w:hAnsi="Lato Light"/>
                <w:caps/>
              </w:rPr>
              <w:t xml:space="preserve"> (</w:t>
            </w:r>
            <w:r w:rsidRPr="00CE2717">
              <w:rPr>
                <w:rFonts w:ascii="Lato Light" w:hAnsi="Lato Light"/>
                <w:caps/>
              </w:rPr>
              <w:t>Pleno. Sentencia 68/2021, de 18 de marzo de 2021. Recurso de inconstitucionalidad 4261-2018</w:t>
            </w:r>
            <w:r>
              <w:rPr>
                <w:rFonts w:ascii="Lato Light" w:hAnsi="Lato Light"/>
                <w:caps/>
              </w:rPr>
              <w:t>)</w:t>
            </w:r>
            <w:r w:rsidRPr="00CE2717">
              <w:rPr>
                <w:rFonts w:ascii="Lato Light" w:hAnsi="Lato Light"/>
                <w:caps/>
              </w:rPr>
              <w:t>.</w:t>
            </w:r>
            <w:r w:rsidRPr="00FE5EEE">
              <w:rPr>
                <w:rFonts w:ascii="Lato Light" w:hAnsi="Lato Light"/>
              </w:rPr>
              <w:t xml:space="preserve"> </w:t>
            </w:r>
            <w:r w:rsidR="002059C8" w:rsidRPr="00CE2717">
              <w:rPr>
                <w:rFonts w:ascii="Lato Light" w:hAnsi="Lato Light"/>
                <w:caps/>
              </w:rPr>
              <w:t>.</w:t>
            </w:r>
          </w:p>
        </w:tc>
      </w:tr>
      <w:tr w:rsidR="0050447C" w:rsidRPr="00EE3F6E" w14:paraId="3FD308BD" w14:textId="77777777" w:rsidTr="005D3954">
        <w:tc>
          <w:tcPr>
            <w:tcW w:w="4915" w:type="dxa"/>
          </w:tcPr>
          <w:p w14:paraId="04DEA510" w14:textId="77777777" w:rsidR="0050447C" w:rsidRPr="00D83CB7" w:rsidRDefault="0050447C" w:rsidP="0050447C">
            <w:pPr>
              <w:keepNext/>
              <w:keepLines/>
              <w:jc w:val="both"/>
              <w:rPr>
                <w:rFonts w:ascii="Lato Light" w:hAnsi="Lato Light"/>
              </w:rPr>
            </w:pPr>
            <w:r w:rsidRPr="00D83CB7">
              <w:rPr>
                <w:rFonts w:ascii="Lato Light" w:hAnsi="Lato Light"/>
              </w:rPr>
              <w:t>CONTRATACIÓN, CONTRATOS PATRIMONIALES Y PRIVADOS, Y RESPONSABILIDAD PATRIMONIAL</w:t>
            </w:r>
          </w:p>
          <w:p w14:paraId="6C6F12D4" w14:textId="77777777" w:rsidR="0050447C" w:rsidRPr="00D83CB7" w:rsidRDefault="0050447C" w:rsidP="00D52544">
            <w:pPr>
              <w:pStyle w:val="Ttulo2"/>
              <w:numPr>
                <w:ilvl w:val="0"/>
                <w:numId w:val="14"/>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7C323BCF" w14:textId="77777777" w:rsidR="0050447C" w:rsidRPr="00FE5EEE" w:rsidRDefault="0050447C" w:rsidP="00D52544">
            <w:pPr>
              <w:pStyle w:val="Prrafodelista"/>
              <w:keepNext/>
              <w:keepLines/>
              <w:numPr>
                <w:ilvl w:val="0"/>
                <w:numId w:val="12"/>
              </w:numPr>
              <w:ind w:left="0" w:hanging="11"/>
              <w:jc w:val="both"/>
              <w:rPr>
                <w:rFonts w:ascii="Lato Light" w:hAnsi="Lato Light"/>
                <w:caps/>
                <w:u w:val="single"/>
              </w:rPr>
            </w:pPr>
            <w:r w:rsidRPr="00D83CB7">
              <w:rPr>
                <w:rFonts w:ascii="Lato Light" w:hAnsi="Lato Light"/>
              </w:rPr>
              <w:t xml:space="preserve"> </w:t>
            </w:r>
            <w:r w:rsidRPr="008C4BEB">
              <w:rPr>
                <w:rFonts w:ascii="Lato Light" w:hAnsi="Lato Light"/>
                <w:u w:val="single"/>
              </w:rPr>
              <w:t>APROBACIÓN DEL GASTO (FASE RC PARA MENORES DE 5.000 HABITANTES/A</w:t>
            </w:r>
            <w:r w:rsidRPr="00D83CB7">
              <w:rPr>
                <w:rFonts w:ascii="Lato Light" w:hAnsi="Lato Light"/>
              </w:rPr>
              <w:t>)</w:t>
            </w:r>
            <w:r w:rsidRPr="00FE5EEE">
              <w:rPr>
                <w:rFonts w:ascii="Lato Light" w:hAnsi="Lato Light"/>
                <w:caps/>
                <w:u w:val="single"/>
              </w:rPr>
              <w:t xml:space="preserve"> (salvo los contratos menores)</w:t>
            </w:r>
          </w:p>
          <w:p w14:paraId="2E2D6A83" w14:textId="77777777" w:rsidR="0050447C" w:rsidRPr="00D83CB7" w:rsidRDefault="0050447C" w:rsidP="0050447C">
            <w:pPr>
              <w:keepNext/>
              <w:keepLines/>
              <w:ind w:left="-120"/>
              <w:jc w:val="both"/>
              <w:rPr>
                <w:rFonts w:ascii="Lato Light" w:hAnsi="Lato Light"/>
              </w:rPr>
            </w:pPr>
            <w:r w:rsidRPr="00D83CB7">
              <w:rPr>
                <w:rFonts w:ascii="Lato Light" w:hAnsi="Lato Light"/>
                <w:b/>
                <w:bCs/>
              </w:rPr>
              <w:t>B</w:t>
            </w:r>
            <w:r>
              <w:rPr>
                <w:rFonts w:ascii="Lato Light" w:hAnsi="Lato Light"/>
                <w:b/>
                <w:bCs/>
              </w:rPr>
              <w:t>1</w:t>
            </w:r>
          </w:p>
        </w:tc>
        <w:tc>
          <w:tcPr>
            <w:tcW w:w="6240" w:type="dxa"/>
          </w:tcPr>
          <w:p w14:paraId="1F5BF63D" w14:textId="77777777" w:rsidR="0050447C" w:rsidRPr="00FE5EEE" w:rsidRDefault="0050447C" w:rsidP="0050447C">
            <w:pPr>
              <w:widowControl w:val="0"/>
              <w:autoSpaceDE w:val="0"/>
              <w:autoSpaceDN w:val="0"/>
              <w:adjustRightInd w:val="0"/>
              <w:spacing w:before="60"/>
              <w:ind w:right="153"/>
              <w:jc w:val="both"/>
              <w:rPr>
                <w:rFonts w:ascii="Lato Light" w:hAnsi="Lato Light"/>
              </w:rPr>
            </w:pPr>
            <w:r>
              <w:rPr>
                <w:rFonts w:ascii="Lato Light" w:hAnsi="Lato Light"/>
              </w:rPr>
              <w:t>SE SUSTITUYE LA REFERENCIA AL ART. 125.1.b) POR EL ART. 125</w:t>
            </w:r>
            <w:r w:rsidRPr="00FE5EEE">
              <w:rPr>
                <w:rFonts w:ascii="Lato Light" w:hAnsi="Lato Light"/>
              </w:rPr>
              <w:t xml:space="preserve"> </w:t>
            </w:r>
          </w:p>
        </w:tc>
        <w:tc>
          <w:tcPr>
            <w:tcW w:w="3156" w:type="dxa"/>
          </w:tcPr>
          <w:p w14:paraId="2602430D" w14:textId="77777777" w:rsidR="0050447C" w:rsidRPr="00CE2717" w:rsidRDefault="00B3216E" w:rsidP="00B3216E">
            <w:pPr>
              <w:jc w:val="both"/>
              <w:rPr>
                <w:rFonts w:ascii="Lato Light" w:hAnsi="Lato Light"/>
                <w:caps/>
              </w:rPr>
            </w:pPr>
            <w:r w:rsidRPr="00CE2717">
              <w:rPr>
                <w:rFonts w:ascii="Lato Light" w:hAnsi="Lato Light"/>
                <w:caps/>
              </w:rPr>
              <w:t>Por apreciar el Tribunal Constitucional el apartado 1.</w:t>
            </w:r>
            <w:r>
              <w:rPr>
                <w:rFonts w:ascii="Lato Light" w:hAnsi="Lato Light"/>
              </w:rPr>
              <w:t>b</w:t>
            </w:r>
            <w:r w:rsidRPr="00CE2717">
              <w:rPr>
                <w:rFonts w:ascii="Lato Light" w:hAnsi="Lato Light"/>
                <w:caps/>
              </w:rPr>
              <w:t xml:space="preserve">) del artículo 125 de la lcsp disconforme con el orden constitucional de distribución de competencias. </w:t>
            </w:r>
            <w:r>
              <w:rPr>
                <w:rFonts w:ascii="Lato Light" w:hAnsi="Lato Light"/>
                <w:caps/>
              </w:rPr>
              <w:t>(pleno.</w:t>
            </w:r>
            <w:r w:rsidRPr="00CE2717">
              <w:rPr>
                <w:rFonts w:ascii="Lato Light" w:hAnsi="Lato Light"/>
                <w:caps/>
              </w:rPr>
              <w:t>Sentencia 68/2021, de 18 de marzo de 2021. Recurso de inconstitucionalidad 4261-2018</w:t>
            </w:r>
            <w:r>
              <w:rPr>
                <w:rFonts w:ascii="Lato Light" w:hAnsi="Lato Light"/>
                <w:caps/>
              </w:rPr>
              <w:t>)</w:t>
            </w:r>
            <w:r w:rsidRPr="00CE2717">
              <w:rPr>
                <w:rFonts w:ascii="Lato Light" w:hAnsi="Lato Light"/>
                <w:caps/>
              </w:rPr>
              <w:t>.</w:t>
            </w:r>
          </w:p>
        </w:tc>
      </w:tr>
      <w:tr w:rsidR="0050447C" w:rsidRPr="00EE3F6E" w14:paraId="132EC032" w14:textId="77777777" w:rsidTr="005D3954">
        <w:tc>
          <w:tcPr>
            <w:tcW w:w="4915" w:type="dxa"/>
          </w:tcPr>
          <w:p w14:paraId="1E030B49" w14:textId="77777777" w:rsidR="0050447C" w:rsidRPr="00D83CB7" w:rsidRDefault="0050447C" w:rsidP="0050447C">
            <w:pPr>
              <w:keepNext/>
              <w:keepLines/>
              <w:jc w:val="both"/>
              <w:rPr>
                <w:rFonts w:ascii="Lato Light" w:hAnsi="Lato Light"/>
              </w:rPr>
            </w:pPr>
            <w:r w:rsidRPr="00D83CB7">
              <w:rPr>
                <w:rFonts w:ascii="Lato Light" w:hAnsi="Lato Light"/>
              </w:rPr>
              <w:t>CONTRATACIÓN, CONTRATOS PATRIMONIALES Y PRIVADOS, Y RESPONSABILIDAD PATRIMONIAL</w:t>
            </w:r>
          </w:p>
          <w:p w14:paraId="75D4B413" w14:textId="77777777" w:rsidR="0050447C" w:rsidRPr="00D83CB7" w:rsidRDefault="0050447C" w:rsidP="00D52544">
            <w:pPr>
              <w:pStyle w:val="Ttulo2"/>
              <w:numPr>
                <w:ilvl w:val="0"/>
                <w:numId w:val="15"/>
              </w:numPr>
              <w:spacing w:before="0"/>
              <w:jc w:val="both"/>
              <w:rPr>
                <w:rFonts w:ascii="Lato Light" w:hAnsi="Lato Light"/>
                <w:sz w:val="20"/>
                <w:szCs w:val="20"/>
              </w:rPr>
            </w:pPr>
            <w:r w:rsidRPr="00D83CB7">
              <w:rPr>
                <w:rFonts w:ascii="Lato Light" w:hAnsi="Lato Light"/>
                <w:sz w:val="20"/>
                <w:szCs w:val="20"/>
              </w:rPr>
              <w:t>SERVICIOS</w:t>
            </w:r>
          </w:p>
          <w:p w14:paraId="7C0D44D2" w14:textId="77777777" w:rsidR="0050447C" w:rsidRPr="00FE5EEE" w:rsidRDefault="0050447C" w:rsidP="00D52544">
            <w:pPr>
              <w:pStyle w:val="Prrafodelista"/>
              <w:keepNext/>
              <w:keepLines/>
              <w:numPr>
                <w:ilvl w:val="0"/>
                <w:numId w:val="13"/>
              </w:numPr>
              <w:ind w:left="0" w:hanging="11"/>
              <w:jc w:val="both"/>
              <w:rPr>
                <w:rFonts w:ascii="Lato Light" w:hAnsi="Lato Light"/>
                <w:caps/>
                <w:u w:val="single"/>
              </w:rPr>
            </w:pPr>
            <w:r w:rsidRPr="00EE2031">
              <w:rPr>
                <w:rFonts w:ascii="Lato Light" w:hAnsi="Lato Light"/>
                <w:u w:val="single"/>
              </w:rPr>
              <w:t>APROBACIÓN DEL GASTO (FASE RC PARA MENORES DE 5.000 HABITANTES/A</w:t>
            </w:r>
            <w:r>
              <w:rPr>
                <w:rFonts w:ascii="Lato Light" w:hAnsi="Lato Light"/>
                <w:u w:val="single"/>
              </w:rPr>
              <w:t>)</w:t>
            </w:r>
            <w:r>
              <w:rPr>
                <w:rFonts w:ascii="Lato Light" w:hAnsi="Lato Light"/>
                <w:b/>
                <w:bCs/>
              </w:rPr>
              <w:t xml:space="preserve"> </w:t>
            </w:r>
            <w:r w:rsidRPr="00FE5EEE">
              <w:rPr>
                <w:rFonts w:ascii="Lato Light" w:hAnsi="Lato Light"/>
                <w:caps/>
                <w:u w:val="single"/>
              </w:rPr>
              <w:t>(salvo los contratos menores)</w:t>
            </w:r>
          </w:p>
          <w:p w14:paraId="24161950" w14:textId="77777777" w:rsidR="0050447C" w:rsidRPr="00D83CB7" w:rsidRDefault="0050447C" w:rsidP="0050447C">
            <w:pPr>
              <w:keepNext/>
              <w:keepLines/>
              <w:jc w:val="both"/>
              <w:rPr>
                <w:rFonts w:ascii="Lato Light" w:hAnsi="Lato Light"/>
                <w:b/>
                <w:bCs/>
              </w:rPr>
            </w:pPr>
            <w:r>
              <w:rPr>
                <w:rFonts w:ascii="Lato Light" w:hAnsi="Lato Light"/>
                <w:b/>
                <w:bCs/>
              </w:rPr>
              <w:t>B1</w:t>
            </w:r>
          </w:p>
        </w:tc>
        <w:tc>
          <w:tcPr>
            <w:tcW w:w="6240" w:type="dxa"/>
          </w:tcPr>
          <w:p w14:paraId="7ED5D0A0" w14:textId="77777777" w:rsidR="0050447C" w:rsidRPr="00EE2031" w:rsidRDefault="0050447C" w:rsidP="0050447C">
            <w:pPr>
              <w:pStyle w:val="Prrafodelista"/>
              <w:keepNext/>
              <w:keepLines/>
              <w:autoSpaceDE w:val="0"/>
              <w:autoSpaceDN w:val="0"/>
              <w:adjustRightInd w:val="0"/>
              <w:spacing w:before="60"/>
              <w:ind w:left="43" w:right="153"/>
              <w:jc w:val="both"/>
              <w:rPr>
                <w:rFonts w:ascii="Lato Light" w:hAnsi="Lato Light"/>
              </w:rPr>
            </w:pPr>
            <w:r>
              <w:rPr>
                <w:rFonts w:ascii="Lato Light" w:hAnsi="Lato Light"/>
              </w:rPr>
              <w:t>SE SUSTITUYE LA REFERENCIA AL ART. 125.1.b) POR EL ART. 125</w:t>
            </w:r>
          </w:p>
        </w:tc>
        <w:tc>
          <w:tcPr>
            <w:tcW w:w="3156" w:type="dxa"/>
          </w:tcPr>
          <w:p w14:paraId="6BB17DA9" w14:textId="77777777" w:rsidR="0050447C" w:rsidRPr="00CE2717" w:rsidRDefault="00B3216E" w:rsidP="00B3216E">
            <w:pPr>
              <w:jc w:val="both"/>
              <w:rPr>
                <w:rFonts w:ascii="Lato Light" w:hAnsi="Lato Light"/>
                <w:caps/>
              </w:rPr>
            </w:pPr>
            <w:r w:rsidRPr="00CE2717">
              <w:rPr>
                <w:rFonts w:ascii="Lato Light" w:hAnsi="Lato Light"/>
                <w:caps/>
              </w:rPr>
              <w:t>Por apreciar el Tribunal Constitucional el apartado 1.</w:t>
            </w:r>
            <w:r>
              <w:rPr>
                <w:rFonts w:ascii="Lato Light" w:hAnsi="Lato Light"/>
              </w:rPr>
              <w:t>b</w:t>
            </w:r>
            <w:r w:rsidRPr="00CE2717">
              <w:rPr>
                <w:rFonts w:ascii="Lato Light" w:hAnsi="Lato Light"/>
                <w:caps/>
              </w:rPr>
              <w:t xml:space="preserve">) del artículo 125 de la lcsp disconforme con el orden constitucional de distribución de competencias. </w:t>
            </w:r>
            <w:r>
              <w:rPr>
                <w:rFonts w:ascii="Lato Light" w:hAnsi="Lato Light"/>
                <w:caps/>
              </w:rPr>
              <w:t>(pleno.</w:t>
            </w:r>
            <w:r w:rsidRPr="00CE2717">
              <w:rPr>
                <w:rFonts w:ascii="Lato Light" w:hAnsi="Lato Light"/>
                <w:caps/>
              </w:rPr>
              <w:t xml:space="preserve">Sentencia 68/2021, de 18 de marzo de 2021. </w:t>
            </w:r>
            <w:r w:rsidRPr="00CE2717">
              <w:rPr>
                <w:rFonts w:ascii="Lato Light" w:hAnsi="Lato Light"/>
                <w:caps/>
              </w:rPr>
              <w:lastRenderedPageBreak/>
              <w:t>Recurso de inconstitucionalidad 4261-2018</w:t>
            </w:r>
            <w:r>
              <w:rPr>
                <w:rFonts w:ascii="Lato Light" w:hAnsi="Lato Light"/>
                <w:caps/>
              </w:rPr>
              <w:t>)</w:t>
            </w:r>
            <w:r w:rsidRPr="00CE2717">
              <w:rPr>
                <w:rFonts w:ascii="Lato Light" w:hAnsi="Lato Light"/>
                <w:caps/>
              </w:rPr>
              <w:t>.</w:t>
            </w:r>
          </w:p>
        </w:tc>
      </w:tr>
      <w:tr w:rsidR="0050447C" w:rsidRPr="00EE3F6E" w14:paraId="347E096C" w14:textId="77777777" w:rsidTr="005D3954">
        <w:tc>
          <w:tcPr>
            <w:tcW w:w="4915" w:type="dxa"/>
          </w:tcPr>
          <w:p w14:paraId="03900520" w14:textId="77777777" w:rsidR="0050447C" w:rsidRPr="00D83CB7" w:rsidRDefault="0050447C" w:rsidP="0050447C">
            <w:pPr>
              <w:keepNext/>
              <w:keepLines/>
              <w:jc w:val="both"/>
              <w:rPr>
                <w:rFonts w:ascii="Lato Light" w:hAnsi="Lato Light"/>
              </w:rPr>
            </w:pPr>
            <w:r w:rsidRPr="00D83CB7">
              <w:rPr>
                <w:rFonts w:ascii="Lato Light" w:hAnsi="Lato Light"/>
              </w:rPr>
              <w:lastRenderedPageBreak/>
              <w:t>CONTRATACIÓN, CONTRATOS PATRIMONIALES Y PRIVADOS, Y RESPONSABILIDAD PATRIMONIAL</w:t>
            </w:r>
          </w:p>
          <w:p w14:paraId="472150A0" w14:textId="77777777" w:rsidR="0050447C" w:rsidRPr="00D83CB7" w:rsidRDefault="0050447C" w:rsidP="00D52544">
            <w:pPr>
              <w:pStyle w:val="Ttulo2"/>
              <w:numPr>
                <w:ilvl w:val="0"/>
                <w:numId w:val="16"/>
              </w:numPr>
              <w:spacing w:before="0"/>
              <w:ind w:left="0" w:firstLine="0"/>
              <w:jc w:val="both"/>
              <w:rPr>
                <w:rFonts w:ascii="Lato Light" w:hAnsi="Lato Light"/>
                <w:sz w:val="20"/>
                <w:szCs w:val="20"/>
              </w:rPr>
            </w:pPr>
            <w:r w:rsidRPr="00D83CB7">
              <w:rPr>
                <w:rFonts w:ascii="Lato Light" w:hAnsi="Lato Light"/>
                <w:sz w:val="20"/>
                <w:szCs w:val="20"/>
              </w:rPr>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 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 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p>
          <w:p w14:paraId="641EE636" w14:textId="77777777" w:rsidR="0050447C" w:rsidRPr="00FE5EEE" w:rsidRDefault="0050447C" w:rsidP="00D52544">
            <w:pPr>
              <w:pStyle w:val="Prrafodelista"/>
              <w:keepNext/>
              <w:keepLines/>
              <w:numPr>
                <w:ilvl w:val="0"/>
                <w:numId w:val="17"/>
              </w:numPr>
              <w:ind w:left="0" w:hanging="11"/>
              <w:jc w:val="both"/>
              <w:rPr>
                <w:rFonts w:ascii="Lato Light" w:hAnsi="Lato Light"/>
                <w:caps/>
                <w:u w:val="single"/>
              </w:rPr>
            </w:pPr>
            <w:r w:rsidRPr="00FE5EEE">
              <w:rPr>
                <w:rFonts w:ascii="Lato Light" w:hAnsi="Lato Light"/>
                <w:caps/>
                <w:u w:val="single"/>
              </w:rPr>
              <w:t>Aprobación (fase A/RC para menores de 5.000 habitantes</w:t>
            </w:r>
            <w:r w:rsidRPr="00FE5EEE">
              <w:rPr>
                <w:rFonts w:ascii="Lato Light" w:hAnsi="Lato Light"/>
                <w:caps/>
              </w:rPr>
              <w:t>)</w:t>
            </w:r>
            <w:r>
              <w:rPr>
                <w:rFonts w:ascii="Lato Light" w:hAnsi="Lato Light"/>
                <w:caps/>
              </w:rPr>
              <w:t xml:space="preserve"> </w:t>
            </w:r>
            <w:r w:rsidRPr="00FE5EEE">
              <w:rPr>
                <w:rFonts w:ascii="Lato Light" w:hAnsi="Lato Light"/>
                <w:caps/>
                <w:u w:val="single"/>
              </w:rPr>
              <w:t>(salvo los contratos menores)</w:t>
            </w:r>
          </w:p>
          <w:p w14:paraId="10728887" w14:textId="77777777" w:rsidR="0050447C" w:rsidRPr="00D83CB7" w:rsidRDefault="0050447C" w:rsidP="0050447C">
            <w:pPr>
              <w:keepNext/>
              <w:keepLines/>
              <w:rPr>
                <w:rFonts w:ascii="Lato Light" w:hAnsi="Lato Light"/>
                <w:b/>
                <w:bCs/>
              </w:rPr>
            </w:pPr>
            <w:r w:rsidRPr="00D83CB7">
              <w:rPr>
                <w:rFonts w:ascii="Lato Light" w:hAnsi="Lato Light"/>
                <w:b/>
                <w:bCs/>
              </w:rPr>
              <w:t>B1</w:t>
            </w:r>
          </w:p>
        </w:tc>
        <w:tc>
          <w:tcPr>
            <w:tcW w:w="6240" w:type="dxa"/>
          </w:tcPr>
          <w:p w14:paraId="14EC4D88" w14:textId="77777777" w:rsidR="0050447C" w:rsidRPr="00FE5EEE" w:rsidRDefault="0050447C" w:rsidP="0050447C">
            <w:pPr>
              <w:pStyle w:val="Prrafodelista"/>
              <w:keepNext/>
              <w:keepLines/>
              <w:autoSpaceDE w:val="0"/>
              <w:autoSpaceDN w:val="0"/>
              <w:adjustRightInd w:val="0"/>
              <w:spacing w:before="60"/>
              <w:ind w:left="42" w:right="153"/>
              <w:jc w:val="both"/>
              <w:rPr>
                <w:rFonts w:ascii="Lato Light" w:hAnsi="Lato Light"/>
              </w:rPr>
            </w:pPr>
            <w:r>
              <w:rPr>
                <w:rFonts w:ascii="Lato Light" w:hAnsi="Lato Light"/>
              </w:rPr>
              <w:t>SE SUSTITUYE LA REFERENCIA AL ART. 125.1.b) POR EL ART. 125</w:t>
            </w:r>
          </w:p>
        </w:tc>
        <w:tc>
          <w:tcPr>
            <w:tcW w:w="3156" w:type="dxa"/>
          </w:tcPr>
          <w:p w14:paraId="48670D82" w14:textId="77777777" w:rsidR="0050447C" w:rsidRPr="00CE2717" w:rsidRDefault="00B3216E" w:rsidP="00B3216E">
            <w:pPr>
              <w:jc w:val="both"/>
              <w:rPr>
                <w:rFonts w:ascii="Lato Light" w:hAnsi="Lato Light"/>
                <w:caps/>
              </w:rPr>
            </w:pPr>
            <w:r w:rsidRPr="00CE2717">
              <w:rPr>
                <w:rFonts w:ascii="Lato Light" w:hAnsi="Lato Light"/>
                <w:caps/>
              </w:rPr>
              <w:t>Por apreciar el Tribunal Constitucional el apartado 1.</w:t>
            </w:r>
            <w:r>
              <w:rPr>
                <w:rFonts w:ascii="Lato Light" w:hAnsi="Lato Light"/>
              </w:rPr>
              <w:t>b</w:t>
            </w:r>
            <w:r w:rsidRPr="00CE2717">
              <w:rPr>
                <w:rFonts w:ascii="Lato Light" w:hAnsi="Lato Light"/>
                <w:caps/>
              </w:rPr>
              <w:t xml:space="preserve">) del artículo 125 de la lcsp disconforme con el orden constitucional de distribución de competencias. </w:t>
            </w:r>
            <w:r>
              <w:rPr>
                <w:rFonts w:ascii="Lato Light" w:hAnsi="Lato Light"/>
                <w:caps/>
              </w:rPr>
              <w:t>(pleno.</w:t>
            </w:r>
            <w:r w:rsidRPr="00CE2717">
              <w:rPr>
                <w:rFonts w:ascii="Lato Light" w:hAnsi="Lato Light"/>
                <w:caps/>
              </w:rPr>
              <w:t>Sentencia 68/2021, de 18 de marzo de 2021. Recurso de inconstitucionalidad 4261-2018</w:t>
            </w:r>
            <w:r>
              <w:rPr>
                <w:rFonts w:ascii="Lato Light" w:hAnsi="Lato Light"/>
                <w:caps/>
              </w:rPr>
              <w:t>)</w:t>
            </w:r>
            <w:r w:rsidRPr="00CE2717">
              <w:rPr>
                <w:rFonts w:ascii="Lato Light" w:hAnsi="Lato Light"/>
                <w:caps/>
              </w:rPr>
              <w:t>.</w:t>
            </w:r>
          </w:p>
        </w:tc>
      </w:tr>
    </w:tbl>
    <w:p w14:paraId="623C3BDD" w14:textId="77777777" w:rsidR="00F75E72" w:rsidRDefault="00F75E72">
      <w:pPr>
        <w:rPr>
          <w:rFonts w:ascii="Lato Light" w:hAnsi="Lato Light"/>
          <w:b/>
        </w:rPr>
      </w:pPr>
    </w:p>
    <w:tbl>
      <w:tblPr>
        <w:tblStyle w:val="Tablaconcuadrcula"/>
        <w:tblW w:w="14311" w:type="dxa"/>
        <w:tblInd w:w="-11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15"/>
        <w:gridCol w:w="6240"/>
        <w:gridCol w:w="3156"/>
      </w:tblGrid>
      <w:tr w:rsidR="00FB1316" w:rsidRPr="00EE3F6E" w14:paraId="6F285D5C" w14:textId="77777777" w:rsidTr="0004035F">
        <w:tc>
          <w:tcPr>
            <w:tcW w:w="14311" w:type="dxa"/>
            <w:gridSpan w:val="3"/>
            <w:shd w:val="clear" w:color="auto" w:fill="D9D9D9" w:themeFill="background1" w:themeFillShade="D9"/>
          </w:tcPr>
          <w:p w14:paraId="3BD18000" w14:textId="77777777" w:rsidR="00FB1316" w:rsidRPr="00EE3F6E" w:rsidRDefault="00FB1316" w:rsidP="0004035F">
            <w:pPr>
              <w:pStyle w:val="Ttulo1"/>
              <w:rPr>
                <w:rStyle w:val="Ttulodellibro"/>
                <w:b w:val="0"/>
                <w:bCs w:val="0"/>
              </w:rPr>
            </w:pPr>
            <w:r w:rsidRPr="00EE3F6E">
              <w:rPr>
                <w:rStyle w:val="Ttulodellibro"/>
                <w:b w:val="0"/>
                <w:bCs w:val="0"/>
              </w:rPr>
              <w:lastRenderedPageBreak/>
              <w:t xml:space="preserve">GUIA </w:t>
            </w:r>
            <w:r w:rsidRPr="00397AF0">
              <w:rPr>
                <w:rStyle w:val="Ttulodellibro"/>
                <w:b w:val="0"/>
                <w:bCs w:val="0"/>
                <w:shd w:val="clear" w:color="auto" w:fill="D9D9D9" w:themeFill="background1" w:themeFillShade="D9"/>
              </w:rPr>
              <w:t>CI2042020</w:t>
            </w:r>
          </w:p>
        </w:tc>
      </w:tr>
      <w:tr w:rsidR="00FB1316" w:rsidRPr="00EE3F6E" w14:paraId="602D429E" w14:textId="77777777" w:rsidTr="0004035F">
        <w:tc>
          <w:tcPr>
            <w:tcW w:w="14311" w:type="dxa"/>
            <w:gridSpan w:val="3"/>
          </w:tcPr>
          <w:p w14:paraId="7A9278B2" w14:textId="77777777" w:rsidR="00FB1316" w:rsidRPr="00EE3F6E" w:rsidRDefault="00FB1316" w:rsidP="0004035F">
            <w:pPr>
              <w:pStyle w:val="Ttulo1"/>
              <w:rPr>
                <w:rStyle w:val="Ttulodellibro"/>
                <w:bCs w:val="0"/>
              </w:rPr>
            </w:pPr>
            <w:r w:rsidRPr="00EE3F6E">
              <w:rPr>
                <w:rStyle w:val="Ttulodellibro"/>
                <w:bCs w:val="0"/>
              </w:rPr>
              <w:t>ANEXO 1 FISCALIZACIÓN E/O INTERVENCIÓN LIMITADA PREVIA EN RÉGIMEN DE REQUISITOS BÁSICOS</w:t>
            </w:r>
          </w:p>
        </w:tc>
      </w:tr>
      <w:tr w:rsidR="00FB1316" w:rsidRPr="00EE3F6E" w14:paraId="7331ED12" w14:textId="77777777" w:rsidTr="0004035F">
        <w:tc>
          <w:tcPr>
            <w:tcW w:w="4915" w:type="dxa"/>
          </w:tcPr>
          <w:p w14:paraId="43618E46" w14:textId="77777777" w:rsidR="00FB1316" w:rsidRPr="00EE3F6E" w:rsidRDefault="00FB1316" w:rsidP="0004035F">
            <w:pPr>
              <w:keepNext/>
              <w:keepLines/>
              <w:rPr>
                <w:rFonts w:ascii="Lato Light" w:hAnsi="Lato Light"/>
                <w:b/>
              </w:rPr>
            </w:pPr>
            <w:r w:rsidRPr="00EE3F6E">
              <w:rPr>
                <w:rFonts w:ascii="Lato Light" w:hAnsi="Lato Light"/>
                <w:b/>
              </w:rPr>
              <w:t>APARTADO MODIFICADO</w:t>
            </w:r>
          </w:p>
        </w:tc>
        <w:tc>
          <w:tcPr>
            <w:tcW w:w="6240" w:type="dxa"/>
          </w:tcPr>
          <w:p w14:paraId="109BFC55" w14:textId="77777777" w:rsidR="00FB1316" w:rsidRPr="00EE3F6E" w:rsidRDefault="00FB1316" w:rsidP="0004035F">
            <w:pPr>
              <w:keepNext/>
              <w:keepLines/>
              <w:rPr>
                <w:rFonts w:ascii="Lato Light" w:hAnsi="Lato Light"/>
                <w:b/>
              </w:rPr>
            </w:pPr>
            <w:r w:rsidRPr="00EE3F6E">
              <w:rPr>
                <w:rFonts w:ascii="Lato Light" w:hAnsi="Lato Light"/>
                <w:b/>
              </w:rPr>
              <w:t>NUEVA REDACCION</w:t>
            </w:r>
          </w:p>
        </w:tc>
        <w:tc>
          <w:tcPr>
            <w:tcW w:w="3156" w:type="dxa"/>
          </w:tcPr>
          <w:p w14:paraId="4B2C07BE" w14:textId="77777777" w:rsidR="00FB1316" w:rsidRPr="00EE3F6E" w:rsidRDefault="00FB1316" w:rsidP="0004035F">
            <w:pPr>
              <w:keepNext/>
              <w:keepLines/>
              <w:rPr>
                <w:rFonts w:ascii="Lato Light" w:hAnsi="Lato Light"/>
                <w:b/>
              </w:rPr>
            </w:pPr>
            <w:r w:rsidRPr="00EE3F6E">
              <w:rPr>
                <w:rFonts w:ascii="Lato Light" w:hAnsi="Lato Light"/>
                <w:b/>
              </w:rPr>
              <w:t>JUSTIFICACION</w:t>
            </w:r>
          </w:p>
        </w:tc>
      </w:tr>
      <w:tr w:rsidR="00FB1316" w:rsidRPr="00F75E72" w14:paraId="4D8248C3" w14:textId="77777777" w:rsidTr="0004035F">
        <w:trPr>
          <w:trHeight w:val="3122"/>
        </w:trPr>
        <w:tc>
          <w:tcPr>
            <w:tcW w:w="4915" w:type="dxa"/>
          </w:tcPr>
          <w:p w14:paraId="5D60BEB4" w14:textId="77777777" w:rsidR="00FB1316" w:rsidRPr="00D83CB7" w:rsidRDefault="00FB1316" w:rsidP="0004035F">
            <w:pPr>
              <w:keepNext/>
              <w:keepLines/>
              <w:rPr>
                <w:rFonts w:ascii="Lato Light" w:hAnsi="Lato Light"/>
              </w:rPr>
            </w:pPr>
            <w:r w:rsidRPr="00D83CB7">
              <w:rPr>
                <w:rFonts w:ascii="Lato Light" w:hAnsi="Lato Light"/>
              </w:rPr>
              <w:t>CONTRATACIÓN, CONTRATOS PATRIMONIALES Y PRIVADOS, Y RESPONSABILIDAD PATRIMONIAL</w:t>
            </w:r>
          </w:p>
          <w:p w14:paraId="6380E045" w14:textId="77777777" w:rsidR="00FB1316" w:rsidRPr="00D83CB7" w:rsidRDefault="00FB1316" w:rsidP="00D52544">
            <w:pPr>
              <w:pStyle w:val="Ttulo2"/>
              <w:numPr>
                <w:ilvl w:val="0"/>
                <w:numId w:val="37"/>
              </w:numPr>
              <w:shd w:val="clear" w:color="auto" w:fill="FFFFFF"/>
              <w:autoSpaceDE w:val="0"/>
              <w:autoSpaceDN w:val="0"/>
              <w:adjustRightInd w:val="0"/>
              <w:spacing w:before="4" w:after="60"/>
              <w:jc w:val="both"/>
              <w:rPr>
                <w:rFonts w:ascii="Lato Light" w:hAnsi="Lato Light"/>
                <w:color w:val="auto"/>
                <w:sz w:val="20"/>
                <w:szCs w:val="20"/>
              </w:rPr>
            </w:pPr>
            <w:bookmarkStart w:id="20" w:name="_Toc26682227"/>
            <w:r w:rsidRPr="00D83CB7">
              <w:rPr>
                <w:rFonts w:ascii="Lato Light" w:hAnsi="Lato Light"/>
                <w:color w:val="auto"/>
                <w:sz w:val="20"/>
                <w:szCs w:val="20"/>
              </w:rPr>
              <w:t>CONTRATACIÓN DE OBRAS</w:t>
            </w:r>
            <w:bookmarkEnd w:id="20"/>
            <w:r w:rsidRPr="00D83CB7">
              <w:rPr>
                <w:rFonts w:ascii="Lato Light" w:hAnsi="Lato Light"/>
                <w:color w:val="auto"/>
                <w:sz w:val="20"/>
                <w:szCs w:val="20"/>
              </w:rPr>
              <w:t xml:space="preserve"> </w:t>
            </w:r>
          </w:p>
          <w:p w14:paraId="6228B1F2" w14:textId="77777777" w:rsidR="00FB1316" w:rsidRPr="008C4BEB" w:rsidRDefault="00FB1316" w:rsidP="00D52544">
            <w:pPr>
              <w:pStyle w:val="Ttulo3"/>
              <w:numPr>
                <w:ilvl w:val="0"/>
                <w:numId w:val="40"/>
              </w:numPr>
              <w:ind w:left="22" w:hanging="22"/>
              <w:jc w:val="both"/>
              <w:rPr>
                <w:rFonts w:ascii="Lato Light" w:hAnsi="Lato Light"/>
                <w:color w:val="auto"/>
                <w:sz w:val="20"/>
                <w:szCs w:val="20"/>
                <w:u w:val="single"/>
              </w:rPr>
            </w:pPr>
            <w:bookmarkStart w:id="21" w:name="_Toc26682239"/>
            <w:r w:rsidRPr="008C4BEB">
              <w:rPr>
                <w:rFonts w:ascii="Lato Light" w:hAnsi="Lato Light"/>
                <w:color w:val="auto"/>
                <w:sz w:val="20"/>
                <w:szCs w:val="20"/>
                <w:u w:val="single"/>
              </w:rPr>
              <w:t xml:space="preserve"> APROBACIÓN Y ADJUDICACIÓN DE EXPEDIENTES DE CONTRATACIÓN DE OBRAS REFERIDOS A CONTRATOS MENORES QUE DE ACUERDO CON LO ESTABLECIDO EN LA NORMA DE EJECUCIÓN PRESUPUESTARIA ESTÁN SUJETOS A FISCALIZACIÓN PREVIA</w:t>
            </w:r>
            <w:bookmarkEnd w:id="21"/>
            <w:r w:rsidRPr="008C4BEB">
              <w:rPr>
                <w:rFonts w:ascii="Lato Light" w:hAnsi="Lato Light"/>
                <w:color w:val="auto"/>
                <w:sz w:val="20"/>
                <w:szCs w:val="20"/>
                <w:u w:val="single"/>
              </w:rPr>
              <w:t xml:space="preserve"> (AD)</w:t>
            </w:r>
          </w:p>
          <w:p w14:paraId="4E3F8CEB" w14:textId="77777777" w:rsidR="00FB1316" w:rsidRPr="00D83CB7" w:rsidRDefault="00FB1316" w:rsidP="0004035F">
            <w:pPr>
              <w:keepNext/>
              <w:keepLines/>
              <w:rPr>
                <w:rFonts w:ascii="Lato Light" w:hAnsi="Lato Light"/>
              </w:rPr>
            </w:pPr>
            <w:r w:rsidRPr="00D83CB7">
              <w:rPr>
                <w:rFonts w:ascii="Lato Light" w:hAnsi="Lato Light"/>
                <w:b/>
              </w:rPr>
              <w:t>B.1</w:t>
            </w:r>
          </w:p>
        </w:tc>
        <w:tc>
          <w:tcPr>
            <w:tcW w:w="6240" w:type="dxa"/>
          </w:tcPr>
          <w:p w14:paraId="770E04CF"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Que existe propuesta de adjudicación firmada por el centro gestor y el órgano competente para su aprobación, y contiene los siguientes extremos:</w:t>
            </w:r>
          </w:p>
          <w:p w14:paraId="6FDB798C"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w:t>
            </w:r>
            <w:r w:rsidRPr="00397AF0">
              <w:rPr>
                <w:rFonts w:ascii="Lato Light" w:hAnsi="Lato Light"/>
              </w:rPr>
              <w:tab/>
              <w:t>Justificación de que la duración es inferior a un año y no existe la posibilidad de prórroga</w:t>
            </w:r>
          </w:p>
          <w:p w14:paraId="51D2F5E8"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w:t>
            </w:r>
            <w:r w:rsidRPr="00397AF0">
              <w:rPr>
                <w:rFonts w:ascii="Lato Light" w:hAnsi="Lato Light"/>
              </w:rPr>
              <w:tab/>
              <w:t>Justificación de la necesidad del contrato y de que no se está alterando el objeto del contrato para evitar la aplicación de los umbrales del contrato menor.</w:t>
            </w:r>
          </w:p>
          <w:p w14:paraId="25309D79"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 xml:space="preserve"> </w:t>
            </w:r>
            <w:r w:rsidRPr="00397AF0">
              <w:rPr>
                <w:rFonts w:ascii="Lato Light" w:hAnsi="Lato Light"/>
                <w:i/>
                <w:iCs/>
              </w:rPr>
              <w:t>[no aplicable para aquellos contratos menores cuyo valor estimado no exceda de 5.000 euros y que su pago se verifique a través del sistema de anticipo de caja fija u otro similar]</w:t>
            </w:r>
          </w:p>
        </w:tc>
        <w:tc>
          <w:tcPr>
            <w:tcW w:w="3156" w:type="dxa"/>
          </w:tcPr>
          <w:p w14:paraId="5515FCC7" w14:textId="77777777" w:rsidR="00FB1316" w:rsidRDefault="00FB1316" w:rsidP="0004035F">
            <w:pPr>
              <w:keepNext/>
              <w:keepLines/>
              <w:jc w:val="both"/>
              <w:rPr>
                <w:rFonts w:ascii="Lato Light" w:hAnsi="Lato Light"/>
              </w:rPr>
            </w:pPr>
            <w:bookmarkStart w:id="22" w:name="_Hlk62549036"/>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478F459E"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5E6EAABE"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56992DE3"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bookmarkEnd w:id="22"/>
          </w:p>
        </w:tc>
      </w:tr>
      <w:tr w:rsidR="00FB1316" w:rsidRPr="00F75E72" w14:paraId="02ABC66B" w14:textId="77777777" w:rsidTr="0004035F">
        <w:tc>
          <w:tcPr>
            <w:tcW w:w="4915" w:type="dxa"/>
          </w:tcPr>
          <w:p w14:paraId="1A2E3EE1" w14:textId="77777777" w:rsidR="00FB1316" w:rsidRPr="00D83CB7" w:rsidRDefault="00FB1316" w:rsidP="0004035F">
            <w:pPr>
              <w:keepNext/>
              <w:keepLines/>
              <w:rPr>
                <w:rFonts w:ascii="Lato Light" w:hAnsi="Lato Light"/>
              </w:rPr>
            </w:pPr>
            <w:r w:rsidRPr="00D83CB7">
              <w:rPr>
                <w:rFonts w:ascii="Lato Light" w:hAnsi="Lato Light"/>
              </w:rPr>
              <w:t>CONTRATACIÓN, CONTRATOS PATRIMONIALES Y PRIVADOS, Y RESPONSABILIDAD PATRIMONIAL</w:t>
            </w:r>
          </w:p>
          <w:p w14:paraId="7B2EEFA3" w14:textId="77777777" w:rsidR="00FB1316" w:rsidRPr="00D83CB7" w:rsidRDefault="00FB1316" w:rsidP="00D52544">
            <w:pPr>
              <w:pStyle w:val="Ttulo2"/>
              <w:numPr>
                <w:ilvl w:val="0"/>
                <w:numId w:val="61"/>
              </w:numPr>
              <w:shd w:val="clear" w:color="auto" w:fill="FFFFFF"/>
              <w:autoSpaceDE w:val="0"/>
              <w:autoSpaceDN w:val="0"/>
              <w:adjustRightInd w:val="0"/>
              <w:spacing w:before="4" w:after="60"/>
              <w:jc w:val="both"/>
              <w:rPr>
                <w:rFonts w:ascii="Lato Light" w:hAnsi="Lato Light"/>
                <w:color w:val="auto"/>
                <w:sz w:val="20"/>
                <w:szCs w:val="20"/>
              </w:rPr>
            </w:pPr>
            <w:r w:rsidRPr="00D83CB7">
              <w:rPr>
                <w:rFonts w:ascii="Lato Light" w:hAnsi="Lato Light"/>
                <w:color w:val="auto"/>
                <w:sz w:val="20"/>
                <w:szCs w:val="20"/>
              </w:rPr>
              <w:t xml:space="preserve">CONTRATACIÓN DE OBRAS </w:t>
            </w:r>
          </w:p>
          <w:p w14:paraId="52AC3F5E" w14:textId="77777777" w:rsidR="00FB1316" w:rsidRPr="008C4BEB" w:rsidRDefault="00FB1316" w:rsidP="00D52544">
            <w:pPr>
              <w:pStyle w:val="Ttulo3"/>
              <w:numPr>
                <w:ilvl w:val="0"/>
                <w:numId w:val="62"/>
              </w:numPr>
              <w:ind w:left="22" w:hanging="22"/>
              <w:jc w:val="both"/>
              <w:rPr>
                <w:rFonts w:ascii="Lato Light" w:hAnsi="Lato Light"/>
                <w:color w:val="auto"/>
                <w:sz w:val="20"/>
                <w:szCs w:val="20"/>
                <w:u w:val="single"/>
              </w:rPr>
            </w:pPr>
            <w:r w:rsidRPr="008C4BEB">
              <w:rPr>
                <w:rFonts w:ascii="Lato Light" w:hAnsi="Lato Light"/>
                <w:color w:val="auto"/>
                <w:sz w:val="20"/>
                <w:szCs w:val="20"/>
                <w:u w:val="single"/>
              </w:rPr>
              <w:t xml:space="preserve"> APROBACIÓN Y ADJUDICACIÓN DE EXPEDIENTES DE CONTRATACIÓN DE OBRAS REFERIDOS A CONTRATOS MENORES QUE DE ACUERDO CON LO ESTABLECIDO EN LA NORMA DE EJECUCIÓN PRESUPUESTARIA ESTÁN SUJETOS A FISCALIZACIÓN PREVIA (AD)</w:t>
            </w:r>
          </w:p>
          <w:p w14:paraId="3507DC6E" w14:textId="77777777" w:rsidR="00FB1316" w:rsidRPr="00D83CB7" w:rsidRDefault="00FB1316" w:rsidP="0004035F">
            <w:pPr>
              <w:keepNext/>
              <w:keepLines/>
              <w:rPr>
                <w:rFonts w:ascii="Lato Light" w:hAnsi="Lato Light"/>
                <w:b/>
                <w:bCs/>
              </w:rPr>
            </w:pPr>
            <w:r w:rsidRPr="00D83CB7">
              <w:rPr>
                <w:rFonts w:ascii="Lato Light" w:hAnsi="Lato Light"/>
                <w:b/>
                <w:bCs/>
              </w:rPr>
              <w:t>B.2</w:t>
            </w:r>
          </w:p>
        </w:tc>
        <w:tc>
          <w:tcPr>
            <w:tcW w:w="6240" w:type="dxa"/>
          </w:tcPr>
          <w:p w14:paraId="09A0354A"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Que existe presupuesto de las obras firmado por la persona técnica responsable de la misma</w:t>
            </w:r>
          </w:p>
        </w:tc>
        <w:tc>
          <w:tcPr>
            <w:tcW w:w="3156" w:type="dxa"/>
          </w:tcPr>
          <w:p w14:paraId="62291CBD"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5E407C17"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6AE55ABD"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7BD7036F"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6E6E1543" w14:textId="77777777" w:rsidTr="0004035F">
        <w:tc>
          <w:tcPr>
            <w:tcW w:w="4915" w:type="dxa"/>
          </w:tcPr>
          <w:p w14:paraId="12E7AB8C" w14:textId="77777777" w:rsidR="00FB1316" w:rsidRPr="00D83CB7" w:rsidRDefault="00FB1316" w:rsidP="0004035F">
            <w:pPr>
              <w:keepNext/>
              <w:keepLines/>
              <w:rPr>
                <w:rFonts w:ascii="Lato Light" w:hAnsi="Lato Light"/>
              </w:rPr>
            </w:pPr>
            <w:r w:rsidRPr="00D83CB7">
              <w:rPr>
                <w:rFonts w:ascii="Lato Light" w:hAnsi="Lato Light"/>
              </w:rPr>
              <w:t>CONTRATACIÓN, CONTRATOS PATRIMONIALES Y PRIVADOS, Y RESPONSABILIDAD PATRIMONIAL</w:t>
            </w:r>
          </w:p>
          <w:p w14:paraId="5CACE7F0" w14:textId="77777777" w:rsidR="00FB1316" w:rsidRPr="00D83CB7" w:rsidRDefault="00FB1316" w:rsidP="00D52544">
            <w:pPr>
              <w:pStyle w:val="Ttulo2"/>
              <w:numPr>
                <w:ilvl w:val="0"/>
                <w:numId w:val="63"/>
              </w:numPr>
              <w:shd w:val="clear" w:color="auto" w:fill="FFFFFF"/>
              <w:autoSpaceDE w:val="0"/>
              <w:autoSpaceDN w:val="0"/>
              <w:adjustRightInd w:val="0"/>
              <w:spacing w:before="4" w:after="60"/>
              <w:jc w:val="both"/>
              <w:rPr>
                <w:rFonts w:ascii="Lato Light" w:hAnsi="Lato Light"/>
                <w:color w:val="auto"/>
                <w:sz w:val="20"/>
                <w:szCs w:val="20"/>
              </w:rPr>
            </w:pPr>
            <w:r w:rsidRPr="00D83CB7">
              <w:rPr>
                <w:rFonts w:ascii="Lato Light" w:hAnsi="Lato Light"/>
                <w:color w:val="auto"/>
                <w:sz w:val="20"/>
                <w:szCs w:val="20"/>
              </w:rPr>
              <w:t xml:space="preserve">CONTRATACIÓN DE OBRAS </w:t>
            </w:r>
          </w:p>
          <w:p w14:paraId="704AB701" w14:textId="77777777" w:rsidR="00FB1316" w:rsidRPr="008C4BEB" w:rsidRDefault="00FB1316" w:rsidP="00D52544">
            <w:pPr>
              <w:pStyle w:val="Ttulo3"/>
              <w:numPr>
                <w:ilvl w:val="0"/>
                <w:numId w:val="64"/>
              </w:numPr>
              <w:ind w:left="0" w:firstLine="0"/>
              <w:jc w:val="both"/>
              <w:rPr>
                <w:rFonts w:ascii="Lato Light" w:hAnsi="Lato Light"/>
                <w:color w:val="auto"/>
                <w:sz w:val="20"/>
                <w:szCs w:val="20"/>
                <w:u w:val="single"/>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Y ADJUDICACIÓN DE EXPEDIENTES DE CONTRATACIÓN DE OBRAS REFERIDOS A CONTRATOS MENORES QUE DE ACUERDO CON LO ESTABLECIDO EN LA NORMA DE EJECUCIÓN PRESUPUESTARIA ESTÁN SUJETOS A FISCALIZACIÓN PREVIA (AD)</w:t>
            </w:r>
          </w:p>
          <w:p w14:paraId="7D5B92E0" w14:textId="77777777" w:rsidR="00FB1316" w:rsidRPr="00D83CB7" w:rsidRDefault="00FB1316" w:rsidP="0004035F">
            <w:pPr>
              <w:keepNext/>
              <w:keepLines/>
              <w:rPr>
                <w:rFonts w:ascii="Lato Light" w:hAnsi="Lato Light"/>
                <w:b/>
                <w:bCs/>
              </w:rPr>
            </w:pPr>
            <w:r w:rsidRPr="00D83CB7">
              <w:rPr>
                <w:rFonts w:ascii="Lato Light" w:hAnsi="Lato Light"/>
                <w:b/>
                <w:bCs/>
              </w:rPr>
              <w:t>B.3</w:t>
            </w:r>
          </w:p>
        </w:tc>
        <w:tc>
          <w:tcPr>
            <w:tcW w:w="6240" w:type="dxa"/>
          </w:tcPr>
          <w:p w14:paraId="3D1EA2C5"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Que existe, en su caso, proyecto y pronunciamiento expreso de que las obras no afectan a la estabilidad, seguridad o estanqueidad de la obra.</w:t>
            </w:r>
          </w:p>
          <w:p w14:paraId="5B574219"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 xml:space="preserve">Si las obras afectan a la estabilidad, seguridad o estanqueidad de la obra que existe proyecto informado por la unidad competente, </w:t>
            </w:r>
          </w:p>
          <w:p w14:paraId="3D8F8D74" w14:textId="77777777" w:rsidR="00FB1316" w:rsidRPr="00397AF0" w:rsidRDefault="00FB1316" w:rsidP="0004035F">
            <w:pPr>
              <w:keepNext/>
              <w:keepLines/>
              <w:autoSpaceDE w:val="0"/>
              <w:autoSpaceDN w:val="0"/>
              <w:adjustRightInd w:val="0"/>
              <w:ind w:left="120" w:right="153"/>
              <w:jc w:val="both"/>
              <w:rPr>
                <w:rFonts w:ascii="Lato Light" w:hAnsi="Lato Light"/>
              </w:rPr>
            </w:pPr>
            <w:r w:rsidRPr="00397AF0">
              <w:rPr>
                <w:rFonts w:ascii="Lato Light" w:hAnsi="Lato Light"/>
              </w:rPr>
              <w:t>Que el proyecto, en su caso, ha sido aprobado por el órgano competente</w:t>
            </w:r>
          </w:p>
        </w:tc>
        <w:tc>
          <w:tcPr>
            <w:tcW w:w="3156" w:type="dxa"/>
          </w:tcPr>
          <w:p w14:paraId="473262D9"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7306F226"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6C849B68"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364ACB82"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39D1A553" w14:textId="77777777" w:rsidTr="0004035F">
        <w:tc>
          <w:tcPr>
            <w:tcW w:w="4915" w:type="dxa"/>
          </w:tcPr>
          <w:p w14:paraId="10329FC8" w14:textId="77777777" w:rsidR="00FB1316" w:rsidRPr="00D83CB7" w:rsidRDefault="00FB1316" w:rsidP="0004035F">
            <w:pPr>
              <w:keepNext/>
              <w:keepLines/>
              <w:rPr>
                <w:rFonts w:ascii="Lato Light" w:hAnsi="Lato Light"/>
              </w:rPr>
            </w:pPr>
            <w:r w:rsidRPr="00D83CB7">
              <w:rPr>
                <w:rFonts w:ascii="Lato Light" w:hAnsi="Lato Light"/>
              </w:rPr>
              <w:t>CONTRATACIÓN, CONTRATOS PATRIMONIALES Y PRIVADOS, Y RESPONSABILIDAD PATRIMONIAL</w:t>
            </w:r>
          </w:p>
          <w:p w14:paraId="012879A0" w14:textId="77777777" w:rsidR="00FB1316" w:rsidRPr="00D83CB7" w:rsidRDefault="00FB1316" w:rsidP="00D52544">
            <w:pPr>
              <w:pStyle w:val="Ttulo2"/>
              <w:numPr>
                <w:ilvl w:val="0"/>
                <w:numId w:val="65"/>
              </w:numPr>
              <w:shd w:val="clear" w:color="auto" w:fill="FFFFFF"/>
              <w:autoSpaceDE w:val="0"/>
              <w:autoSpaceDN w:val="0"/>
              <w:adjustRightInd w:val="0"/>
              <w:spacing w:before="4" w:after="60"/>
              <w:jc w:val="both"/>
              <w:rPr>
                <w:rFonts w:ascii="Lato Light" w:hAnsi="Lato Light"/>
                <w:color w:val="auto"/>
                <w:sz w:val="20"/>
                <w:szCs w:val="20"/>
              </w:rPr>
            </w:pPr>
            <w:r w:rsidRPr="00D83CB7">
              <w:rPr>
                <w:rFonts w:ascii="Lato Light" w:hAnsi="Lato Light"/>
                <w:color w:val="auto"/>
                <w:sz w:val="20"/>
                <w:szCs w:val="20"/>
              </w:rPr>
              <w:lastRenderedPageBreak/>
              <w:t xml:space="preserve">CONTRATACIÓN DE OBRAS </w:t>
            </w:r>
          </w:p>
          <w:p w14:paraId="08CEAAEC" w14:textId="77777777" w:rsidR="00FB1316" w:rsidRPr="008C4BEB" w:rsidRDefault="00FB1316" w:rsidP="00D52544">
            <w:pPr>
              <w:pStyle w:val="Ttulo3"/>
              <w:numPr>
                <w:ilvl w:val="0"/>
                <w:numId w:val="66"/>
              </w:numPr>
              <w:ind w:left="22" w:hanging="22"/>
              <w:jc w:val="both"/>
              <w:rPr>
                <w:rFonts w:ascii="Lato Light" w:hAnsi="Lato Light"/>
                <w:color w:val="auto"/>
                <w:sz w:val="20"/>
                <w:szCs w:val="20"/>
                <w:u w:val="single"/>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Y ADJUDICACIÓN DE EXPEDIENTES DE CONTRATACIÓN DE OBRAS REFERIDOS A CONTRATOS MENORES QUE DE ACUERDO CON LO ESTABLECIDO EN LA NORMA DE EJECUCIÓN PRESUPUESTARIA ESTÁN SUJETOS A FISCALIZACIÓN PREVIA (AD)</w:t>
            </w:r>
          </w:p>
          <w:p w14:paraId="7B7FD143" w14:textId="77777777" w:rsidR="00FB1316" w:rsidRPr="00D83CB7" w:rsidRDefault="00FB1316" w:rsidP="0004035F">
            <w:pPr>
              <w:keepNext/>
              <w:keepLines/>
              <w:rPr>
                <w:rFonts w:ascii="Lato Light" w:hAnsi="Lato Light"/>
                <w:b/>
                <w:bCs/>
              </w:rPr>
            </w:pPr>
            <w:r w:rsidRPr="00D83CB7">
              <w:rPr>
                <w:rFonts w:ascii="Lato Light" w:hAnsi="Lato Light"/>
                <w:b/>
                <w:bCs/>
              </w:rPr>
              <w:t>B.4</w:t>
            </w:r>
          </w:p>
        </w:tc>
        <w:tc>
          <w:tcPr>
            <w:tcW w:w="6240" w:type="dxa"/>
          </w:tcPr>
          <w:p w14:paraId="718BDF26" w14:textId="77777777" w:rsidR="00FB1316" w:rsidRPr="00397AF0" w:rsidRDefault="00FB1316" w:rsidP="0004035F">
            <w:pPr>
              <w:keepNext/>
              <w:keepLines/>
              <w:autoSpaceDE w:val="0"/>
              <w:autoSpaceDN w:val="0"/>
              <w:adjustRightInd w:val="0"/>
              <w:ind w:left="181" w:right="153"/>
              <w:jc w:val="both"/>
              <w:rPr>
                <w:rFonts w:ascii="Lato Light" w:hAnsi="Lato Light" w:cs="Arial"/>
                <w:color w:val="231F20"/>
              </w:rPr>
            </w:pPr>
            <w:r w:rsidRPr="00397AF0">
              <w:rPr>
                <w:rFonts w:ascii="Lato Light" w:hAnsi="Lato Light" w:cs="Arial"/>
                <w:color w:val="231F20"/>
              </w:rPr>
              <w:lastRenderedPageBreak/>
              <w:t>Que se justifica en el expediente haber solicitado, al menos tres presupuestos.</w:t>
            </w:r>
          </w:p>
          <w:p w14:paraId="1DFCBB4E" w14:textId="77777777" w:rsidR="00FB1316" w:rsidRPr="00397AF0" w:rsidRDefault="00FB1316" w:rsidP="0004035F">
            <w:pPr>
              <w:keepNext/>
              <w:keepLines/>
              <w:autoSpaceDE w:val="0"/>
              <w:autoSpaceDN w:val="0"/>
              <w:adjustRightInd w:val="0"/>
              <w:ind w:left="181" w:right="153"/>
              <w:jc w:val="both"/>
              <w:rPr>
                <w:rFonts w:ascii="Lato Light" w:hAnsi="Lato Light"/>
                <w:i/>
                <w:iCs/>
              </w:rPr>
            </w:pPr>
            <w:r w:rsidRPr="00397AF0">
              <w:rPr>
                <w:rFonts w:ascii="Lato Light" w:hAnsi="Lato Light" w:cs="Arial"/>
                <w:color w:val="231F20"/>
              </w:rPr>
              <w:lastRenderedPageBreak/>
              <w:t>Que constan en el expediente las ofertas recibidas, así como la justificación de la seleccionada. De no ser posible lo anterior, se incorpora justificación motivada de tal extremo.</w:t>
            </w:r>
            <w:r w:rsidRPr="00397AF0">
              <w:rPr>
                <w:rFonts w:ascii="Lato Light" w:hAnsi="Lato Light"/>
                <w:i/>
                <w:iCs/>
              </w:rPr>
              <w:t xml:space="preserve"> </w:t>
            </w:r>
          </w:p>
          <w:p w14:paraId="03AA549D" w14:textId="77777777" w:rsidR="00FB1316" w:rsidRPr="00397AF0" w:rsidRDefault="00FB1316" w:rsidP="0004035F">
            <w:pPr>
              <w:keepNext/>
              <w:keepLines/>
              <w:autoSpaceDE w:val="0"/>
              <w:autoSpaceDN w:val="0"/>
              <w:adjustRightInd w:val="0"/>
              <w:ind w:left="181" w:right="153"/>
              <w:jc w:val="both"/>
              <w:rPr>
                <w:rFonts w:ascii="Lato Light" w:hAnsi="Lato Light"/>
              </w:rPr>
            </w:pPr>
            <w:r w:rsidRPr="00397AF0">
              <w:rPr>
                <w:rFonts w:ascii="Lato Light" w:hAnsi="Lato Light"/>
                <w:i/>
                <w:iCs/>
              </w:rPr>
              <w:t>(No aplicable a los contratos menores cuyo valor estimado no exceda de 5.000 euros)</w:t>
            </w:r>
          </w:p>
        </w:tc>
        <w:tc>
          <w:tcPr>
            <w:tcW w:w="3156" w:type="dxa"/>
          </w:tcPr>
          <w:p w14:paraId="387CC422"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MODELO DE NEP Y DE </w:t>
            </w:r>
            <w:r w:rsidRPr="00EE3F6E">
              <w:rPr>
                <w:rFonts w:ascii="Lato Light" w:hAnsi="Lato Light"/>
              </w:rPr>
              <w:t xml:space="preserve">LCSP </w:t>
            </w:r>
            <w:r w:rsidRPr="00EE3F6E">
              <w:rPr>
                <w:rFonts w:ascii="Lato Light" w:hAnsi="Lato Light"/>
              </w:rPr>
              <w:lastRenderedPageBreak/>
              <w:t xml:space="preserve">POR </w:t>
            </w:r>
            <w:r>
              <w:rPr>
                <w:rFonts w:ascii="Lato Light" w:hAnsi="Lato Light"/>
              </w:rPr>
              <w:t>EL REAL DECRETO-LEY 3/2020</w:t>
            </w:r>
          </w:p>
          <w:p w14:paraId="257D0F90"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49CADE87"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06C7CB5F"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5BADD9F0" w14:textId="77777777" w:rsidTr="0004035F">
        <w:tc>
          <w:tcPr>
            <w:tcW w:w="4915" w:type="dxa"/>
          </w:tcPr>
          <w:p w14:paraId="3AC02244" w14:textId="77777777" w:rsidR="00FB1316" w:rsidRPr="00D83CB7" w:rsidRDefault="00FB1316" w:rsidP="0004035F">
            <w:pPr>
              <w:keepNext/>
              <w:keepLines/>
              <w:rPr>
                <w:rFonts w:ascii="Lato Light" w:hAnsi="Lato Light"/>
              </w:rPr>
            </w:pPr>
            <w:r w:rsidRPr="00D83CB7">
              <w:rPr>
                <w:rFonts w:ascii="Lato Light" w:hAnsi="Lato Light"/>
              </w:rPr>
              <w:lastRenderedPageBreak/>
              <w:t>CONTRATACIÓN, CONTRATOS PATRIMONIALES Y PRIVADOS, Y RESPONSABILIDAD PATRIMONIAL</w:t>
            </w:r>
          </w:p>
          <w:p w14:paraId="77EF5E9F" w14:textId="77777777" w:rsidR="00FB1316" w:rsidRPr="00D83CB7" w:rsidRDefault="00FB1316" w:rsidP="00D52544">
            <w:pPr>
              <w:pStyle w:val="Ttulo2"/>
              <w:numPr>
                <w:ilvl w:val="0"/>
                <w:numId w:val="67"/>
              </w:numPr>
              <w:shd w:val="clear" w:color="auto" w:fill="FFFFFF"/>
              <w:autoSpaceDE w:val="0"/>
              <w:autoSpaceDN w:val="0"/>
              <w:adjustRightInd w:val="0"/>
              <w:spacing w:before="4" w:after="60"/>
              <w:jc w:val="both"/>
              <w:rPr>
                <w:rFonts w:ascii="Lato Light" w:hAnsi="Lato Light"/>
                <w:color w:val="auto"/>
                <w:sz w:val="20"/>
                <w:szCs w:val="20"/>
              </w:rPr>
            </w:pPr>
            <w:r w:rsidRPr="00D83CB7">
              <w:rPr>
                <w:rFonts w:ascii="Lato Light" w:hAnsi="Lato Light"/>
                <w:color w:val="auto"/>
                <w:sz w:val="20"/>
                <w:szCs w:val="20"/>
              </w:rPr>
              <w:t xml:space="preserve">CONTRATACIÓN DE OBRAS </w:t>
            </w:r>
          </w:p>
          <w:p w14:paraId="350DE463" w14:textId="77777777" w:rsidR="00FB1316" w:rsidRPr="008C4BEB" w:rsidRDefault="00FB1316" w:rsidP="00D52544">
            <w:pPr>
              <w:pStyle w:val="Ttulo3"/>
              <w:numPr>
                <w:ilvl w:val="0"/>
                <w:numId w:val="68"/>
              </w:numPr>
              <w:ind w:left="22" w:hanging="22"/>
              <w:jc w:val="both"/>
              <w:rPr>
                <w:rFonts w:ascii="Lato Light" w:hAnsi="Lato Light"/>
                <w:color w:val="auto"/>
                <w:sz w:val="20"/>
                <w:szCs w:val="20"/>
                <w:u w:val="single"/>
              </w:rPr>
            </w:pPr>
            <w:r w:rsidRPr="008C4BEB">
              <w:rPr>
                <w:rFonts w:ascii="Lato Light" w:hAnsi="Lato Light"/>
                <w:color w:val="auto"/>
                <w:sz w:val="20"/>
                <w:szCs w:val="20"/>
                <w:u w:val="single"/>
              </w:rPr>
              <w:t xml:space="preserve"> APROBACIÓN Y ADJUDICACIÓN DE EXPEDIENTES DE CONTRATACIÓN DE OBRAS REFERIDOS A CONTRATOS MENORES QUE DE ACUERDO CON LO ESTABLECIDO EN LA NORMA DE EJECUCIÓN PRESUPUESTARIA ESTÁN SUJETOS A FISCALIZACIÓN PREVIA (AD)</w:t>
            </w:r>
          </w:p>
          <w:p w14:paraId="70FF6FB8" w14:textId="77777777" w:rsidR="00FB1316" w:rsidRPr="00D83CB7" w:rsidRDefault="00FB1316" w:rsidP="0004035F">
            <w:pPr>
              <w:keepNext/>
              <w:keepLines/>
              <w:rPr>
                <w:rFonts w:ascii="Lato Light" w:hAnsi="Lato Light"/>
                <w:b/>
                <w:bCs/>
              </w:rPr>
            </w:pPr>
            <w:r w:rsidRPr="00D83CB7">
              <w:rPr>
                <w:rFonts w:ascii="Lato Light" w:hAnsi="Lato Light"/>
                <w:b/>
                <w:bCs/>
              </w:rPr>
              <w:t>B.5</w:t>
            </w:r>
          </w:p>
        </w:tc>
        <w:tc>
          <w:tcPr>
            <w:tcW w:w="6240" w:type="dxa"/>
          </w:tcPr>
          <w:p w14:paraId="126DEA2C" w14:textId="77777777" w:rsidR="00FB1316" w:rsidRPr="00397AF0" w:rsidRDefault="00FB1316" w:rsidP="0004035F">
            <w:pPr>
              <w:keepNext/>
              <w:keepLines/>
              <w:autoSpaceDE w:val="0"/>
              <w:autoSpaceDN w:val="0"/>
              <w:adjustRightInd w:val="0"/>
              <w:ind w:left="93" w:right="153"/>
              <w:rPr>
                <w:rFonts w:ascii="Lato Light" w:hAnsi="Lato Light" w:cs="Arial"/>
                <w:color w:val="231F20"/>
              </w:rPr>
            </w:pPr>
            <w:r w:rsidRPr="00397AF0">
              <w:rPr>
                <w:rFonts w:ascii="Lato Light" w:hAnsi="Lato Light" w:cs="Arial"/>
                <w:color w:val="231F20"/>
              </w:rPr>
              <w:t>Que existe informe jurídico favorable de secretaría sobre la aprobación del expediente.</w:t>
            </w:r>
          </w:p>
          <w:p w14:paraId="1DBD4512" w14:textId="77777777" w:rsidR="00FB1316" w:rsidRPr="00397AF0" w:rsidRDefault="00FB1316" w:rsidP="0004035F">
            <w:pPr>
              <w:keepNext/>
              <w:keepLines/>
              <w:autoSpaceDE w:val="0"/>
              <w:autoSpaceDN w:val="0"/>
              <w:adjustRightInd w:val="0"/>
              <w:ind w:left="93" w:right="153"/>
              <w:rPr>
                <w:rFonts w:ascii="Lato Light" w:hAnsi="Lato Light" w:cs="Arial"/>
                <w:color w:val="231F20"/>
              </w:rPr>
            </w:pPr>
            <w:r w:rsidRPr="00397AF0">
              <w:rPr>
                <w:rFonts w:ascii="Lato Light" w:hAnsi="Lato Light"/>
                <w:i/>
                <w:iCs/>
              </w:rPr>
              <w:t xml:space="preserve"> (No aplicable a los contratos menores cuyo valor estimado no exceda de 500 euros))</w:t>
            </w:r>
          </w:p>
        </w:tc>
        <w:tc>
          <w:tcPr>
            <w:tcW w:w="3156" w:type="dxa"/>
          </w:tcPr>
          <w:p w14:paraId="010F8807"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 LCSP POR </w:t>
            </w:r>
            <w:r>
              <w:rPr>
                <w:rFonts w:ascii="Lato Light" w:hAnsi="Lato Light"/>
              </w:rPr>
              <w:t>EL REAL DECRETO-LEY 3/2020</w:t>
            </w:r>
          </w:p>
          <w:p w14:paraId="4BE228C5"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3E42D832"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256CD82C"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42D847A5" w14:textId="77777777" w:rsidTr="0004035F">
        <w:tc>
          <w:tcPr>
            <w:tcW w:w="4915" w:type="dxa"/>
          </w:tcPr>
          <w:p w14:paraId="378EB0BE" w14:textId="77777777" w:rsidR="00FB1316" w:rsidRPr="00D83CB7" w:rsidRDefault="00FB1316" w:rsidP="0004035F">
            <w:pPr>
              <w:keepNext/>
              <w:keepLines/>
              <w:rPr>
                <w:rFonts w:ascii="Lato Light" w:hAnsi="Lato Light"/>
              </w:rPr>
            </w:pPr>
            <w:r w:rsidRPr="00D83CB7">
              <w:rPr>
                <w:rFonts w:ascii="Lato Light" w:hAnsi="Lato Light"/>
              </w:rPr>
              <w:t>CONTRATACIÓN, CONTRATOS PATRIMONIALES Y PRIVADOS, Y RESPONSABILIDAD PATRIMONIAL</w:t>
            </w:r>
          </w:p>
          <w:p w14:paraId="781F39B8" w14:textId="77777777" w:rsidR="00FB1316" w:rsidRPr="00D83CB7" w:rsidRDefault="00FB1316" w:rsidP="00D52544">
            <w:pPr>
              <w:pStyle w:val="Ttulo2"/>
              <w:numPr>
                <w:ilvl w:val="0"/>
                <w:numId w:val="69"/>
              </w:numPr>
              <w:shd w:val="clear" w:color="auto" w:fill="FFFFFF"/>
              <w:autoSpaceDE w:val="0"/>
              <w:autoSpaceDN w:val="0"/>
              <w:adjustRightInd w:val="0"/>
              <w:spacing w:before="4" w:after="60"/>
              <w:jc w:val="both"/>
              <w:rPr>
                <w:rFonts w:ascii="Lato Light" w:hAnsi="Lato Light"/>
                <w:color w:val="auto"/>
                <w:sz w:val="20"/>
                <w:szCs w:val="20"/>
              </w:rPr>
            </w:pPr>
            <w:r w:rsidRPr="00D83CB7">
              <w:rPr>
                <w:rFonts w:ascii="Lato Light" w:hAnsi="Lato Light"/>
                <w:color w:val="auto"/>
                <w:sz w:val="20"/>
                <w:szCs w:val="20"/>
              </w:rPr>
              <w:t xml:space="preserve">CONTRATACIÓN DE OBRAS </w:t>
            </w:r>
          </w:p>
          <w:p w14:paraId="60F639BC" w14:textId="77777777" w:rsidR="00FB1316" w:rsidRPr="008C4BEB" w:rsidRDefault="00FB1316" w:rsidP="00D52544">
            <w:pPr>
              <w:pStyle w:val="Ttulo3"/>
              <w:numPr>
                <w:ilvl w:val="0"/>
                <w:numId w:val="70"/>
              </w:numPr>
              <w:ind w:left="0" w:firstLine="0"/>
              <w:jc w:val="both"/>
              <w:rPr>
                <w:rFonts w:ascii="Lato Light" w:hAnsi="Lato Light"/>
                <w:color w:val="auto"/>
                <w:sz w:val="20"/>
                <w:szCs w:val="20"/>
                <w:u w:val="single"/>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Y ADJUDICACIÓN DE EXPEDIENTES DE CONTRATACIÓN DE OBRAS REFERIDOS A CONTRATOS MENORES QUE DE ACUERDO CON LO ESTABLECIDO EN LA NORMA DE EJECUCIÓN PRESUPUESTARIA ESTÁN SUJETOS A FISCALIZACIÓN PREVIA (AD)</w:t>
            </w:r>
          </w:p>
          <w:p w14:paraId="6111BEBB" w14:textId="77777777" w:rsidR="00FB1316" w:rsidRPr="00D83CB7" w:rsidRDefault="00FB1316" w:rsidP="0004035F">
            <w:pPr>
              <w:keepNext/>
              <w:keepLines/>
              <w:rPr>
                <w:rFonts w:ascii="Lato Light" w:hAnsi="Lato Light"/>
                <w:b/>
                <w:bCs/>
              </w:rPr>
            </w:pPr>
            <w:r w:rsidRPr="00D83CB7">
              <w:rPr>
                <w:rFonts w:ascii="Lato Light" w:hAnsi="Lato Light"/>
                <w:b/>
                <w:bCs/>
              </w:rPr>
              <w:t>B.6</w:t>
            </w:r>
          </w:p>
        </w:tc>
        <w:tc>
          <w:tcPr>
            <w:tcW w:w="6240" w:type="dxa"/>
          </w:tcPr>
          <w:p w14:paraId="00CEF92F" w14:textId="77777777" w:rsidR="00FB1316" w:rsidRPr="00397AF0" w:rsidRDefault="00FB1316" w:rsidP="0004035F">
            <w:pPr>
              <w:keepNext/>
              <w:keepLines/>
              <w:autoSpaceDE w:val="0"/>
              <w:autoSpaceDN w:val="0"/>
              <w:adjustRightInd w:val="0"/>
              <w:ind w:left="93" w:right="153"/>
              <w:rPr>
                <w:rFonts w:ascii="Lato Light" w:hAnsi="Lato Light" w:cs="Arial"/>
                <w:color w:val="231F20"/>
              </w:rPr>
            </w:pPr>
            <w:r w:rsidRPr="00397AF0">
              <w:rPr>
                <w:rFonts w:ascii="Lato Light" w:hAnsi="Lato Light" w:cs="Arial"/>
                <w:color w:val="231F20"/>
              </w:rPr>
              <w:t xml:space="preserve">Que la propuesta está firmada por la secretaría </w:t>
            </w:r>
          </w:p>
          <w:p w14:paraId="1F3A2D1C" w14:textId="77777777" w:rsidR="00FB1316" w:rsidRPr="00397AF0" w:rsidRDefault="00FB1316" w:rsidP="0004035F">
            <w:pPr>
              <w:keepNext/>
              <w:keepLines/>
              <w:autoSpaceDE w:val="0"/>
              <w:autoSpaceDN w:val="0"/>
              <w:adjustRightInd w:val="0"/>
              <w:ind w:left="93" w:right="153"/>
              <w:rPr>
                <w:rFonts w:ascii="Lato Light" w:hAnsi="Lato Light" w:cs="Arial"/>
                <w:color w:val="231F20"/>
              </w:rPr>
            </w:pPr>
            <w:r w:rsidRPr="00397AF0">
              <w:rPr>
                <w:rFonts w:ascii="Lato Light" w:hAnsi="Lato Light"/>
                <w:i/>
                <w:iCs/>
              </w:rPr>
              <w:t>(Aplicable a los contratos menores cuyo valor estimado no exceda de 500 euros))</w:t>
            </w:r>
          </w:p>
        </w:tc>
        <w:tc>
          <w:tcPr>
            <w:tcW w:w="3156" w:type="dxa"/>
          </w:tcPr>
          <w:p w14:paraId="15E14505"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7E21987B"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69E3B010"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5EE64455"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1F19CA62" w14:textId="77777777" w:rsidTr="0004035F">
        <w:trPr>
          <w:trHeight w:val="8619"/>
        </w:trPr>
        <w:tc>
          <w:tcPr>
            <w:tcW w:w="4915" w:type="dxa"/>
          </w:tcPr>
          <w:p w14:paraId="7E416BD1" w14:textId="77777777" w:rsidR="00FB1316" w:rsidRPr="00D83CB7" w:rsidRDefault="00FB1316" w:rsidP="0004035F">
            <w:pPr>
              <w:keepNext/>
              <w:keepLines/>
              <w:jc w:val="both"/>
              <w:rPr>
                <w:rFonts w:ascii="Lato Light" w:hAnsi="Lato Light"/>
              </w:rPr>
            </w:pPr>
            <w:bookmarkStart w:id="23" w:name="_Toc26682241"/>
            <w:r w:rsidRPr="00D83CB7">
              <w:rPr>
                <w:rFonts w:ascii="Lato Light" w:hAnsi="Lato Light"/>
              </w:rPr>
              <w:lastRenderedPageBreak/>
              <w:t>CONTRATACIÓN, CONTRATOS PATRIMONIALES Y PRIVADOS, Y RESPONSABILIDAD PATRIMONIAL</w:t>
            </w:r>
          </w:p>
          <w:p w14:paraId="2ED219D4" w14:textId="77777777" w:rsidR="00FB1316" w:rsidRPr="00D83CB7" w:rsidRDefault="00FB1316" w:rsidP="00D52544">
            <w:pPr>
              <w:pStyle w:val="Ttulo2"/>
              <w:numPr>
                <w:ilvl w:val="0"/>
                <w:numId w:val="38"/>
              </w:numPr>
              <w:shd w:val="clear" w:color="auto" w:fill="FFFFFF"/>
              <w:autoSpaceDE w:val="0"/>
              <w:autoSpaceDN w:val="0"/>
              <w:adjustRightInd w:val="0"/>
              <w:spacing w:before="4" w:after="60"/>
              <w:jc w:val="both"/>
              <w:rPr>
                <w:rFonts w:ascii="Lato Light" w:hAnsi="Lato Light"/>
                <w:color w:val="auto"/>
                <w:sz w:val="20"/>
                <w:szCs w:val="20"/>
              </w:rPr>
            </w:pPr>
            <w:r w:rsidRPr="00D83CB7">
              <w:rPr>
                <w:rFonts w:ascii="Lato Light" w:hAnsi="Lato Light"/>
                <w:color w:val="auto"/>
                <w:sz w:val="20"/>
                <w:szCs w:val="20"/>
              </w:rPr>
              <w:t xml:space="preserve">CONTRATACIÓN DE OBRAS </w:t>
            </w:r>
          </w:p>
          <w:p w14:paraId="4D3598E1" w14:textId="77777777" w:rsidR="00FB1316" w:rsidRPr="008C4BEB" w:rsidRDefault="00FB1316" w:rsidP="00D52544">
            <w:pPr>
              <w:pStyle w:val="Ttulo3"/>
              <w:numPr>
                <w:ilvl w:val="0"/>
                <w:numId w:val="71"/>
              </w:numPr>
              <w:jc w:val="both"/>
              <w:rPr>
                <w:rFonts w:ascii="Lato Light" w:hAnsi="Lato Light"/>
                <w:color w:val="auto"/>
                <w:sz w:val="20"/>
                <w:szCs w:val="20"/>
                <w:u w:val="single"/>
              </w:rPr>
            </w:pPr>
            <w:r w:rsidRPr="008C4BEB">
              <w:rPr>
                <w:rFonts w:ascii="Lato Light" w:hAnsi="Lato Light"/>
                <w:color w:val="auto"/>
                <w:sz w:val="20"/>
                <w:szCs w:val="20"/>
                <w:u w:val="single"/>
              </w:rPr>
              <w:t>EFECTOS, CUMPLIMIENTO Y EXTINCIÓN DE LOS CONTRATOS DE OBRA</w:t>
            </w:r>
            <w:bookmarkEnd w:id="23"/>
          </w:p>
          <w:p w14:paraId="1C36D8CA" w14:textId="77777777" w:rsidR="00FB1316" w:rsidRPr="00D83CB7" w:rsidRDefault="00FB1316" w:rsidP="0004035F">
            <w:pPr>
              <w:pStyle w:val="Ttulo4"/>
              <w:jc w:val="both"/>
              <w:rPr>
                <w:rFonts w:ascii="Lato Light" w:hAnsi="Lato Light"/>
                <w:sz w:val="20"/>
                <w:szCs w:val="20"/>
              </w:rPr>
            </w:pPr>
            <w:bookmarkStart w:id="24" w:name="_Toc26682245"/>
            <w:r w:rsidRPr="00D83CB7">
              <w:rPr>
                <w:rFonts w:ascii="Lato Light" w:hAnsi="Lato Light"/>
                <w:sz w:val="20"/>
                <w:szCs w:val="20"/>
              </w:rPr>
              <w:t xml:space="preserve">D. </w:t>
            </w:r>
            <w:r w:rsidRPr="00D83CB7">
              <w:rPr>
                <w:rFonts w:ascii="Lato Light" w:hAnsi="Lato Light"/>
                <w:i/>
                <w:iCs/>
                <w:sz w:val="20"/>
                <w:szCs w:val="20"/>
              </w:rPr>
              <w:t xml:space="preserve">   </w:t>
            </w:r>
            <w:r w:rsidRPr="00D83CB7">
              <w:rPr>
                <w:rFonts w:ascii="Lato Light" w:hAnsi="Lato Light"/>
                <w:sz w:val="20"/>
                <w:szCs w:val="20"/>
              </w:rPr>
              <w:t>CERTIFICACIONES DE OBRAS/FACTURAS (FASE O/ADO)</w:t>
            </w:r>
            <w:bookmarkEnd w:id="24"/>
          </w:p>
          <w:p w14:paraId="7F278A2E" w14:textId="77777777" w:rsidR="00FB1316" w:rsidRPr="00D83CB7" w:rsidRDefault="00FB1316" w:rsidP="0004035F">
            <w:pPr>
              <w:keepNext/>
              <w:keepLines/>
              <w:jc w:val="both"/>
              <w:rPr>
                <w:rFonts w:ascii="Lato Light" w:hAnsi="Lato Light"/>
                <w:b/>
                <w:bCs/>
              </w:rPr>
            </w:pPr>
            <w:r w:rsidRPr="00D83CB7">
              <w:rPr>
                <w:rFonts w:ascii="Lato Light" w:hAnsi="Lato Light" w:cs="Arial"/>
                <w:b/>
                <w:bCs/>
                <w:color w:val="231F20"/>
              </w:rPr>
              <w:t>B.7</w:t>
            </w:r>
          </w:p>
        </w:tc>
        <w:tc>
          <w:tcPr>
            <w:tcW w:w="6240" w:type="dxa"/>
          </w:tcPr>
          <w:p w14:paraId="2AED0DE2" w14:textId="77777777" w:rsidR="00FB1316" w:rsidRPr="00397AF0" w:rsidRDefault="00FB1316" w:rsidP="0004035F">
            <w:pPr>
              <w:keepNext/>
              <w:keepLines/>
              <w:ind w:left="77"/>
              <w:jc w:val="both"/>
              <w:rPr>
                <w:rFonts w:ascii="Lato Light" w:hAnsi="Lato Light"/>
              </w:rPr>
            </w:pPr>
            <w:r w:rsidRPr="00397AF0">
              <w:rPr>
                <w:rFonts w:ascii="Lato Light" w:hAnsi="Lato Light"/>
              </w:rPr>
              <w:t xml:space="preserve">a) Que existe propuesta de adjudicación firmada por el centro gestor y el órgano competente para su aprobación, y contiene los siguientes extremos: </w:t>
            </w:r>
          </w:p>
          <w:p w14:paraId="633A64A7" w14:textId="77777777" w:rsidR="00FB1316" w:rsidRPr="00397AF0" w:rsidRDefault="00FB1316" w:rsidP="0004035F">
            <w:pPr>
              <w:keepNext/>
              <w:keepLines/>
              <w:ind w:left="77"/>
              <w:jc w:val="both"/>
              <w:rPr>
                <w:rFonts w:ascii="Lato Light" w:hAnsi="Lato Light"/>
              </w:rPr>
            </w:pPr>
            <w:r w:rsidRPr="00397AF0">
              <w:rPr>
                <w:rFonts w:ascii="Lato Light" w:hAnsi="Lato Light"/>
              </w:rPr>
              <w:t xml:space="preserve">•Justificación de que la duración es inferior a un año y no existe la posibilidad de prórroga </w:t>
            </w:r>
          </w:p>
          <w:p w14:paraId="5234346E" w14:textId="77777777" w:rsidR="00FB1316" w:rsidRPr="00397AF0" w:rsidRDefault="00FB1316" w:rsidP="0004035F">
            <w:pPr>
              <w:keepNext/>
              <w:keepLines/>
              <w:ind w:left="77"/>
              <w:jc w:val="both"/>
              <w:rPr>
                <w:rFonts w:ascii="Lato Light" w:hAnsi="Lato Light"/>
                <w:i/>
                <w:iCs/>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37CC5107" w14:textId="77777777" w:rsidR="00FB1316" w:rsidRPr="00397AF0" w:rsidRDefault="00FB1316" w:rsidP="0004035F">
            <w:pPr>
              <w:keepNext/>
              <w:keepLines/>
              <w:ind w:left="77"/>
              <w:jc w:val="both"/>
              <w:rPr>
                <w:rFonts w:ascii="Lato Light" w:hAnsi="Lato Light"/>
              </w:rPr>
            </w:pPr>
            <w:r w:rsidRPr="00397AF0">
              <w:rPr>
                <w:rFonts w:ascii="Lato Light" w:hAnsi="Lato Light"/>
              </w:rPr>
              <w:t xml:space="preserve">b) Que existe presupuesto de las obras firmado por la persona técnica responsable de la misma. </w:t>
            </w:r>
          </w:p>
          <w:p w14:paraId="344D570E" w14:textId="77777777" w:rsidR="00FB1316" w:rsidRPr="00397AF0" w:rsidRDefault="00FB1316" w:rsidP="0004035F">
            <w:pPr>
              <w:keepNext/>
              <w:keepLines/>
              <w:ind w:left="77"/>
              <w:jc w:val="both"/>
              <w:rPr>
                <w:rFonts w:ascii="Lato Light" w:hAnsi="Lato Light" w:cs="Arial"/>
                <w:color w:val="231F20"/>
              </w:rPr>
            </w:pPr>
            <w:r w:rsidRPr="00397AF0">
              <w:rPr>
                <w:rFonts w:ascii="Lato Light" w:hAnsi="Lato Light" w:cs="Arial"/>
                <w:color w:val="231F20"/>
              </w:rPr>
              <w:t xml:space="preserve">c) Que existe proyecto, en su caso, y pronunciamiento expreso de que las obras no afectan a la estabilidad, seguridad o estanqueidad de la obra. </w:t>
            </w:r>
          </w:p>
          <w:p w14:paraId="161181F0" w14:textId="77777777" w:rsidR="00FB1316" w:rsidRPr="00397AF0" w:rsidRDefault="00FB1316" w:rsidP="0004035F">
            <w:pPr>
              <w:keepNext/>
              <w:keepLines/>
              <w:ind w:left="77"/>
              <w:jc w:val="both"/>
              <w:rPr>
                <w:rFonts w:ascii="Lato Light" w:hAnsi="Lato Light" w:cs="Arial"/>
                <w:color w:val="231F20"/>
              </w:rPr>
            </w:pPr>
            <w:r w:rsidRPr="00397AF0">
              <w:rPr>
                <w:rFonts w:ascii="Lato Light" w:hAnsi="Lato Light" w:cs="Arial"/>
                <w:color w:val="231F20"/>
              </w:rPr>
              <w:t xml:space="preserve">d) Que existe proyecto, informado por la unidad competente, cuando las obras afectan a la estabilidad, seguridad o estanqueidad de la obra. </w:t>
            </w:r>
          </w:p>
          <w:p w14:paraId="38B2A376" w14:textId="77777777" w:rsidR="00FB1316" w:rsidRPr="00397AF0" w:rsidRDefault="00FB1316" w:rsidP="0004035F">
            <w:pPr>
              <w:keepNext/>
              <w:keepLines/>
              <w:ind w:left="77"/>
              <w:jc w:val="both"/>
              <w:rPr>
                <w:rFonts w:ascii="Lato Light" w:hAnsi="Lato Light" w:cs="Arial"/>
                <w:color w:val="231F20"/>
              </w:rPr>
            </w:pPr>
            <w:r w:rsidRPr="00397AF0">
              <w:rPr>
                <w:rFonts w:ascii="Lato Light" w:hAnsi="Lato Light" w:cs="Arial"/>
                <w:color w:val="231F20"/>
              </w:rPr>
              <w:t xml:space="preserve">e) Que el proyecto, en su caso, ha sido aprobado por el órgano competente. </w:t>
            </w:r>
          </w:p>
          <w:p w14:paraId="3835C673" w14:textId="77777777" w:rsidR="00FB1316" w:rsidRPr="00397AF0" w:rsidRDefault="00FB1316" w:rsidP="0004035F">
            <w:pPr>
              <w:keepNext/>
              <w:keepLines/>
              <w:ind w:left="77"/>
              <w:jc w:val="both"/>
              <w:rPr>
                <w:rFonts w:ascii="Lato Light" w:hAnsi="Lato Light"/>
              </w:rPr>
            </w:pPr>
            <w:r w:rsidRPr="00397AF0">
              <w:rPr>
                <w:rFonts w:ascii="Lato Light" w:hAnsi="Lato Light" w:cs="Arial"/>
                <w:color w:val="231F20"/>
              </w:rPr>
              <w:t>f)</w:t>
            </w:r>
            <w:r w:rsidRPr="00397AF0">
              <w:rPr>
                <w:rFonts w:ascii="Lato Light" w:hAnsi="Lato Light"/>
              </w:rPr>
              <w:t xml:space="preserve"> •</w:t>
            </w:r>
            <w:r w:rsidRPr="00397AF0">
              <w:rPr>
                <w:rFonts w:ascii="Lato Light" w:hAnsi="Lato Light" w:cs="Arial"/>
                <w:color w:val="231F20"/>
              </w:rPr>
              <w:t xml:space="preserve"> Que se justifica en el expediente haber solicitado, al menos, tres presupuestos.</w:t>
            </w:r>
            <w:r w:rsidRPr="00397AF0">
              <w:rPr>
                <w:rFonts w:ascii="Lato Light" w:hAnsi="Lato Light"/>
              </w:rPr>
              <w:t xml:space="preserve"> </w:t>
            </w:r>
          </w:p>
          <w:p w14:paraId="020B08CA" w14:textId="77777777" w:rsidR="00FB1316" w:rsidRPr="00397AF0" w:rsidRDefault="00FB1316" w:rsidP="0004035F">
            <w:pPr>
              <w:keepNext/>
              <w:keepLines/>
              <w:ind w:left="77"/>
              <w:jc w:val="both"/>
              <w:rPr>
                <w:rFonts w:ascii="Lato Light" w:hAnsi="Lato Light" w:cs="Arial"/>
                <w:color w:val="231F20"/>
              </w:rPr>
            </w:pPr>
            <w:r w:rsidRPr="00397AF0">
              <w:rPr>
                <w:rFonts w:ascii="Lato Light" w:hAnsi="Lato Light"/>
              </w:rPr>
              <w:t>•</w:t>
            </w:r>
            <w:r w:rsidRPr="00397AF0">
              <w:rPr>
                <w:rFonts w:ascii="Lato Light" w:hAnsi="Lato Light" w:cs="Arial"/>
                <w:color w:val="231F20"/>
              </w:rPr>
              <w:t>Que constan en el expediente las ofertas recibidas así como la justificación de la seleccionada. De no ser posible lo anterior, se incorpora justificación motivada de tal extremo.</w:t>
            </w:r>
          </w:p>
          <w:p w14:paraId="7C5CED25" w14:textId="77777777" w:rsidR="00FB1316" w:rsidRPr="00397AF0" w:rsidRDefault="00FB1316" w:rsidP="0004035F">
            <w:pPr>
              <w:keepNext/>
              <w:keepLines/>
              <w:ind w:left="77"/>
              <w:jc w:val="both"/>
              <w:rPr>
                <w:rFonts w:ascii="Lato Light" w:hAnsi="Lato Light"/>
                <w:i/>
                <w:iCs/>
              </w:rPr>
            </w:pPr>
            <w:r w:rsidRPr="00397AF0">
              <w:rPr>
                <w:rFonts w:ascii="Lato Light" w:hAnsi="Lato Light"/>
                <w:i/>
                <w:iCs/>
              </w:rPr>
              <w:t xml:space="preserve"> (No aplicable a los contratos menores cuyo valor estimado no exceda de 5.000 euros).</w:t>
            </w:r>
          </w:p>
          <w:p w14:paraId="14029464" w14:textId="77777777" w:rsidR="00FB1316" w:rsidRPr="00397AF0" w:rsidRDefault="00FB1316" w:rsidP="0004035F">
            <w:pPr>
              <w:keepNext/>
              <w:keepLines/>
              <w:ind w:left="77"/>
              <w:jc w:val="both"/>
              <w:rPr>
                <w:rFonts w:ascii="Lato Light" w:hAnsi="Lato Light"/>
                <w:i/>
                <w:iCs/>
              </w:rPr>
            </w:pPr>
            <w:r w:rsidRPr="00397AF0">
              <w:rPr>
                <w:rFonts w:ascii="Lato Light" w:hAnsi="Lato Light"/>
                <w:i/>
                <w:iCs/>
              </w:rPr>
              <w:t>h)</w:t>
            </w:r>
            <w:r w:rsidRPr="00397AF0">
              <w:rPr>
                <w:rFonts w:ascii="Lato Light" w:hAnsi="Lato Light" w:cs="Arial"/>
                <w:color w:val="231F20"/>
              </w:rPr>
              <w:t xml:space="preserve">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420372C1" w14:textId="77777777" w:rsidR="00FB1316" w:rsidRPr="00397AF0" w:rsidRDefault="00FB1316" w:rsidP="0004035F">
            <w:pPr>
              <w:keepNext/>
              <w:keepLines/>
              <w:ind w:left="77"/>
              <w:jc w:val="both"/>
              <w:rPr>
                <w:rFonts w:ascii="Lato Light" w:hAnsi="Lato Light"/>
                <w:i/>
                <w:iCs/>
              </w:rPr>
            </w:pPr>
            <w:r w:rsidRPr="00397AF0">
              <w:rPr>
                <w:rFonts w:ascii="Lato Light" w:hAnsi="Lato Light"/>
                <w:i/>
                <w:iCs/>
              </w:rPr>
              <w:t xml:space="preserve"> i)</w:t>
            </w:r>
            <w:r w:rsidRPr="00397AF0">
              <w:rPr>
                <w:rFonts w:ascii="Lato Light" w:hAnsi="Lato Light" w:cs="Arial"/>
                <w:color w:val="231F20"/>
              </w:rPr>
              <w:t xml:space="preserve"> Que la propuesta está firmada por la secretaría </w:t>
            </w:r>
            <w:r w:rsidRPr="00397AF0">
              <w:rPr>
                <w:rFonts w:ascii="Lato Light" w:hAnsi="Lato Light"/>
                <w:i/>
                <w:iCs/>
              </w:rPr>
              <w:t>(Aplicable a los contratos menores cuyo valor estimado no exceda de 500 euros)</w:t>
            </w:r>
          </w:p>
          <w:p w14:paraId="19563952" w14:textId="77777777" w:rsidR="00FB1316" w:rsidRPr="00397AF0" w:rsidRDefault="00FB1316" w:rsidP="0004035F">
            <w:pPr>
              <w:keepNext/>
              <w:keepLines/>
              <w:ind w:left="77"/>
              <w:jc w:val="both"/>
              <w:rPr>
                <w:rFonts w:ascii="Lato Light" w:hAnsi="Lato Light"/>
                <w:i/>
                <w:iCs/>
                <w:color w:val="231F20"/>
              </w:rPr>
            </w:pPr>
          </w:p>
          <w:p w14:paraId="1BE1C526" w14:textId="77777777" w:rsidR="00FB1316" w:rsidRPr="00397AF0" w:rsidRDefault="00FB1316" w:rsidP="0004035F">
            <w:pPr>
              <w:keepNext/>
              <w:keepLines/>
              <w:ind w:left="77"/>
              <w:jc w:val="both"/>
              <w:rPr>
                <w:rFonts w:ascii="Lato Light" w:hAnsi="Lato Light"/>
              </w:rPr>
            </w:pPr>
            <w:r w:rsidRPr="00397AF0">
              <w:rPr>
                <w:rFonts w:ascii="Lato Light" w:hAnsi="Lato Light" w:cs="Arial"/>
                <w:color w:val="231F20"/>
              </w:rPr>
              <w:t>(Cuando se trate de contratos menores no sujetos a fiscalización previa</w:t>
            </w:r>
          </w:p>
        </w:tc>
        <w:tc>
          <w:tcPr>
            <w:tcW w:w="3156" w:type="dxa"/>
          </w:tcPr>
          <w:p w14:paraId="3F550BC9"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L MODELO DE NEP Y DE</w:t>
            </w:r>
            <w:r w:rsidRPr="00EE3F6E">
              <w:rPr>
                <w:rFonts w:ascii="Lato Light" w:hAnsi="Lato Light"/>
              </w:rPr>
              <w:t xml:space="preserve"> LCSP POR </w:t>
            </w:r>
            <w:r>
              <w:rPr>
                <w:rFonts w:ascii="Lato Light" w:hAnsi="Lato Light"/>
              </w:rPr>
              <w:t>EL REAL DECRETO-LEY 3/2020</w:t>
            </w:r>
          </w:p>
          <w:p w14:paraId="3CB1F4B6"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1205CA07"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03243534"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379BD23E" w14:textId="77777777" w:rsidTr="0004035F">
        <w:trPr>
          <w:trHeight w:val="1689"/>
        </w:trPr>
        <w:tc>
          <w:tcPr>
            <w:tcW w:w="4915" w:type="dxa"/>
          </w:tcPr>
          <w:p w14:paraId="3B75D7D0"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32E5189C" w14:textId="77777777" w:rsidR="00FB1316" w:rsidRPr="00D83CB7" w:rsidRDefault="00FB1316" w:rsidP="00FB1316">
            <w:pPr>
              <w:pStyle w:val="Ttulo2"/>
              <w:numPr>
                <w:ilvl w:val="0"/>
                <w:numId w:val="2"/>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19EDEE8B" w14:textId="77777777" w:rsidR="00FB1316" w:rsidRPr="00D83CB7" w:rsidRDefault="00FB1316" w:rsidP="00FA33C1">
            <w:pPr>
              <w:pStyle w:val="Ttulo3"/>
              <w:numPr>
                <w:ilvl w:val="0"/>
                <w:numId w:val="97"/>
              </w:numPr>
              <w:spacing w:before="0"/>
              <w:ind w:left="-120" w:firstLine="0"/>
              <w:jc w:val="both"/>
              <w:rPr>
                <w:rFonts w:ascii="Lato Light" w:hAnsi="Lato Light"/>
                <w:color w:val="auto"/>
                <w:sz w:val="20"/>
                <w:szCs w:val="20"/>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DEL GASTO (FASE RC PARA MENORES DE 5.000 HABITANTES/A</w:t>
            </w:r>
            <w:r w:rsidRPr="00D83CB7">
              <w:rPr>
                <w:rFonts w:ascii="Lato Light" w:hAnsi="Lato Light"/>
                <w:color w:val="auto"/>
                <w:sz w:val="20"/>
                <w:szCs w:val="20"/>
              </w:rPr>
              <w:t>)</w:t>
            </w:r>
          </w:p>
          <w:p w14:paraId="57E5041D" w14:textId="77777777" w:rsidR="00FB1316" w:rsidRPr="00D83CB7" w:rsidRDefault="00FB1316" w:rsidP="0004035F">
            <w:pPr>
              <w:keepNext/>
              <w:keepLines/>
              <w:ind w:left="-120"/>
              <w:jc w:val="both"/>
              <w:rPr>
                <w:rFonts w:ascii="Lato Light" w:hAnsi="Lato Light"/>
              </w:rPr>
            </w:pPr>
            <w:r w:rsidRPr="00D83CB7">
              <w:rPr>
                <w:rFonts w:ascii="Lato Light" w:hAnsi="Lato Light"/>
                <w:b/>
                <w:bCs/>
              </w:rPr>
              <w:t>B4</w:t>
            </w:r>
          </w:p>
        </w:tc>
        <w:tc>
          <w:tcPr>
            <w:tcW w:w="6240" w:type="dxa"/>
          </w:tcPr>
          <w:p w14:paraId="07DBC087"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t>Que la duración del contrato prevista en el pliego de cláusulas administrativas particulares o el documento descriptivo se ajusta a lo previsto en la Ley de Contratos del Sector Público</w:t>
            </w:r>
            <w:r w:rsidRPr="00397AF0">
              <w:rPr>
                <w:rFonts w:ascii="Lato Light" w:hAnsi="Lato Light"/>
                <w:shd w:val="clear" w:color="auto" w:fill="FFFFFF"/>
              </w:rPr>
              <w:t>.</w:t>
            </w:r>
          </w:p>
        </w:tc>
        <w:tc>
          <w:tcPr>
            <w:tcW w:w="3156" w:type="dxa"/>
          </w:tcPr>
          <w:p w14:paraId="1475B56A" w14:textId="77777777" w:rsidR="00FB1316" w:rsidRDefault="00FB1316" w:rsidP="0004035F">
            <w:pPr>
              <w:keepNext/>
              <w:keepLines/>
              <w:rPr>
                <w:rFonts w:ascii="Lato Light" w:hAnsi="Lato Light"/>
              </w:rPr>
            </w:pPr>
            <w:bookmarkStart w:id="25" w:name="_Hlk62548108"/>
            <w:r w:rsidRPr="00EE3F6E">
              <w:rPr>
                <w:rFonts w:ascii="Lato Light" w:hAnsi="Lato Light"/>
              </w:rPr>
              <w:t xml:space="preserve">POR MODIFICACIÓN DE LA LCSP POR </w:t>
            </w:r>
            <w:r>
              <w:rPr>
                <w:rFonts w:ascii="Lato Light" w:hAnsi="Lato Light"/>
              </w:rPr>
              <w:t>EL REAL DECRETO-LEY 11/2020</w:t>
            </w:r>
          </w:p>
          <w:p w14:paraId="02BD6A18" w14:textId="77777777" w:rsidR="00FB1316" w:rsidRPr="00F75E72" w:rsidRDefault="00FB1316" w:rsidP="0004035F">
            <w:pPr>
              <w:keepNext/>
              <w:keepLines/>
              <w:jc w:val="both"/>
              <w:rPr>
                <w:rFonts w:ascii="Lato Light" w:hAnsi="Lato Light"/>
              </w:rPr>
            </w:pPr>
            <w:r w:rsidRPr="00BE4F90">
              <w:rPr>
                <w:rFonts w:ascii="Lato Light" w:hAnsi="Lato Light"/>
              </w:rPr>
              <w:t xml:space="preserve">Modificación de </w:t>
            </w:r>
            <w:r>
              <w:rPr>
                <w:rFonts w:ascii="Lato Light" w:hAnsi="Lato Light"/>
              </w:rPr>
              <w:t>la duración de los contratos de suministros</w:t>
            </w:r>
            <w:r w:rsidRPr="00BE4F90">
              <w:rPr>
                <w:rFonts w:ascii="Lato Light" w:hAnsi="Lato Light"/>
              </w:rPr>
              <w:t xml:space="preserve">: artículo </w:t>
            </w:r>
            <w:r>
              <w:rPr>
                <w:rFonts w:ascii="Lato Light" w:hAnsi="Lato Light"/>
              </w:rPr>
              <w:t>29.4.pfo.2</w:t>
            </w:r>
            <w:r w:rsidRPr="00BE4F90">
              <w:rPr>
                <w:rFonts w:ascii="Lato Light" w:hAnsi="Lato Light"/>
              </w:rPr>
              <w:t xml:space="preserve"> LCSP</w:t>
            </w:r>
            <w:bookmarkEnd w:id="25"/>
          </w:p>
        </w:tc>
      </w:tr>
      <w:tr w:rsidR="00FB1316" w:rsidRPr="00F75E72" w14:paraId="4093B2F4" w14:textId="77777777" w:rsidTr="0004035F">
        <w:tc>
          <w:tcPr>
            <w:tcW w:w="4915" w:type="dxa"/>
          </w:tcPr>
          <w:p w14:paraId="6FDD5EDA" w14:textId="77777777" w:rsidR="00FB1316" w:rsidRPr="00D83CB7" w:rsidRDefault="00FB1316" w:rsidP="0004035F">
            <w:pPr>
              <w:keepNext/>
              <w:keepLines/>
              <w:jc w:val="both"/>
              <w:rPr>
                <w:rFonts w:ascii="Lato Light" w:hAnsi="Lato Light"/>
              </w:rPr>
            </w:pPr>
            <w:bookmarkStart w:id="26" w:name="_Toc26682269"/>
            <w:r w:rsidRPr="00D83CB7">
              <w:rPr>
                <w:rFonts w:ascii="Lato Light" w:hAnsi="Lato Light"/>
              </w:rPr>
              <w:t>CONTRATACIÓN, CONTRATOS PATRIMONIALES Y PRIVADOS, Y RESPONSABILIDAD PATRIMONIAL</w:t>
            </w:r>
          </w:p>
          <w:p w14:paraId="1A8CC93C" w14:textId="77777777" w:rsidR="00FB1316" w:rsidRPr="00D83CB7" w:rsidRDefault="00FB1316" w:rsidP="00D52544">
            <w:pPr>
              <w:pStyle w:val="Ttulo2"/>
              <w:numPr>
                <w:ilvl w:val="0"/>
                <w:numId w:val="73"/>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2610B5FA" w14:textId="77777777" w:rsidR="00FB1316" w:rsidRPr="00D83CB7" w:rsidRDefault="00FB1316" w:rsidP="00D52544">
            <w:pPr>
              <w:pStyle w:val="Ttulo3"/>
              <w:numPr>
                <w:ilvl w:val="0"/>
                <w:numId w:val="41"/>
              </w:numPr>
              <w:spacing w:before="0"/>
              <w:ind w:left="0" w:firstLine="0"/>
              <w:jc w:val="both"/>
              <w:rPr>
                <w:rFonts w:ascii="Lato Light" w:hAnsi="Lato Light"/>
                <w:color w:val="auto"/>
                <w:sz w:val="20"/>
                <w:szCs w:val="20"/>
              </w:rPr>
            </w:pPr>
            <w:r w:rsidRPr="00D83CB7">
              <w:rPr>
                <w:rFonts w:ascii="Lato Light" w:hAnsi="Lato Light"/>
                <w:color w:val="auto"/>
                <w:sz w:val="20"/>
                <w:szCs w:val="20"/>
              </w:rPr>
              <w:lastRenderedPageBreak/>
              <w:t xml:space="preserve"> </w:t>
            </w: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bookmarkEnd w:id="26"/>
            <w:r w:rsidRPr="008C4BEB">
              <w:rPr>
                <w:rFonts w:ascii="Lato Light" w:hAnsi="Lato Light"/>
                <w:color w:val="auto"/>
                <w:sz w:val="20"/>
                <w:szCs w:val="20"/>
                <w:u w:val="single"/>
              </w:rPr>
              <w:t xml:space="preserve"> (AD</w:t>
            </w:r>
            <w:r>
              <w:rPr>
                <w:rFonts w:ascii="Lato Light" w:hAnsi="Lato Light"/>
                <w:color w:val="auto"/>
                <w:sz w:val="20"/>
                <w:szCs w:val="20"/>
              </w:rPr>
              <w:t>)</w:t>
            </w:r>
          </w:p>
          <w:p w14:paraId="6A21ED9E" w14:textId="77777777" w:rsidR="00FB1316" w:rsidRPr="00D83CB7" w:rsidRDefault="00FB1316" w:rsidP="0004035F">
            <w:pPr>
              <w:keepNext/>
              <w:keepLines/>
              <w:rPr>
                <w:rFonts w:ascii="Lato Light" w:hAnsi="Lato Light"/>
                <w:b/>
                <w:bCs/>
              </w:rPr>
            </w:pPr>
            <w:r w:rsidRPr="00D83CB7">
              <w:rPr>
                <w:rFonts w:ascii="Lato Light" w:hAnsi="Lato Light"/>
                <w:b/>
                <w:bCs/>
              </w:rPr>
              <w:t>B1</w:t>
            </w:r>
          </w:p>
        </w:tc>
        <w:tc>
          <w:tcPr>
            <w:tcW w:w="6240" w:type="dxa"/>
          </w:tcPr>
          <w:p w14:paraId="32A5B046"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lastRenderedPageBreak/>
              <w:t>Que existe propuesta de adjudicación firmada por el centro gestor y el órgano competente para su aprobación, y contiene los siguientes extremos:</w:t>
            </w:r>
          </w:p>
          <w:p w14:paraId="19683A29"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lastRenderedPageBreak/>
              <w:t xml:space="preserve">•Justificación de que la duración es inferior a un año y no existe la posibilidad de prórroga. </w:t>
            </w:r>
          </w:p>
          <w:p w14:paraId="4E8BEA5F"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tc>
        <w:tc>
          <w:tcPr>
            <w:tcW w:w="3156" w:type="dxa"/>
          </w:tcPr>
          <w:p w14:paraId="68AB102E"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 xml:space="preserve">EL REAL DECRETO-LEY </w:t>
            </w:r>
            <w:r>
              <w:rPr>
                <w:rFonts w:ascii="Lato Light" w:hAnsi="Lato Light"/>
              </w:rPr>
              <w:lastRenderedPageBreak/>
              <w:t>3/2020</w:t>
            </w:r>
          </w:p>
          <w:p w14:paraId="0598B478"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4E500774"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6F3ADF41"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44085189" w14:textId="77777777" w:rsidTr="0004035F">
        <w:tc>
          <w:tcPr>
            <w:tcW w:w="4915" w:type="dxa"/>
          </w:tcPr>
          <w:p w14:paraId="7D451BAB" w14:textId="77777777" w:rsidR="00FB1316" w:rsidRPr="00D83CB7" w:rsidRDefault="00FB1316" w:rsidP="0004035F">
            <w:pPr>
              <w:keepNext/>
              <w:keepLines/>
              <w:jc w:val="both"/>
              <w:rPr>
                <w:rFonts w:ascii="Lato Light" w:hAnsi="Lato Light"/>
              </w:rPr>
            </w:pPr>
            <w:r w:rsidRPr="00D83CB7">
              <w:rPr>
                <w:rFonts w:ascii="Lato Light" w:hAnsi="Lato Light"/>
              </w:rPr>
              <w:lastRenderedPageBreak/>
              <w:t>CONTRATACIÓN, CONTRATOS PATRIMONIALES Y PRIVADOS, Y RESPONSABILIDAD PATRIMONIAL</w:t>
            </w:r>
          </w:p>
          <w:p w14:paraId="5F4377F0" w14:textId="77777777" w:rsidR="00FB1316" w:rsidRPr="00D83CB7" w:rsidRDefault="00FB1316" w:rsidP="00D52544">
            <w:pPr>
              <w:pStyle w:val="Ttulo2"/>
              <w:numPr>
                <w:ilvl w:val="0"/>
                <w:numId w:val="72"/>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3A5D261A" w14:textId="77777777" w:rsidR="00FB1316" w:rsidRPr="008C4BEB" w:rsidRDefault="00FB1316" w:rsidP="00D52544">
            <w:pPr>
              <w:pStyle w:val="Ttulo3"/>
              <w:numPr>
                <w:ilvl w:val="0"/>
                <w:numId w:val="74"/>
              </w:numPr>
              <w:spacing w:before="0"/>
              <w:ind w:left="0" w:firstLine="0"/>
              <w:jc w:val="both"/>
              <w:rPr>
                <w:rFonts w:ascii="Lato Light" w:hAnsi="Lato Light"/>
                <w:color w:val="auto"/>
                <w:sz w:val="20"/>
                <w:szCs w:val="20"/>
                <w:u w:val="single"/>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228B8D36" w14:textId="77777777" w:rsidR="00FB1316" w:rsidRPr="00D83CB7" w:rsidRDefault="00FB1316" w:rsidP="0004035F">
            <w:pPr>
              <w:keepNext/>
              <w:keepLines/>
              <w:rPr>
                <w:rFonts w:ascii="Lato Light" w:hAnsi="Lato Light"/>
                <w:b/>
                <w:bCs/>
              </w:rPr>
            </w:pPr>
            <w:r w:rsidRPr="00D83CB7">
              <w:rPr>
                <w:rFonts w:ascii="Lato Light" w:hAnsi="Lato Light"/>
                <w:b/>
                <w:bCs/>
              </w:rPr>
              <w:t>B2</w:t>
            </w:r>
          </w:p>
        </w:tc>
        <w:tc>
          <w:tcPr>
            <w:tcW w:w="6240" w:type="dxa"/>
          </w:tcPr>
          <w:p w14:paraId="5EB51B52" w14:textId="77777777" w:rsidR="00FB1316" w:rsidRPr="00397AF0" w:rsidRDefault="00FB1316" w:rsidP="0004035F">
            <w:pPr>
              <w:keepNext/>
              <w:keepLines/>
              <w:autoSpaceDE w:val="0"/>
              <w:autoSpaceDN w:val="0"/>
              <w:adjustRightInd w:val="0"/>
              <w:ind w:left="79" w:right="153"/>
              <w:jc w:val="both"/>
              <w:rPr>
                <w:rFonts w:ascii="Lato Light" w:hAnsi="Lato Light" w:cs="Arial"/>
                <w:color w:val="231F20"/>
              </w:rPr>
            </w:pPr>
            <w:r w:rsidRPr="00397AF0">
              <w:rPr>
                <w:rFonts w:ascii="Lato Light" w:hAnsi="Lato Light"/>
              </w:rPr>
              <w:t>•</w:t>
            </w:r>
            <w:r w:rsidRPr="00397AF0">
              <w:rPr>
                <w:rFonts w:ascii="Lato Light" w:hAnsi="Lato Light" w:cs="Arial"/>
                <w:color w:val="231F20"/>
              </w:rPr>
              <w:t xml:space="preserve">Que se justifica en el expediente haber solicitado, al menos, tres presupuestos. </w:t>
            </w:r>
          </w:p>
          <w:p w14:paraId="64E5F64C" w14:textId="77777777" w:rsidR="00FB1316" w:rsidRPr="00397AF0" w:rsidRDefault="00FB1316" w:rsidP="0004035F">
            <w:pPr>
              <w:keepNext/>
              <w:keepLines/>
              <w:autoSpaceDE w:val="0"/>
              <w:autoSpaceDN w:val="0"/>
              <w:adjustRightInd w:val="0"/>
              <w:ind w:left="79" w:right="153"/>
              <w:jc w:val="both"/>
              <w:rPr>
                <w:rFonts w:ascii="Lato Light" w:hAnsi="Lato Light" w:cs="Arial"/>
                <w:color w:val="231F20"/>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p>
          <w:p w14:paraId="6526B5D2" w14:textId="77777777" w:rsidR="00FB1316" w:rsidRPr="00397AF0" w:rsidRDefault="00FB1316" w:rsidP="0004035F">
            <w:pPr>
              <w:keepNext/>
              <w:keepLines/>
              <w:autoSpaceDE w:val="0"/>
              <w:autoSpaceDN w:val="0"/>
              <w:adjustRightInd w:val="0"/>
              <w:ind w:left="79" w:right="153"/>
              <w:jc w:val="both"/>
              <w:rPr>
                <w:rFonts w:ascii="Lato Light" w:hAnsi="Lato Light"/>
              </w:rPr>
            </w:pPr>
            <w:r w:rsidRPr="00397AF0">
              <w:rPr>
                <w:rFonts w:ascii="Lato Light" w:hAnsi="Lato Light"/>
                <w:i/>
                <w:iCs/>
              </w:rPr>
              <w:t>(No aplicable a los contratos menores cuyo valor estimado no exceda de 5.000 euros)</w:t>
            </w:r>
          </w:p>
        </w:tc>
        <w:tc>
          <w:tcPr>
            <w:tcW w:w="3156" w:type="dxa"/>
          </w:tcPr>
          <w:p w14:paraId="191A2EEE"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L MODELO DE NEP Y DE</w:t>
            </w:r>
            <w:r w:rsidRPr="00EE3F6E">
              <w:rPr>
                <w:rFonts w:ascii="Lato Light" w:hAnsi="Lato Light"/>
              </w:rPr>
              <w:t xml:space="preserve"> LCSP POR </w:t>
            </w:r>
            <w:r>
              <w:rPr>
                <w:rFonts w:ascii="Lato Light" w:hAnsi="Lato Light"/>
              </w:rPr>
              <w:t>EL REAL DECRETO-LEY 3/2020</w:t>
            </w:r>
          </w:p>
          <w:p w14:paraId="1C871AAF"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06176439"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4A6C9E78"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5A6AFFEB" w14:textId="77777777" w:rsidTr="0004035F">
        <w:tc>
          <w:tcPr>
            <w:tcW w:w="4915" w:type="dxa"/>
          </w:tcPr>
          <w:p w14:paraId="0E2CDCD9"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6A212FC5" w14:textId="77777777" w:rsidR="00FB1316" w:rsidRPr="00D83CB7" w:rsidRDefault="00FB1316" w:rsidP="00D52544">
            <w:pPr>
              <w:pStyle w:val="Ttulo2"/>
              <w:numPr>
                <w:ilvl w:val="0"/>
                <w:numId w:val="75"/>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16328896" w14:textId="77777777" w:rsidR="00FB1316" w:rsidRPr="008C4BEB" w:rsidRDefault="00FB1316" w:rsidP="00D52544">
            <w:pPr>
              <w:pStyle w:val="Ttulo3"/>
              <w:numPr>
                <w:ilvl w:val="0"/>
                <w:numId w:val="76"/>
              </w:numPr>
              <w:spacing w:before="0"/>
              <w:ind w:left="22" w:firstLine="0"/>
              <w:jc w:val="both"/>
              <w:rPr>
                <w:rFonts w:ascii="Lato Light" w:hAnsi="Lato Light"/>
                <w:color w:val="auto"/>
                <w:sz w:val="20"/>
                <w:szCs w:val="20"/>
                <w:u w:val="single"/>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2BAEAB2D" w14:textId="77777777" w:rsidR="00FB1316" w:rsidRPr="00D83CB7" w:rsidRDefault="00FB1316" w:rsidP="0004035F">
            <w:pPr>
              <w:keepNext/>
              <w:keepLines/>
              <w:rPr>
                <w:rFonts w:ascii="Lato Light" w:hAnsi="Lato Light"/>
              </w:rPr>
            </w:pPr>
            <w:r w:rsidRPr="00D83CB7">
              <w:rPr>
                <w:rFonts w:ascii="Lato Light" w:hAnsi="Lato Light"/>
                <w:b/>
                <w:bCs/>
              </w:rPr>
              <w:t>B3</w:t>
            </w:r>
          </w:p>
        </w:tc>
        <w:tc>
          <w:tcPr>
            <w:tcW w:w="6240" w:type="dxa"/>
          </w:tcPr>
          <w:p w14:paraId="66E9982A"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cs="Arial"/>
                <w:color w:val="231F20"/>
              </w:rPr>
              <w:t>Que existe informe jurídico favorable de secretaría sobre la aprobación del expediente.</w:t>
            </w:r>
          </w:p>
          <w:p w14:paraId="2A7F73A7" w14:textId="77777777" w:rsidR="00FB1316" w:rsidRPr="00397AF0" w:rsidRDefault="00FB1316" w:rsidP="0004035F">
            <w:pPr>
              <w:keepNext/>
              <w:keepLines/>
              <w:autoSpaceDE w:val="0"/>
              <w:autoSpaceDN w:val="0"/>
              <w:adjustRightInd w:val="0"/>
              <w:ind w:right="153"/>
              <w:jc w:val="both"/>
              <w:rPr>
                <w:rFonts w:ascii="Lato Light" w:hAnsi="Lato Light" w:cs="Arial"/>
                <w:color w:val="231F20"/>
              </w:rPr>
            </w:pPr>
            <w:r w:rsidRPr="00397AF0">
              <w:rPr>
                <w:rFonts w:ascii="Lato Light" w:hAnsi="Lato Light"/>
                <w:i/>
                <w:iCs/>
              </w:rPr>
              <w:t xml:space="preserve"> (No aplicable a los contratos menores cuyo valor estimado no exceda de 500 euros)</w:t>
            </w:r>
          </w:p>
        </w:tc>
        <w:tc>
          <w:tcPr>
            <w:tcW w:w="3156" w:type="dxa"/>
          </w:tcPr>
          <w:p w14:paraId="768492D3"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57019B97"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73BAE245"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638758EA"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424866D0" w14:textId="77777777" w:rsidTr="0004035F">
        <w:tc>
          <w:tcPr>
            <w:tcW w:w="4915" w:type="dxa"/>
          </w:tcPr>
          <w:p w14:paraId="55E8BE53"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5CDA5BD4" w14:textId="77777777" w:rsidR="00FB1316" w:rsidRPr="00D83CB7" w:rsidRDefault="00FB1316" w:rsidP="00D52544">
            <w:pPr>
              <w:pStyle w:val="Ttulo2"/>
              <w:numPr>
                <w:ilvl w:val="0"/>
                <w:numId w:val="77"/>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4001C083" w14:textId="77777777" w:rsidR="00FB1316" w:rsidRPr="008C4BEB" w:rsidRDefault="00FB1316" w:rsidP="00D52544">
            <w:pPr>
              <w:pStyle w:val="Ttulo3"/>
              <w:numPr>
                <w:ilvl w:val="0"/>
                <w:numId w:val="78"/>
              </w:numPr>
              <w:spacing w:before="0"/>
              <w:ind w:left="22" w:firstLine="0"/>
              <w:jc w:val="both"/>
              <w:rPr>
                <w:rFonts w:ascii="Lato Light" w:hAnsi="Lato Light"/>
                <w:color w:val="auto"/>
                <w:sz w:val="20"/>
                <w:szCs w:val="20"/>
                <w:u w:val="single"/>
              </w:rPr>
            </w:pPr>
            <w:r w:rsidRPr="00D83CB7">
              <w:rPr>
                <w:rFonts w:ascii="Lato Light" w:hAnsi="Lato Light"/>
                <w:color w:val="auto"/>
                <w:sz w:val="20"/>
                <w:szCs w:val="20"/>
              </w:rPr>
              <w:t xml:space="preserve"> </w:t>
            </w: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1E433C08" w14:textId="77777777" w:rsidR="00FB1316" w:rsidRPr="00D83CB7" w:rsidRDefault="00FB1316" w:rsidP="0004035F">
            <w:pPr>
              <w:keepNext/>
              <w:keepLines/>
              <w:rPr>
                <w:rFonts w:ascii="Lato Light" w:hAnsi="Lato Light"/>
              </w:rPr>
            </w:pPr>
            <w:r w:rsidRPr="00D83CB7">
              <w:rPr>
                <w:rFonts w:ascii="Lato Light" w:hAnsi="Lato Light"/>
                <w:b/>
                <w:bCs/>
              </w:rPr>
              <w:t>B4</w:t>
            </w:r>
          </w:p>
        </w:tc>
        <w:tc>
          <w:tcPr>
            <w:tcW w:w="6240" w:type="dxa"/>
          </w:tcPr>
          <w:p w14:paraId="1462BB9A"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cs="Arial"/>
                <w:color w:val="231F20"/>
              </w:rPr>
              <w:t>Que la propuesta está firmada por la secretaría</w:t>
            </w:r>
          </w:p>
          <w:p w14:paraId="2AC3BB5E"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i/>
                <w:iCs/>
              </w:rPr>
              <w:t>(Aplicable a los contratos menores cuyo valor estimado no exceda de 500 euros))</w:t>
            </w:r>
          </w:p>
        </w:tc>
        <w:tc>
          <w:tcPr>
            <w:tcW w:w="3156" w:type="dxa"/>
          </w:tcPr>
          <w:p w14:paraId="31F7D65F"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0BE7D075"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5734D917"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2179373A"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2E59E02E" w14:textId="77777777" w:rsidTr="0004035F">
        <w:tc>
          <w:tcPr>
            <w:tcW w:w="4915" w:type="dxa"/>
          </w:tcPr>
          <w:p w14:paraId="6E9D22FC" w14:textId="77777777" w:rsidR="00FB1316" w:rsidRPr="00D83CB7" w:rsidRDefault="00FB1316" w:rsidP="0004035F">
            <w:pPr>
              <w:keepNext/>
              <w:keepLines/>
              <w:rPr>
                <w:rFonts w:ascii="Lato Light" w:hAnsi="Lato Light"/>
              </w:rPr>
            </w:pPr>
            <w:r w:rsidRPr="00D83CB7">
              <w:rPr>
                <w:rFonts w:ascii="Lato Light" w:hAnsi="Lato Light"/>
              </w:rPr>
              <w:t xml:space="preserve">CONTRATACIÓN, CONTRATOS PATRIMONIALES Y </w:t>
            </w:r>
            <w:r w:rsidRPr="00D83CB7">
              <w:rPr>
                <w:rFonts w:ascii="Lato Light" w:hAnsi="Lato Light"/>
              </w:rPr>
              <w:lastRenderedPageBreak/>
              <w:t>PRIVADOS, Y RESPONSABILIDAD PATRIMONIAL</w:t>
            </w:r>
          </w:p>
          <w:p w14:paraId="1D540D31" w14:textId="77777777" w:rsidR="00FB1316" w:rsidRPr="00D83CB7" w:rsidRDefault="00FB1316" w:rsidP="00D52544">
            <w:pPr>
              <w:pStyle w:val="Ttulo2"/>
              <w:numPr>
                <w:ilvl w:val="0"/>
                <w:numId w:val="42"/>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bookmarkStart w:id="27" w:name="_Toc26682273"/>
          </w:p>
          <w:p w14:paraId="3C8ADD27" w14:textId="77777777" w:rsidR="00FB1316" w:rsidRPr="00D83CB7" w:rsidRDefault="00FB1316" w:rsidP="00D52544">
            <w:pPr>
              <w:pStyle w:val="Ttulo2"/>
              <w:numPr>
                <w:ilvl w:val="0"/>
                <w:numId w:val="43"/>
              </w:numPr>
              <w:shd w:val="clear" w:color="auto" w:fill="FFFFFF"/>
              <w:autoSpaceDE w:val="0"/>
              <w:autoSpaceDN w:val="0"/>
              <w:adjustRightInd w:val="0"/>
              <w:spacing w:before="0"/>
              <w:rPr>
                <w:rFonts w:ascii="Lato Light" w:hAnsi="Lato Light"/>
                <w:color w:val="auto"/>
                <w:sz w:val="20"/>
                <w:szCs w:val="20"/>
              </w:rPr>
            </w:pPr>
            <w:r w:rsidRPr="008C4BEB">
              <w:rPr>
                <w:rFonts w:ascii="Lato Light" w:hAnsi="Lato Light"/>
                <w:color w:val="auto"/>
                <w:sz w:val="20"/>
                <w:szCs w:val="20"/>
                <w:u w:val="single"/>
              </w:rPr>
              <w:t>ABONOS A CUENTA (FASE O/ADO</w:t>
            </w:r>
            <w:r w:rsidRPr="00D83CB7">
              <w:rPr>
                <w:rFonts w:ascii="Lato Light" w:hAnsi="Lato Light"/>
                <w:color w:val="auto"/>
                <w:sz w:val="20"/>
                <w:szCs w:val="20"/>
              </w:rPr>
              <w:t>)</w:t>
            </w:r>
            <w:bookmarkEnd w:id="27"/>
          </w:p>
          <w:p w14:paraId="3652FE88" w14:textId="77777777" w:rsidR="00FB1316" w:rsidRPr="00D83CB7" w:rsidRDefault="00FB1316" w:rsidP="0004035F">
            <w:pPr>
              <w:pStyle w:val="Ttulo3"/>
              <w:jc w:val="both"/>
              <w:rPr>
                <w:rFonts w:ascii="Lato Light" w:hAnsi="Lato Light"/>
                <w:b/>
                <w:bCs/>
                <w:sz w:val="20"/>
                <w:szCs w:val="20"/>
              </w:rPr>
            </w:pPr>
            <w:r w:rsidRPr="00D83CB7">
              <w:rPr>
                <w:rFonts w:ascii="Lato Light" w:hAnsi="Lato Light"/>
                <w:b/>
                <w:bCs/>
                <w:sz w:val="20"/>
                <w:szCs w:val="20"/>
              </w:rPr>
              <w:t>B4</w:t>
            </w:r>
          </w:p>
        </w:tc>
        <w:tc>
          <w:tcPr>
            <w:tcW w:w="6240" w:type="dxa"/>
          </w:tcPr>
          <w:p w14:paraId="28FB6752"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lastRenderedPageBreak/>
              <w:t xml:space="preserve">a) Que existe propuesta de adjudicación firmada por el centro gestor y </w:t>
            </w:r>
            <w:r w:rsidRPr="00397AF0">
              <w:rPr>
                <w:rFonts w:ascii="Lato Light" w:hAnsi="Lato Light"/>
              </w:rPr>
              <w:lastRenderedPageBreak/>
              <w:t xml:space="preserve">el órgano competente para su aprobación, y contiene los siguientes extremos: </w:t>
            </w:r>
          </w:p>
          <w:p w14:paraId="4FB78C4E"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 Justificación de que la duración es inferior a un año y no existe la posibilidad de prórroga. </w:t>
            </w:r>
          </w:p>
          <w:p w14:paraId="4F8E6C2B"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25D893AD"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b) </w:t>
            </w:r>
            <w:r w:rsidRPr="00397AF0">
              <w:rPr>
                <w:rFonts w:ascii="Lato Light" w:hAnsi="Lato Light"/>
              </w:rPr>
              <w:t>•</w:t>
            </w:r>
            <w:r w:rsidRPr="00397AF0">
              <w:rPr>
                <w:rFonts w:ascii="Lato Light" w:hAnsi="Lato Light" w:cs="Arial"/>
                <w:color w:val="231F20"/>
              </w:rPr>
              <w:t>Que se justifica en el expediente haber solicitado, al menos, tres presupuestos.</w:t>
            </w:r>
            <w:r w:rsidRPr="00397AF0">
              <w:rPr>
                <w:rFonts w:ascii="Lato Light" w:hAnsi="Lato Light"/>
              </w:rPr>
              <w:t xml:space="preserve"> </w:t>
            </w:r>
          </w:p>
          <w:p w14:paraId="00A61677" w14:textId="77777777" w:rsidR="00FB1316" w:rsidRDefault="00FB1316" w:rsidP="0004035F">
            <w:pPr>
              <w:pStyle w:val="Prrafodelista"/>
              <w:keepNext/>
              <w:keepLines/>
              <w:ind w:left="115"/>
              <w:jc w:val="both"/>
              <w:rPr>
                <w:rFonts w:ascii="Lato Light" w:hAnsi="Lato Light"/>
                <w:i/>
                <w:iCs/>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r w:rsidRPr="00397AF0">
              <w:rPr>
                <w:rFonts w:ascii="Lato Light" w:hAnsi="Lato Light"/>
                <w:i/>
                <w:iCs/>
              </w:rPr>
              <w:t xml:space="preserve"> (No aplicable a los contratos menores cuyo valor estimado no exceda de 5.000 euros).</w:t>
            </w:r>
          </w:p>
          <w:p w14:paraId="7EB872B2"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i/>
                <w:iCs/>
              </w:rPr>
              <w:t xml:space="preserve"> </w:t>
            </w:r>
            <w:r w:rsidRPr="00397AF0">
              <w:rPr>
                <w:rFonts w:ascii="Lato Light" w:hAnsi="Lato Light" w:cs="Arial"/>
                <w:color w:val="231F20"/>
              </w:rPr>
              <w:t>c)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051521F6"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d) Que la propuesta está firmada por la secretaría </w:t>
            </w:r>
            <w:r w:rsidRPr="00397AF0">
              <w:rPr>
                <w:rFonts w:ascii="Lato Light" w:hAnsi="Lato Light"/>
                <w:i/>
                <w:iCs/>
              </w:rPr>
              <w:t>(Aplicable a los contratos menores cuyo valor estimado no exceda de 500 euros).</w:t>
            </w:r>
          </w:p>
          <w:p w14:paraId="16C48CCC" w14:textId="77777777" w:rsidR="00FB1316" w:rsidRPr="00397AF0" w:rsidRDefault="00FB1316" w:rsidP="0004035F">
            <w:pPr>
              <w:pStyle w:val="Prrafodelista"/>
              <w:keepNext/>
              <w:keepLines/>
              <w:ind w:left="-4449"/>
              <w:jc w:val="both"/>
              <w:rPr>
                <w:rFonts w:ascii="Lato Light" w:hAnsi="Lato Light"/>
              </w:rPr>
            </w:pPr>
          </w:p>
          <w:p w14:paraId="0D5A2AF4"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(Cuando se trate de contratos menores no sujetos a fiscalización previa)</w:t>
            </w:r>
          </w:p>
        </w:tc>
        <w:tc>
          <w:tcPr>
            <w:tcW w:w="3156" w:type="dxa"/>
          </w:tcPr>
          <w:p w14:paraId="572E98FF"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w:t>
            </w:r>
            <w:r>
              <w:rPr>
                <w:rFonts w:ascii="Lato Light" w:hAnsi="Lato Light"/>
              </w:rPr>
              <w:lastRenderedPageBreak/>
              <w:t xml:space="preserve">MODELO DE NEP Y DE </w:t>
            </w:r>
            <w:r w:rsidRPr="00EE3F6E">
              <w:rPr>
                <w:rFonts w:ascii="Lato Light" w:hAnsi="Lato Light"/>
              </w:rPr>
              <w:t xml:space="preserve">LCSP POR </w:t>
            </w:r>
            <w:r>
              <w:rPr>
                <w:rFonts w:ascii="Lato Light" w:hAnsi="Lato Light"/>
              </w:rPr>
              <w:t>EL REAL DECRETO-LEY 3/2020</w:t>
            </w:r>
          </w:p>
          <w:p w14:paraId="31B05DFB"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56123CE0"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14B63D49"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0D99687E" w14:textId="77777777" w:rsidTr="0004035F">
        <w:tc>
          <w:tcPr>
            <w:tcW w:w="4915" w:type="dxa"/>
          </w:tcPr>
          <w:p w14:paraId="48FA0333" w14:textId="77777777" w:rsidR="00FB1316" w:rsidRPr="00D83CB7" w:rsidRDefault="00FB1316" w:rsidP="0004035F">
            <w:pPr>
              <w:keepNext/>
              <w:keepLines/>
              <w:rPr>
                <w:rFonts w:ascii="Lato Light" w:hAnsi="Lato Light"/>
              </w:rPr>
            </w:pPr>
            <w:r w:rsidRPr="00D83CB7">
              <w:rPr>
                <w:rFonts w:ascii="Lato Light" w:hAnsi="Lato Light"/>
              </w:rPr>
              <w:lastRenderedPageBreak/>
              <w:t>CONTRATACIÓN, CONTRATOS PATRIMONIALES Y PRIVADOS, Y RESPONSABILIDAD PATRIMONIAL</w:t>
            </w:r>
          </w:p>
          <w:p w14:paraId="3A59A819" w14:textId="77777777" w:rsidR="00FB1316" w:rsidRPr="00D83CB7" w:rsidRDefault="00FB1316" w:rsidP="00D52544">
            <w:pPr>
              <w:pStyle w:val="Ttulo2"/>
              <w:numPr>
                <w:ilvl w:val="0"/>
                <w:numId w:val="42"/>
              </w:numPr>
              <w:shd w:val="clear" w:color="auto" w:fill="FFFFFF"/>
              <w:autoSpaceDE w:val="0"/>
              <w:autoSpaceDN w:val="0"/>
              <w:adjustRightInd w:val="0"/>
              <w:spacing w:before="0"/>
              <w:jc w:val="both"/>
              <w:rPr>
                <w:rFonts w:ascii="Lato Light" w:hAnsi="Lato Light"/>
                <w:color w:val="auto"/>
                <w:sz w:val="20"/>
                <w:szCs w:val="20"/>
              </w:rPr>
            </w:pPr>
            <w:r w:rsidRPr="00D83CB7">
              <w:rPr>
                <w:rFonts w:ascii="Lato Light" w:hAnsi="Lato Light"/>
                <w:color w:val="auto"/>
                <w:sz w:val="20"/>
                <w:szCs w:val="20"/>
              </w:rPr>
              <w:t>SUMINISTROS</w:t>
            </w:r>
          </w:p>
          <w:p w14:paraId="1C92A87E" w14:textId="77777777" w:rsidR="00FB1316" w:rsidRPr="0079027E" w:rsidRDefault="00FB1316" w:rsidP="00D52544">
            <w:pPr>
              <w:pStyle w:val="Ttulo3"/>
              <w:numPr>
                <w:ilvl w:val="0"/>
                <w:numId w:val="39"/>
              </w:numPr>
              <w:spacing w:before="0"/>
              <w:ind w:left="0" w:firstLine="0"/>
              <w:jc w:val="both"/>
              <w:rPr>
                <w:rFonts w:ascii="Lato Light" w:hAnsi="Lato Light"/>
                <w:color w:val="auto"/>
                <w:sz w:val="20"/>
                <w:szCs w:val="20"/>
                <w:u w:val="single"/>
              </w:rPr>
            </w:pPr>
            <w:r w:rsidRPr="0079027E">
              <w:rPr>
                <w:rFonts w:ascii="Lato Light" w:hAnsi="Lato Light"/>
                <w:color w:val="auto"/>
                <w:sz w:val="20"/>
                <w:szCs w:val="20"/>
                <w:u w:val="single"/>
              </w:rPr>
              <w:t>ENTREGAS PARCIALES Y LIQUIDACIÓN (FASE O/ADO</w:t>
            </w:r>
            <w:r w:rsidRPr="0079027E">
              <w:rPr>
                <w:rFonts w:ascii="Lato Light" w:hAnsi="Lato Light"/>
                <w:sz w:val="20"/>
                <w:szCs w:val="20"/>
                <w:u w:val="single"/>
              </w:rPr>
              <w:t>)</w:t>
            </w:r>
          </w:p>
          <w:p w14:paraId="4156A258" w14:textId="77777777" w:rsidR="00FB1316" w:rsidRPr="00327F68" w:rsidRDefault="00FB1316" w:rsidP="0004035F">
            <w:pPr>
              <w:pStyle w:val="Prrafodelista"/>
              <w:keepNext/>
              <w:keepLines/>
              <w:ind w:left="79"/>
              <w:jc w:val="both"/>
              <w:rPr>
                <w:rFonts w:ascii="Lato Light" w:hAnsi="Lato Light"/>
              </w:rPr>
            </w:pPr>
            <w:r w:rsidRPr="00A667C0">
              <w:rPr>
                <w:rFonts w:ascii="Lato Light" w:hAnsi="Lato Light"/>
              </w:rPr>
              <w:t>B3</w:t>
            </w:r>
          </w:p>
        </w:tc>
        <w:tc>
          <w:tcPr>
            <w:tcW w:w="6240" w:type="dxa"/>
          </w:tcPr>
          <w:p w14:paraId="339EE921"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a) Que existe propuesta de adjudicación firmada por el centro gestor y el órgano competente para su aprobación, y contiene los siguientes extremos: </w:t>
            </w:r>
          </w:p>
          <w:p w14:paraId="726264B0"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 Justificación de que la duración es inferior a un año y no existe la posibilidad de prórroga. </w:t>
            </w:r>
          </w:p>
          <w:p w14:paraId="43BD9BA3"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5C08A50A"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b) </w:t>
            </w:r>
            <w:r w:rsidRPr="00397AF0">
              <w:rPr>
                <w:rFonts w:ascii="Lato Light" w:hAnsi="Lato Light"/>
              </w:rPr>
              <w:t>•</w:t>
            </w:r>
            <w:r w:rsidRPr="00397AF0">
              <w:rPr>
                <w:rFonts w:ascii="Lato Light" w:hAnsi="Lato Light" w:cs="Arial"/>
                <w:color w:val="231F20"/>
              </w:rPr>
              <w:t>Que se justifica en el expediente haber solicitado, al menos, tres presupuestos.</w:t>
            </w:r>
            <w:r w:rsidRPr="00397AF0">
              <w:rPr>
                <w:rFonts w:ascii="Lato Light" w:hAnsi="Lato Light"/>
              </w:rPr>
              <w:t xml:space="preserve"> </w:t>
            </w:r>
          </w:p>
          <w:p w14:paraId="52B04EE4" w14:textId="77777777" w:rsidR="00FB1316" w:rsidRPr="002A6952" w:rsidRDefault="00FB1316" w:rsidP="0004035F">
            <w:pPr>
              <w:pStyle w:val="Prrafodelista"/>
              <w:keepNext/>
              <w:keepLines/>
              <w:ind w:left="115"/>
              <w:jc w:val="both"/>
              <w:rPr>
                <w:rFonts w:ascii="Lato Light" w:hAnsi="Lato Light" w:cs="Arial"/>
                <w:color w:val="231F20"/>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2A6952">
              <w:rPr>
                <w:rFonts w:ascii="Lato Light" w:hAnsi="Lato Light" w:cs="Arial"/>
                <w:color w:val="231F20"/>
              </w:rPr>
              <w:t xml:space="preserve"> así como la justificación de la seleccionada. De no ser posible lo anterior, se incorpora justificación motivada de tal extremo.</w:t>
            </w:r>
            <w:r w:rsidRPr="002A6952">
              <w:rPr>
                <w:rFonts w:ascii="Lato Light" w:hAnsi="Lato Light"/>
                <w:i/>
                <w:iCs/>
              </w:rPr>
              <w:t xml:space="preserve"> (No aplicable a los contratos menores cuyo valor estimado no exceda de 5.000 euros).</w:t>
            </w:r>
          </w:p>
          <w:p w14:paraId="50CF6DFF"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c)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40BBC26D"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d) Que la propuesta está firmada por la secretaría  </w:t>
            </w:r>
            <w:r w:rsidRPr="00397AF0">
              <w:rPr>
                <w:rFonts w:ascii="Lato Light" w:hAnsi="Lato Light"/>
                <w:i/>
                <w:iCs/>
              </w:rPr>
              <w:t>(Aplicable a los contratos menores cuyo valor estimado no exceda de 500 euros).</w:t>
            </w:r>
          </w:p>
          <w:p w14:paraId="7E1EB3EC" w14:textId="77777777" w:rsidR="00FB1316" w:rsidRPr="00397AF0" w:rsidRDefault="00FB1316" w:rsidP="0004035F">
            <w:pPr>
              <w:pStyle w:val="Prrafodelista"/>
              <w:keepNext/>
              <w:keepLines/>
              <w:ind w:left="115"/>
              <w:jc w:val="both"/>
              <w:rPr>
                <w:rFonts w:ascii="Lato Light" w:hAnsi="Lato Light"/>
              </w:rPr>
            </w:pPr>
          </w:p>
          <w:p w14:paraId="7AE96D40" w14:textId="77777777" w:rsidR="00FB1316" w:rsidRPr="00397AF0" w:rsidRDefault="00FB1316" w:rsidP="0004035F">
            <w:pPr>
              <w:keepNext/>
              <w:keepLines/>
              <w:ind w:left="115"/>
              <w:rPr>
                <w:rFonts w:ascii="Lato Light" w:hAnsi="Lato Light"/>
              </w:rPr>
            </w:pPr>
            <w:r w:rsidRPr="00397AF0">
              <w:rPr>
                <w:rFonts w:ascii="Lato Light" w:hAnsi="Lato Light" w:cs="Arial"/>
                <w:color w:val="231F20"/>
              </w:rPr>
              <w:t xml:space="preserve">(Cuando se trate de contratos menores no sujetos a fiscalización </w:t>
            </w:r>
            <w:r w:rsidRPr="00397AF0">
              <w:rPr>
                <w:rFonts w:ascii="Lato Light" w:hAnsi="Lato Light" w:cs="Arial"/>
                <w:color w:val="231F20"/>
              </w:rPr>
              <w:lastRenderedPageBreak/>
              <w:t>previa)</w:t>
            </w:r>
          </w:p>
        </w:tc>
        <w:tc>
          <w:tcPr>
            <w:tcW w:w="3156" w:type="dxa"/>
          </w:tcPr>
          <w:p w14:paraId="68112EA7"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7637A6FD"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500E2E72"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4B18B30A"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659C1D9D" w14:textId="77777777" w:rsidTr="0004035F">
        <w:tc>
          <w:tcPr>
            <w:tcW w:w="4915" w:type="dxa"/>
          </w:tcPr>
          <w:p w14:paraId="514A65CA"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2E2FE32E" w14:textId="77777777" w:rsidR="00FB1316" w:rsidRPr="00D83CB7" w:rsidRDefault="00FB1316" w:rsidP="00FA33C1">
            <w:pPr>
              <w:pStyle w:val="Ttulo2"/>
              <w:numPr>
                <w:ilvl w:val="0"/>
                <w:numId w:val="97"/>
              </w:numPr>
              <w:spacing w:before="0"/>
              <w:ind w:left="-120" w:firstLine="0"/>
              <w:jc w:val="both"/>
              <w:rPr>
                <w:rFonts w:ascii="Lato Light" w:hAnsi="Lato Light"/>
                <w:sz w:val="20"/>
                <w:szCs w:val="20"/>
              </w:rPr>
            </w:pPr>
            <w:r w:rsidRPr="00D83CB7">
              <w:rPr>
                <w:rFonts w:ascii="Lato Light" w:hAnsi="Lato Light"/>
                <w:sz w:val="20"/>
                <w:szCs w:val="20"/>
              </w:rPr>
              <w:t>SERVICIOS</w:t>
            </w:r>
          </w:p>
          <w:p w14:paraId="7E2B2BA8" w14:textId="77777777" w:rsidR="00FB1316" w:rsidRPr="008C4BEB" w:rsidRDefault="00FB1316" w:rsidP="00D52544">
            <w:pPr>
              <w:pStyle w:val="Ttulo3"/>
              <w:numPr>
                <w:ilvl w:val="0"/>
                <w:numId w:val="44"/>
              </w:numPr>
              <w:spacing w:before="0"/>
              <w:ind w:left="0" w:firstLine="22"/>
              <w:jc w:val="both"/>
              <w:rPr>
                <w:rFonts w:ascii="Lato Light" w:hAnsi="Lato Light"/>
                <w:color w:val="auto"/>
                <w:sz w:val="20"/>
                <w:szCs w:val="20"/>
                <w:u w:val="single"/>
              </w:rPr>
            </w:pP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5936C4F7" w14:textId="77777777" w:rsidR="00FB1316" w:rsidRPr="00D83CB7" w:rsidRDefault="00FB1316" w:rsidP="0004035F">
            <w:pPr>
              <w:keepNext/>
              <w:keepLines/>
              <w:rPr>
                <w:rFonts w:ascii="Lato Light" w:hAnsi="Lato Light"/>
                <w:b/>
                <w:bCs/>
              </w:rPr>
            </w:pPr>
            <w:r w:rsidRPr="00D83CB7">
              <w:rPr>
                <w:rFonts w:ascii="Lato Light" w:hAnsi="Lato Light"/>
                <w:b/>
                <w:bCs/>
              </w:rPr>
              <w:t>B1</w:t>
            </w:r>
          </w:p>
        </w:tc>
        <w:tc>
          <w:tcPr>
            <w:tcW w:w="6240" w:type="dxa"/>
          </w:tcPr>
          <w:p w14:paraId="252F182A" w14:textId="77777777" w:rsidR="00FB1316" w:rsidRPr="00397AF0" w:rsidRDefault="00FB1316" w:rsidP="0004035F">
            <w:pPr>
              <w:keepNext/>
              <w:keepLines/>
              <w:autoSpaceDE w:val="0"/>
              <w:autoSpaceDN w:val="0"/>
              <w:adjustRightInd w:val="0"/>
              <w:ind w:left="115" w:right="153"/>
              <w:jc w:val="both"/>
              <w:rPr>
                <w:rFonts w:ascii="Lato Light" w:hAnsi="Lato Light"/>
              </w:rPr>
            </w:pPr>
            <w:r w:rsidRPr="00397AF0">
              <w:rPr>
                <w:rFonts w:ascii="Lato Light" w:hAnsi="Lato Light"/>
              </w:rPr>
              <w:t>Que existe propuesta de adjudicación firmada por el centro gestor y el órgano competente para su aprobación, y contiene los siguientes extremos:</w:t>
            </w:r>
          </w:p>
          <w:p w14:paraId="1ABED455" w14:textId="77777777" w:rsidR="00FB1316" w:rsidRPr="00397AF0" w:rsidRDefault="00FB1316" w:rsidP="0004035F">
            <w:pPr>
              <w:keepNext/>
              <w:keepLines/>
              <w:autoSpaceDE w:val="0"/>
              <w:autoSpaceDN w:val="0"/>
              <w:adjustRightInd w:val="0"/>
              <w:ind w:left="115" w:right="153"/>
              <w:jc w:val="both"/>
              <w:rPr>
                <w:rFonts w:ascii="Lato Light" w:hAnsi="Lato Light"/>
              </w:rPr>
            </w:pPr>
            <w:r w:rsidRPr="00397AF0">
              <w:rPr>
                <w:rFonts w:ascii="Lato Light" w:hAnsi="Lato Light"/>
              </w:rPr>
              <w:t xml:space="preserve">•Justificación de que la duración es inferior a un año y no existe la posibilidad de prórroga. </w:t>
            </w:r>
          </w:p>
          <w:p w14:paraId="25E488E3" w14:textId="77777777" w:rsidR="00FB1316" w:rsidRPr="00397AF0" w:rsidRDefault="00FB1316" w:rsidP="0004035F">
            <w:pPr>
              <w:keepNext/>
              <w:keepLines/>
              <w:autoSpaceDE w:val="0"/>
              <w:autoSpaceDN w:val="0"/>
              <w:adjustRightInd w:val="0"/>
              <w:ind w:left="115" w:right="153"/>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tc>
        <w:tc>
          <w:tcPr>
            <w:tcW w:w="3156" w:type="dxa"/>
          </w:tcPr>
          <w:p w14:paraId="4B64354B"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L MODELO DE NEP Y DE</w:t>
            </w:r>
            <w:r w:rsidRPr="00EE3F6E">
              <w:rPr>
                <w:rFonts w:ascii="Lato Light" w:hAnsi="Lato Light"/>
              </w:rPr>
              <w:t xml:space="preserve"> LCSP POR </w:t>
            </w:r>
            <w:r>
              <w:rPr>
                <w:rFonts w:ascii="Lato Light" w:hAnsi="Lato Light"/>
              </w:rPr>
              <w:t>EL REAL DECRETO-LEY 3/2020</w:t>
            </w:r>
          </w:p>
          <w:p w14:paraId="5E5D6D5D"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413970F0"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53AE6D18"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6C25BC19" w14:textId="77777777" w:rsidTr="0004035F">
        <w:tc>
          <w:tcPr>
            <w:tcW w:w="4915" w:type="dxa"/>
          </w:tcPr>
          <w:p w14:paraId="3128FF74"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0CDCE2CE" w14:textId="77777777" w:rsidR="00FB1316" w:rsidRPr="00D83CB7" w:rsidRDefault="00FB1316" w:rsidP="00D52544">
            <w:pPr>
              <w:pStyle w:val="Ttulo2"/>
              <w:numPr>
                <w:ilvl w:val="0"/>
                <w:numId w:val="79"/>
              </w:numPr>
              <w:spacing w:before="0"/>
              <w:ind w:left="0" w:firstLine="0"/>
              <w:jc w:val="both"/>
              <w:rPr>
                <w:rFonts w:ascii="Lato Light" w:hAnsi="Lato Light"/>
                <w:sz w:val="20"/>
                <w:szCs w:val="20"/>
              </w:rPr>
            </w:pPr>
            <w:r w:rsidRPr="00D83CB7">
              <w:rPr>
                <w:rFonts w:ascii="Lato Light" w:hAnsi="Lato Light"/>
                <w:sz w:val="20"/>
                <w:szCs w:val="20"/>
              </w:rPr>
              <w:t>SERVICIOS</w:t>
            </w:r>
          </w:p>
          <w:p w14:paraId="10F5AE43" w14:textId="77777777" w:rsidR="00FB1316" w:rsidRPr="008C4BEB" w:rsidRDefault="00FB1316" w:rsidP="00D52544">
            <w:pPr>
              <w:pStyle w:val="Ttulo3"/>
              <w:numPr>
                <w:ilvl w:val="0"/>
                <w:numId w:val="80"/>
              </w:numPr>
              <w:spacing w:before="0"/>
              <w:ind w:left="0" w:firstLine="0"/>
              <w:jc w:val="both"/>
              <w:rPr>
                <w:rFonts w:ascii="Lato Light" w:hAnsi="Lato Light"/>
                <w:color w:val="auto"/>
                <w:sz w:val="20"/>
                <w:szCs w:val="20"/>
                <w:u w:val="single"/>
              </w:rPr>
            </w:pP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3C2B075F" w14:textId="77777777" w:rsidR="00FB1316" w:rsidRPr="00D83CB7" w:rsidRDefault="00FB1316" w:rsidP="0004035F">
            <w:pPr>
              <w:keepNext/>
              <w:keepLines/>
              <w:rPr>
                <w:rFonts w:ascii="Lato Light" w:hAnsi="Lato Light"/>
                <w:b/>
                <w:bCs/>
              </w:rPr>
            </w:pPr>
            <w:r w:rsidRPr="00D83CB7">
              <w:rPr>
                <w:rFonts w:ascii="Lato Light" w:hAnsi="Lato Light"/>
                <w:b/>
                <w:bCs/>
              </w:rPr>
              <w:t>B2</w:t>
            </w:r>
            <w:r>
              <w:rPr>
                <w:rFonts w:ascii="Lato Light" w:hAnsi="Lato Light"/>
                <w:b/>
                <w:bCs/>
              </w:rPr>
              <w:t xml:space="preserve"> </w:t>
            </w:r>
          </w:p>
        </w:tc>
        <w:tc>
          <w:tcPr>
            <w:tcW w:w="6240" w:type="dxa"/>
          </w:tcPr>
          <w:p w14:paraId="59C6A8D8" w14:textId="77777777" w:rsidR="00FB1316" w:rsidRPr="00397AF0" w:rsidRDefault="00FB1316" w:rsidP="0004035F">
            <w:pPr>
              <w:keepNext/>
              <w:keepLines/>
              <w:autoSpaceDE w:val="0"/>
              <w:autoSpaceDN w:val="0"/>
              <w:adjustRightInd w:val="0"/>
              <w:ind w:left="79" w:right="153"/>
              <w:jc w:val="both"/>
              <w:rPr>
                <w:rFonts w:ascii="Lato Light" w:hAnsi="Lato Light" w:cs="Arial"/>
                <w:color w:val="231F20"/>
              </w:rPr>
            </w:pPr>
            <w:r w:rsidRPr="00397AF0">
              <w:rPr>
                <w:rFonts w:ascii="Lato Light" w:hAnsi="Lato Light"/>
              </w:rPr>
              <w:t>•</w:t>
            </w:r>
            <w:r w:rsidRPr="00397AF0">
              <w:rPr>
                <w:rFonts w:ascii="Lato Light" w:hAnsi="Lato Light" w:cs="Arial"/>
                <w:color w:val="231F20"/>
              </w:rPr>
              <w:t xml:space="preserve">Que se justifica en el expediente haber solicitado, al menos, tres presupuestos. </w:t>
            </w:r>
          </w:p>
          <w:p w14:paraId="35483E6F" w14:textId="77777777" w:rsidR="00FB1316" w:rsidRPr="00397AF0" w:rsidRDefault="00FB1316" w:rsidP="0004035F">
            <w:pPr>
              <w:keepNext/>
              <w:keepLines/>
              <w:autoSpaceDE w:val="0"/>
              <w:autoSpaceDN w:val="0"/>
              <w:adjustRightInd w:val="0"/>
              <w:ind w:left="79" w:right="153"/>
              <w:jc w:val="both"/>
              <w:rPr>
                <w:rFonts w:ascii="Lato Light" w:hAnsi="Lato Light" w:cs="Arial"/>
                <w:color w:val="231F20"/>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p>
          <w:p w14:paraId="2F900B9B" w14:textId="77777777" w:rsidR="00FB1316" w:rsidRPr="00397AF0" w:rsidRDefault="00FB1316" w:rsidP="0004035F">
            <w:pPr>
              <w:keepNext/>
              <w:keepLines/>
              <w:autoSpaceDE w:val="0"/>
              <w:autoSpaceDN w:val="0"/>
              <w:adjustRightInd w:val="0"/>
              <w:ind w:left="79" w:right="153"/>
              <w:jc w:val="both"/>
              <w:rPr>
                <w:rFonts w:ascii="Lato Light" w:hAnsi="Lato Light"/>
              </w:rPr>
            </w:pPr>
            <w:r w:rsidRPr="00397AF0">
              <w:rPr>
                <w:rFonts w:ascii="Lato Light" w:hAnsi="Lato Light"/>
                <w:i/>
                <w:iCs/>
              </w:rPr>
              <w:t>(No aplicable a los contratos menores cuyo valor estimado no exceda de 5.000 euros)</w:t>
            </w:r>
          </w:p>
        </w:tc>
        <w:tc>
          <w:tcPr>
            <w:tcW w:w="3156" w:type="dxa"/>
          </w:tcPr>
          <w:p w14:paraId="441A06A2"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L MODELO DE NEP Y DE</w:t>
            </w:r>
            <w:r w:rsidRPr="00EE3F6E">
              <w:rPr>
                <w:rFonts w:ascii="Lato Light" w:hAnsi="Lato Light"/>
              </w:rPr>
              <w:t xml:space="preserve"> LCSP POR </w:t>
            </w:r>
            <w:r>
              <w:rPr>
                <w:rFonts w:ascii="Lato Light" w:hAnsi="Lato Light"/>
              </w:rPr>
              <w:t>EL REAL DECRETO-LEY 3/2020</w:t>
            </w:r>
          </w:p>
          <w:p w14:paraId="357D6013"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25DB8FF9"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732EF97A"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602A5FE2" w14:textId="77777777" w:rsidTr="0004035F">
        <w:tc>
          <w:tcPr>
            <w:tcW w:w="4915" w:type="dxa"/>
          </w:tcPr>
          <w:p w14:paraId="7EADF1CE"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72226D3C" w14:textId="77777777" w:rsidR="00FB1316" w:rsidRPr="00D83CB7" w:rsidRDefault="00FB1316" w:rsidP="00D52544">
            <w:pPr>
              <w:pStyle w:val="Ttulo2"/>
              <w:numPr>
                <w:ilvl w:val="0"/>
                <w:numId w:val="81"/>
              </w:numPr>
              <w:spacing w:before="0"/>
              <w:ind w:left="22" w:hanging="22"/>
              <w:jc w:val="both"/>
              <w:rPr>
                <w:rFonts w:ascii="Lato Light" w:hAnsi="Lato Light"/>
                <w:sz w:val="20"/>
                <w:szCs w:val="20"/>
              </w:rPr>
            </w:pPr>
            <w:r w:rsidRPr="00D83CB7">
              <w:rPr>
                <w:rFonts w:ascii="Lato Light" w:hAnsi="Lato Light"/>
                <w:sz w:val="20"/>
                <w:szCs w:val="20"/>
              </w:rPr>
              <w:t>SERVICIOS</w:t>
            </w:r>
          </w:p>
          <w:p w14:paraId="2DC58B50" w14:textId="77777777" w:rsidR="00FB1316" w:rsidRPr="008C4BEB" w:rsidRDefault="00FB1316" w:rsidP="00D52544">
            <w:pPr>
              <w:pStyle w:val="Ttulo3"/>
              <w:numPr>
                <w:ilvl w:val="0"/>
                <w:numId w:val="82"/>
              </w:numPr>
              <w:spacing w:before="0"/>
              <w:ind w:left="22" w:hanging="22"/>
              <w:jc w:val="both"/>
              <w:rPr>
                <w:rFonts w:ascii="Lato Light" w:hAnsi="Lato Light"/>
                <w:color w:val="auto"/>
                <w:sz w:val="20"/>
                <w:szCs w:val="20"/>
                <w:u w:val="single"/>
              </w:rPr>
            </w:pPr>
            <w:r w:rsidRPr="008C4BEB">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0E7E40ED" w14:textId="77777777" w:rsidR="00FB1316" w:rsidRPr="00D83CB7" w:rsidRDefault="00FB1316" w:rsidP="0004035F">
            <w:pPr>
              <w:keepNext/>
              <w:keepLines/>
              <w:rPr>
                <w:rFonts w:ascii="Lato Light" w:hAnsi="Lato Light"/>
              </w:rPr>
            </w:pPr>
            <w:r w:rsidRPr="00D83CB7">
              <w:rPr>
                <w:rFonts w:ascii="Lato Light" w:hAnsi="Lato Light"/>
                <w:b/>
                <w:bCs/>
              </w:rPr>
              <w:t>B3</w:t>
            </w:r>
          </w:p>
        </w:tc>
        <w:tc>
          <w:tcPr>
            <w:tcW w:w="6240" w:type="dxa"/>
          </w:tcPr>
          <w:p w14:paraId="1C8D74CE"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cs="Arial"/>
                <w:color w:val="231F20"/>
              </w:rPr>
              <w:t>Que existe informe jurídico favorable de secretaría sobre la aprobación del expediente.</w:t>
            </w:r>
          </w:p>
          <w:p w14:paraId="79C6B8DB" w14:textId="77777777" w:rsidR="00FB1316" w:rsidRPr="00397AF0" w:rsidRDefault="00FB1316" w:rsidP="0004035F">
            <w:pPr>
              <w:keepNext/>
              <w:keepLines/>
              <w:autoSpaceDE w:val="0"/>
              <w:autoSpaceDN w:val="0"/>
              <w:adjustRightInd w:val="0"/>
              <w:ind w:right="153"/>
              <w:jc w:val="both"/>
              <w:rPr>
                <w:rFonts w:ascii="Lato Light" w:hAnsi="Lato Light" w:cs="Arial"/>
                <w:color w:val="231F20"/>
              </w:rPr>
            </w:pPr>
            <w:r w:rsidRPr="00397AF0">
              <w:rPr>
                <w:rFonts w:ascii="Lato Light" w:hAnsi="Lato Light"/>
                <w:i/>
                <w:iCs/>
              </w:rPr>
              <w:t xml:space="preserve"> (No aplicable a los contratos menores cuyo valor estimado no exceda de 500 euros)</w:t>
            </w:r>
          </w:p>
        </w:tc>
        <w:tc>
          <w:tcPr>
            <w:tcW w:w="3156" w:type="dxa"/>
          </w:tcPr>
          <w:p w14:paraId="57AEA856"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L MODELO DE NEP Y DE</w:t>
            </w:r>
            <w:r w:rsidRPr="00EE3F6E">
              <w:rPr>
                <w:rFonts w:ascii="Lato Light" w:hAnsi="Lato Light"/>
              </w:rPr>
              <w:t xml:space="preserve"> LCSP POR </w:t>
            </w:r>
            <w:r>
              <w:rPr>
                <w:rFonts w:ascii="Lato Light" w:hAnsi="Lato Light"/>
              </w:rPr>
              <w:t>EL REAL DECRETO-LEY 3/2020</w:t>
            </w:r>
          </w:p>
          <w:p w14:paraId="627CD1F8"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698FF20E"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5245F08E"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73644D35" w14:textId="77777777" w:rsidTr="0004035F">
        <w:tc>
          <w:tcPr>
            <w:tcW w:w="4915" w:type="dxa"/>
          </w:tcPr>
          <w:p w14:paraId="54AD5B4F"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1994C95B" w14:textId="77777777" w:rsidR="00FB1316" w:rsidRPr="00D83CB7" w:rsidRDefault="00FB1316" w:rsidP="00D52544">
            <w:pPr>
              <w:pStyle w:val="Ttulo2"/>
              <w:numPr>
                <w:ilvl w:val="0"/>
                <w:numId w:val="83"/>
              </w:numPr>
              <w:spacing w:before="0"/>
              <w:ind w:left="0" w:firstLine="0"/>
              <w:jc w:val="both"/>
              <w:rPr>
                <w:rFonts w:ascii="Lato Light" w:hAnsi="Lato Light"/>
                <w:sz w:val="20"/>
                <w:szCs w:val="20"/>
              </w:rPr>
            </w:pPr>
            <w:r w:rsidRPr="00D83CB7">
              <w:rPr>
                <w:rFonts w:ascii="Lato Light" w:hAnsi="Lato Light"/>
                <w:sz w:val="20"/>
                <w:szCs w:val="20"/>
              </w:rPr>
              <w:t>SERVICIOS</w:t>
            </w:r>
          </w:p>
          <w:p w14:paraId="7BFD71DC" w14:textId="77777777" w:rsidR="00FB1316" w:rsidRPr="008C4BEB" w:rsidRDefault="00FB1316" w:rsidP="00D52544">
            <w:pPr>
              <w:pStyle w:val="Ttulo3"/>
              <w:numPr>
                <w:ilvl w:val="0"/>
                <w:numId w:val="84"/>
              </w:numPr>
              <w:spacing w:before="0"/>
              <w:ind w:left="0" w:firstLine="0"/>
              <w:jc w:val="both"/>
              <w:rPr>
                <w:rFonts w:ascii="Lato Light" w:hAnsi="Lato Light"/>
                <w:color w:val="auto"/>
                <w:sz w:val="20"/>
                <w:szCs w:val="20"/>
                <w:u w:val="single"/>
              </w:rPr>
            </w:pPr>
            <w:r w:rsidRPr="008C4BEB">
              <w:rPr>
                <w:rFonts w:ascii="Lato Light" w:hAnsi="Lato Light"/>
                <w:color w:val="auto"/>
                <w:sz w:val="20"/>
                <w:szCs w:val="20"/>
                <w:u w:val="single"/>
              </w:rPr>
              <w:t xml:space="preserve">APROBACIÓN Y ADJUDICACIÓN DE EXPEDIENTES DE CONTRATACIÓN DE SUMINISTROS REFERIDOS A CONTRATOS MENORES QUE DE ACUERDO CON LO ESTABLECIDO EN LA NORMA DE EJECUCIÓN PRESUPUESTARIA ESTÁN SUJETOS A </w:t>
            </w:r>
            <w:r w:rsidRPr="008C4BEB">
              <w:rPr>
                <w:rFonts w:ascii="Lato Light" w:hAnsi="Lato Light"/>
                <w:color w:val="auto"/>
                <w:sz w:val="20"/>
                <w:szCs w:val="20"/>
                <w:u w:val="single"/>
              </w:rPr>
              <w:lastRenderedPageBreak/>
              <w:t>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450601E7" w14:textId="77777777" w:rsidR="00FB1316" w:rsidRPr="00D83CB7" w:rsidRDefault="00FB1316" w:rsidP="0004035F">
            <w:pPr>
              <w:keepNext/>
              <w:keepLines/>
              <w:rPr>
                <w:rFonts w:ascii="Lato Light" w:hAnsi="Lato Light"/>
              </w:rPr>
            </w:pPr>
            <w:r w:rsidRPr="00D83CB7">
              <w:rPr>
                <w:rFonts w:ascii="Lato Light" w:hAnsi="Lato Light"/>
                <w:b/>
                <w:bCs/>
              </w:rPr>
              <w:t>B4</w:t>
            </w:r>
          </w:p>
        </w:tc>
        <w:tc>
          <w:tcPr>
            <w:tcW w:w="6240" w:type="dxa"/>
          </w:tcPr>
          <w:p w14:paraId="1283D3DC"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cs="Arial"/>
                <w:color w:val="231F20"/>
              </w:rPr>
              <w:lastRenderedPageBreak/>
              <w:t>Que la propuesta está firmada por la secretaría</w:t>
            </w:r>
          </w:p>
          <w:p w14:paraId="666369B3"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i/>
                <w:iCs/>
              </w:rPr>
              <w:t>(Aplicable a los contratos menores cuyo valor estimado no exceda de 500 euros))</w:t>
            </w:r>
          </w:p>
        </w:tc>
        <w:tc>
          <w:tcPr>
            <w:tcW w:w="3156" w:type="dxa"/>
          </w:tcPr>
          <w:p w14:paraId="0EDADC82"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7D4A30F4"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2244F6A8"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4AB741CE"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lastRenderedPageBreak/>
              <w:t>Excluye de la tramitación del expediente los ACF cuyo valor estimado no exceda de 5.000€</w:t>
            </w:r>
          </w:p>
        </w:tc>
      </w:tr>
      <w:tr w:rsidR="00FB1316" w:rsidRPr="00F75E72" w14:paraId="5BCD975D" w14:textId="77777777" w:rsidTr="0004035F">
        <w:tc>
          <w:tcPr>
            <w:tcW w:w="4915" w:type="dxa"/>
          </w:tcPr>
          <w:p w14:paraId="69F2CE22" w14:textId="77777777" w:rsidR="00FB1316" w:rsidRPr="00D83CB7" w:rsidRDefault="00FB1316" w:rsidP="0004035F">
            <w:pPr>
              <w:keepNext/>
              <w:keepLines/>
              <w:rPr>
                <w:rFonts w:ascii="Lato Light" w:hAnsi="Lato Light"/>
              </w:rPr>
            </w:pPr>
            <w:r w:rsidRPr="00D83CB7">
              <w:rPr>
                <w:rFonts w:ascii="Lato Light" w:hAnsi="Lato Light"/>
              </w:rPr>
              <w:lastRenderedPageBreak/>
              <w:t>CONTRATACIÓN, CONTRATOS PATRIMONIALES Y PRIVADOS, Y RESPONSABILIDAD PATRIMONIAL</w:t>
            </w:r>
          </w:p>
          <w:p w14:paraId="22DACD23" w14:textId="77777777" w:rsidR="00FB1316" w:rsidRPr="00D83CB7" w:rsidRDefault="00FB1316" w:rsidP="00D52544">
            <w:pPr>
              <w:pStyle w:val="Ttulo2"/>
              <w:numPr>
                <w:ilvl w:val="0"/>
                <w:numId w:val="46"/>
              </w:numPr>
              <w:spacing w:before="0"/>
              <w:ind w:left="0" w:firstLine="0"/>
              <w:jc w:val="both"/>
              <w:rPr>
                <w:rFonts w:ascii="Lato Light" w:hAnsi="Lato Light"/>
                <w:sz w:val="20"/>
                <w:szCs w:val="20"/>
              </w:rPr>
            </w:pPr>
            <w:r w:rsidRPr="00D83CB7">
              <w:rPr>
                <w:rFonts w:ascii="Lato Light" w:hAnsi="Lato Light"/>
                <w:sz w:val="20"/>
                <w:szCs w:val="20"/>
              </w:rPr>
              <w:t>SERVICIOS</w:t>
            </w:r>
          </w:p>
          <w:p w14:paraId="3EFC88F0" w14:textId="77777777" w:rsidR="00FB1316" w:rsidRPr="0079027E" w:rsidRDefault="00FB1316" w:rsidP="00D52544">
            <w:pPr>
              <w:pStyle w:val="Ttulo2"/>
              <w:numPr>
                <w:ilvl w:val="0"/>
                <w:numId w:val="47"/>
              </w:numPr>
              <w:shd w:val="clear" w:color="auto" w:fill="FFFFFF"/>
              <w:autoSpaceDE w:val="0"/>
              <w:autoSpaceDN w:val="0"/>
              <w:adjustRightInd w:val="0"/>
              <w:spacing w:before="0"/>
              <w:rPr>
                <w:rFonts w:ascii="Lato Light" w:hAnsi="Lato Light"/>
                <w:color w:val="auto"/>
                <w:sz w:val="20"/>
                <w:szCs w:val="20"/>
                <w:u w:val="single"/>
              </w:rPr>
            </w:pPr>
            <w:r w:rsidRPr="0079027E">
              <w:rPr>
                <w:rFonts w:ascii="Lato Light" w:hAnsi="Lato Light"/>
                <w:color w:val="auto"/>
                <w:sz w:val="20"/>
                <w:szCs w:val="20"/>
                <w:u w:val="single"/>
              </w:rPr>
              <w:t>ABONOS A CUENTA (FASE O/ADO)</w:t>
            </w:r>
          </w:p>
          <w:p w14:paraId="791E3521" w14:textId="77777777" w:rsidR="00FB1316" w:rsidRPr="00D83CB7" w:rsidRDefault="00FB1316" w:rsidP="0004035F">
            <w:pPr>
              <w:pStyle w:val="Ttulo3"/>
              <w:jc w:val="both"/>
              <w:rPr>
                <w:rFonts w:ascii="Lato Light" w:hAnsi="Lato Light"/>
                <w:b/>
                <w:bCs/>
                <w:sz w:val="20"/>
                <w:szCs w:val="20"/>
              </w:rPr>
            </w:pPr>
            <w:r w:rsidRPr="00D83CB7">
              <w:rPr>
                <w:rFonts w:ascii="Lato Light" w:hAnsi="Lato Light"/>
                <w:b/>
                <w:bCs/>
                <w:sz w:val="20"/>
                <w:szCs w:val="20"/>
              </w:rPr>
              <w:t>B3</w:t>
            </w:r>
          </w:p>
        </w:tc>
        <w:tc>
          <w:tcPr>
            <w:tcW w:w="6240" w:type="dxa"/>
          </w:tcPr>
          <w:p w14:paraId="16E919F1"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a) Que existe propuesta de adjudicación firmada por el centro gestor y el órgano competente para su aprobación, y contiene los siguientes extremos: </w:t>
            </w:r>
          </w:p>
          <w:p w14:paraId="0794FC36"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 Justificación de que la duración es inferior a un año y no existe la posibilidad de prórroga. </w:t>
            </w:r>
          </w:p>
          <w:p w14:paraId="799C45EE"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7B33C301"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b) </w:t>
            </w:r>
            <w:r w:rsidRPr="00397AF0">
              <w:rPr>
                <w:rFonts w:ascii="Lato Light" w:hAnsi="Lato Light"/>
              </w:rPr>
              <w:t>•</w:t>
            </w:r>
            <w:r w:rsidRPr="00397AF0">
              <w:rPr>
                <w:rFonts w:ascii="Lato Light" w:hAnsi="Lato Light" w:cs="Arial"/>
                <w:color w:val="231F20"/>
              </w:rPr>
              <w:t>Que se justifica en el expediente haber solicitado, al menos, tres presupuestos.</w:t>
            </w:r>
            <w:r w:rsidRPr="00397AF0">
              <w:rPr>
                <w:rFonts w:ascii="Lato Light" w:hAnsi="Lato Light"/>
              </w:rPr>
              <w:t xml:space="preserve"> </w:t>
            </w:r>
          </w:p>
          <w:p w14:paraId="0BCCEDD6"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r w:rsidRPr="00397AF0">
              <w:rPr>
                <w:rFonts w:ascii="Lato Light" w:hAnsi="Lato Light"/>
                <w:i/>
                <w:iCs/>
              </w:rPr>
              <w:t xml:space="preserve"> (No aplicable a los contratos menores cuyo valor estimado no exceda de 5.000 euros). </w:t>
            </w:r>
            <w:r w:rsidRPr="00397AF0">
              <w:rPr>
                <w:rFonts w:ascii="Lato Light" w:hAnsi="Lato Light" w:cs="Arial"/>
                <w:color w:val="231F20"/>
              </w:rPr>
              <w:t>c)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4FCCD095"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d) Que la propuesta está firmada por la secretaría </w:t>
            </w:r>
            <w:r w:rsidRPr="00397AF0">
              <w:rPr>
                <w:rFonts w:ascii="Lato Light" w:hAnsi="Lato Light"/>
                <w:i/>
                <w:iCs/>
              </w:rPr>
              <w:t>(Aplicable a los contratos menores cuyo valor estimado no exceda de 500 euros).</w:t>
            </w:r>
          </w:p>
          <w:p w14:paraId="7F6AB38D" w14:textId="77777777" w:rsidR="00FB1316" w:rsidRPr="00397AF0" w:rsidRDefault="00FB1316" w:rsidP="0004035F">
            <w:pPr>
              <w:pStyle w:val="Prrafodelista"/>
              <w:keepNext/>
              <w:keepLines/>
              <w:ind w:left="115"/>
              <w:jc w:val="both"/>
              <w:rPr>
                <w:rFonts w:ascii="Lato Light" w:hAnsi="Lato Light"/>
              </w:rPr>
            </w:pPr>
          </w:p>
          <w:p w14:paraId="3B7716BE"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(Cuando se trate de contratos menores no sujetos a fiscalización previa)</w:t>
            </w:r>
          </w:p>
        </w:tc>
        <w:tc>
          <w:tcPr>
            <w:tcW w:w="3156" w:type="dxa"/>
          </w:tcPr>
          <w:p w14:paraId="62B04DDD"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20A80522"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68D9A7C4"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0105EFCF"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1EA01B5F" w14:textId="77777777" w:rsidTr="0004035F">
        <w:tc>
          <w:tcPr>
            <w:tcW w:w="4915" w:type="dxa"/>
          </w:tcPr>
          <w:p w14:paraId="7934A958"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7451831C" w14:textId="77777777" w:rsidR="00FB1316" w:rsidRPr="00D83CB7" w:rsidRDefault="00FB1316" w:rsidP="00D52544">
            <w:pPr>
              <w:pStyle w:val="Ttulo2"/>
              <w:numPr>
                <w:ilvl w:val="0"/>
                <w:numId w:val="45"/>
              </w:numPr>
              <w:spacing w:before="0"/>
              <w:ind w:left="22" w:firstLine="0"/>
              <w:jc w:val="both"/>
              <w:rPr>
                <w:rFonts w:ascii="Lato Light" w:hAnsi="Lato Light"/>
                <w:sz w:val="20"/>
                <w:szCs w:val="20"/>
              </w:rPr>
            </w:pPr>
            <w:r w:rsidRPr="00D83CB7">
              <w:rPr>
                <w:rFonts w:ascii="Lato Light" w:hAnsi="Lato Light"/>
                <w:sz w:val="20"/>
                <w:szCs w:val="20"/>
              </w:rPr>
              <w:t>SERVICIOS)</w:t>
            </w:r>
          </w:p>
          <w:p w14:paraId="761FC9F8" w14:textId="77777777" w:rsidR="00FB1316" w:rsidRPr="0079027E" w:rsidRDefault="00FB1316" w:rsidP="00D52544">
            <w:pPr>
              <w:pStyle w:val="Ttulo3"/>
              <w:numPr>
                <w:ilvl w:val="0"/>
                <w:numId w:val="94"/>
              </w:numPr>
              <w:spacing w:before="0"/>
              <w:ind w:left="0" w:firstLine="0"/>
              <w:jc w:val="both"/>
              <w:rPr>
                <w:rFonts w:ascii="Lato Light" w:hAnsi="Lato Light"/>
                <w:color w:val="auto"/>
                <w:sz w:val="20"/>
                <w:szCs w:val="20"/>
                <w:u w:val="single"/>
              </w:rPr>
            </w:pPr>
            <w:r w:rsidRPr="0079027E">
              <w:rPr>
                <w:rFonts w:ascii="Lato Light" w:hAnsi="Lato Light"/>
                <w:color w:val="auto"/>
                <w:sz w:val="20"/>
                <w:szCs w:val="20"/>
                <w:u w:val="single"/>
              </w:rPr>
              <w:t>ENTREGAS PARCIALES Y LIQUIDACIÓN (FASE O/ADO</w:t>
            </w:r>
            <w:r w:rsidRPr="0079027E">
              <w:rPr>
                <w:rFonts w:ascii="Lato Light" w:hAnsi="Lato Light"/>
                <w:sz w:val="20"/>
                <w:szCs w:val="20"/>
                <w:u w:val="single"/>
              </w:rPr>
              <w:t>)</w:t>
            </w:r>
          </w:p>
          <w:p w14:paraId="3C943896" w14:textId="77777777" w:rsidR="00FB1316" w:rsidRPr="00D83CB7" w:rsidRDefault="00FB1316" w:rsidP="0004035F">
            <w:pPr>
              <w:keepNext/>
              <w:keepLines/>
              <w:rPr>
                <w:rFonts w:ascii="Lato Light" w:hAnsi="Lato Light"/>
                <w:b/>
                <w:bCs/>
              </w:rPr>
            </w:pPr>
            <w:r w:rsidRPr="00D83CB7">
              <w:rPr>
                <w:rFonts w:ascii="Lato Light" w:hAnsi="Lato Light"/>
                <w:b/>
                <w:bCs/>
              </w:rPr>
              <w:t>B3</w:t>
            </w:r>
          </w:p>
        </w:tc>
        <w:tc>
          <w:tcPr>
            <w:tcW w:w="6240" w:type="dxa"/>
          </w:tcPr>
          <w:p w14:paraId="1D4BB852"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a) Que existe propuesta de adjudicación firmada por el centro gestor y el órgano competente para su aprobación, y contiene los siguientes extremos: </w:t>
            </w:r>
          </w:p>
          <w:p w14:paraId="7CEAF5DB"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 Justificación de que la duración es inferior a un año y no existe la posibilidad de prórroga. </w:t>
            </w:r>
          </w:p>
          <w:p w14:paraId="5CE6CB1E"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1D0B21C8"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b) </w:t>
            </w:r>
            <w:r w:rsidRPr="00397AF0">
              <w:rPr>
                <w:rFonts w:ascii="Lato Light" w:hAnsi="Lato Light"/>
              </w:rPr>
              <w:t>•</w:t>
            </w:r>
            <w:r w:rsidRPr="00397AF0">
              <w:rPr>
                <w:rFonts w:ascii="Lato Light" w:hAnsi="Lato Light" w:cs="Arial"/>
                <w:color w:val="231F20"/>
              </w:rPr>
              <w:t>Que se justifica en el expediente haber solicitado, al menos, tres presupuestos.</w:t>
            </w:r>
            <w:r w:rsidRPr="00397AF0">
              <w:rPr>
                <w:rFonts w:ascii="Lato Light" w:hAnsi="Lato Light"/>
              </w:rPr>
              <w:t xml:space="preserve"> </w:t>
            </w:r>
          </w:p>
          <w:p w14:paraId="4F1BAE00"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w:t>
            </w:r>
            <w:r w:rsidRPr="00397AF0">
              <w:rPr>
                <w:rFonts w:ascii="Lato Light" w:hAnsi="Lato Light" w:cs="Arial"/>
                <w:color w:val="231F20"/>
              </w:rPr>
              <w:t>Que constan en el expediente las ofertas recibidas así como la justificación de la seleccionada. De no ser posible lo anterior, se incorpora justificación motivada de tal extremo.</w:t>
            </w:r>
            <w:r w:rsidRPr="00397AF0">
              <w:rPr>
                <w:rFonts w:ascii="Lato Light" w:hAnsi="Lato Light"/>
                <w:i/>
                <w:iCs/>
              </w:rPr>
              <w:t xml:space="preserve"> (No aplicable a los contratos menores cuyo valor estimado no exceda de 5.000 euros). </w:t>
            </w:r>
            <w:r w:rsidRPr="00397AF0">
              <w:rPr>
                <w:rFonts w:ascii="Lato Light" w:hAnsi="Lato Light" w:cs="Arial"/>
                <w:color w:val="231F20"/>
              </w:rPr>
              <w:t>c)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73EF269D"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lastRenderedPageBreak/>
              <w:t xml:space="preserve">d) Que la propuesta está firmada por la secretaría  </w:t>
            </w:r>
            <w:r w:rsidRPr="00397AF0">
              <w:rPr>
                <w:rFonts w:ascii="Lato Light" w:hAnsi="Lato Light"/>
                <w:i/>
                <w:iCs/>
              </w:rPr>
              <w:t>(Aplicable a los contratos menores cuyo valor estimado no exceda de 500 euros).</w:t>
            </w:r>
          </w:p>
          <w:p w14:paraId="38A95577" w14:textId="77777777" w:rsidR="00FB1316" w:rsidRPr="00397AF0" w:rsidRDefault="00FB1316" w:rsidP="0004035F">
            <w:pPr>
              <w:pStyle w:val="Prrafodelista"/>
              <w:keepNext/>
              <w:keepLines/>
              <w:ind w:left="115"/>
              <w:jc w:val="both"/>
              <w:rPr>
                <w:rFonts w:ascii="Lato Light" w:hAnsi="Lato Light"/>
              </w:rPr>
            </w:pPr>
          </w:p>
          <w:p w14:paraId="53407698" w14:textId="77777777" w:rsidR="00FB1316" w:rsidRPr="00397AF0" w:rsidRDefault="00FB1316" w:rsidP="0004035F">
            <w:pPr>
              <w:keepNext/>
              <w:keepLines/>
              <w:ind w:left="115"/>
              <w:rPr>
                <w:rFonts w:ascii="Lato Light" w:hAnsi="Lato Light"/>
              </w:rPr>
            </w:pPr>
            <w:r w:rsidRPr="00397AF0">
              <w:rPr>
                <w:rFonts w:ascii="Lato Light" w:hAnsi="Lato Light" w:cs="Arial"/>
                <w:color w:val="231F20"/>
              </w:rPr>
              <w:t>(Cuando se trate de contratos menores no sujetos a fiscalización previa)</w:t>
            </w:r>
          </w:p>
        </w:tc>
        <w:tc>
          <w:tcPr>
            <w:tcW w:w="3156" w:type="dxa"/>
          </w:tcPr>
          <w:p w14:paraId="6B12802E"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MODELO DE NEP Y DE </w:t>
            </w:r>
            <w:r w:rsidRPr="00EE3F6E">
              <w:rPr>
                <w:rFonts w:ascii="Lato Light" w:hAnsi="Lato Light"/>
              </w:rPr>
              <w:t xml:space="preserve"> LCSP POR </w:t>
            </w:r>
            <w:r>
              <w:rPr>
                <w:rFonts w:ascii="Lato Light" w:hAnsi="Lato Light"/>
              </w:rPr>
              <w:t>EL REAL DECRETO-LEY 3/2020</w:t>
            </w:r>
          </w:p>
          <w:p w14:paraId="3FCC522E"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1C799717"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7FA601CD"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61AF8E51" w14:textId="77777777" w:rsidTr="0004035F">
        <w:tc>
          <w:tcPr>
            <w:tcW w:w="4915" w:type="dxa"/>
          </w:tcPr>
          <w:p w14:paraId="7F46D5C3"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5B839A44" w14:textId="77777777" w:rsidR="00FB1316" w:rsidRPr="00D83CB7" w:rsidRDefault="00FB1316" w:rsidP="00FB1316">
            <w:pPr>
              <w:pStyle w:val="Ttulo2"/>
              <w:numPr>
                <w:ilvl w:val="0"/>
                <w:numId w:val="4"/>
              </w:numPr>
              <w:spacing w:before="0"/>
              <w:ind w:left="-262" w:firstLine="0"/>
              <w:jc w:val="both"/>
              <w:rPr>
                <w:rFonts w:ascii="Lato Light" w:hAnsi="Lato Light"/>
                <w:sz w:val="20"/>
                <w:szCs w:val="20"/>
              </w:rPr>
            </w:pPr>
            <w:r w:rsidRPr="00D83CB7">
              <w:rPr>
                <w:rFonts w:ascii="Lato Light" w:hAnsi="Lato Light"/>
                <w:sz w:val="20"/>
                <w:szCs w:val="20"/>
              </w:rPr>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 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 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p>
          <w:p w14:paraId="62C2096E" w14:textId="77777777" w:rsidR="00FB1316" w:rsidRPr="0079027E" w:rsidRDefault="00FB1316" w:rsidP="00D52544">
            <w:pPr>
              <w:pStyle w:val="Ttulo3"/>
              <w:numPr>
                <w:ilvl w:val="0"/>
                <w:numId w:val="50"/>
              </w:numPr>
              <w:spacing w:before="0"/>
              <w:ind w:left="0" w:firstLine="0"/>
              <w:jc w:val="both"/>
              <w:rPr>
                <w:rFonts w:ascii="Lato Light" w:hAnsi="Lato Light"/>
                <w:color w:val="auto"/>
                <w:sz w:val="20"/>
                <w:szCs w:val="20"/>
                <w:u w:val="single"/>
              </w:rPr>
            </w:pPr>
            <w:r w:rsidRPr="0079027E">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48F09BEC" w14:textId="77777777" w:rsidR="00FB1316" w:rsidRPr="00D83CB7" w:rsidRDefault="00FB1316" w:rsidP="0004035F">
            <w:pPr>
              <w:keepNext/>
              <w:keepLines/>
              <w:rPr>
                <w:rFonts w:ascii="Lato Light" w:hAnsi="Lato Light"/>
                <w:b/>
                <w:bCs/>
              </w:rPr>
            </w:pPr>
            <w:r w:rsidRPr="00D83CB7">
              <w:rPr>
                <w:rFonts w:ascii="Lato Light" w:hAnsi="Lato Light"/>
                <w:b/>
                <w:bCs/>
              </w:rPr>
              <w:t>B1</w:t>
            </w:r>
          </w:p>
        </w:tc>
        <w:tc>
          <w:tcPr>
            <w:tcW w:w="6240" w:type="dxa"/>
          </w:tcPr>
          <w:p w14:paraId="519A9A34"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t>Que existe propuesta de adjudicación firmada por el centro gestor y el órgano competente para su aprobación, y contiene los siguientes extremos:</w:t>
            </w:r>
          </w:p>
          <w:p w14:paraId="331AA531"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t xml:space="preserve">•Justificación de que la duración es inferior a un año y no existe la posibilidad de prórroga. </w:t>
            </w:r>
          </w:p>
          <w:p w14:paraId="20401CA6" w14:textId="77777777" w:rsidR="00FB1316" w:rsidRPr="00397AF0" w:rsidRDefault="00FB1316" w:rsidP="0004035F">
            <w:pPr>
              <w:keepNext/>
              <w:keepLines/>
              <w:autoSpaceDE w:val="0"/>
              <w:autoSpaceDN w:val="0"/>
              <w:adjustRightInd w:val="0"/>
              <w:ind w:left="119" w:right="153"/>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tc>
        <w:tc>
          <w:tcPr>
            <w:tcW w:w="3156" w:type="dxa"/>
          </w:tcPr>
          <w:p w14:paraId="5697C998"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181DBC64"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47D0F895"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36DD4512"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13F46908" w14:textId="77777777" w:rsidTr="0004035F">
        <w:tc>
          <w:tcPr>
            <w:tcW w:w="4915" w:type="dxa"/>
          </w:tcPr>
          <w:p w14:paraId="26F39DE8"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6AFD9702" w14:textId="77777777" w:rsidR="00FB1316" w:rsidRPr="00D83CB7" w:rsidRDefault="00FB1316" w:rsidP="00D52544">
            <w:pPr>
              <w:pStyle w:val="Ttulo2"/>
              <w:numPr>
                <w:ilvl w:val="0"/>
                <w:numId w:val="85"/>
              </w:numPr>
              <w:spacing w:before="0"/>
              <w:ind w:left="22" w:hanging="22"/>
              <w:jc w:val="both"/>
              <w:rPr>
                <w:rFonts w:ascii="Lato Light" w:hAnsi="Lato Light"/>
                <w:sz w:val="20"/>
                <w:szCs w:val="20"/>
              </w:rPr>
            </w:pPr>
            <w:r w:rsidRPr="00D83CB7">
              <w:rPr>
                <w:rFonts w:ascii="Lato Light" w:hAnsi="Lato Light"/>
                <w:sz w:val="20"/>
                <w:szCs w:val="20"/>
              </w:rPr>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w:t>
            </w:r>
            <w:r w:rsidRPr="00D83CB7">
              <w:rPr>
                <w:rFonts w:ascii="Lato Light" w:hAnsi="Lato Light"/>
                <w:spacing w:val="5"/>
                <w:sz w:val="20"/>
                <w:szCs w:val="20"/>
              </w:rPr>
              <w:t xml:space="preserve"> </w:t>
            </w:r>
            <w:r w:rsidRPr="00D83CB7">
              <w:rPr>
                <w:rFonts w:ascii="Lato Light" w:hAnsi="Lato Light"/>
                <w:sz w:val="20"/>
                <w:szCs w:val="20"/>
              </w:rPr>
              <w:t>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w:t>
            </w:r>
            <w:r w:rsidRPr="00D83CB7">
              <w:rPr>
                <w:rFonts w:ascii="Lato Light" w:hAnsi="Lato Light"/>
                <w:spacing w:val="10"/>
                <w:sz w:val="20"/>
                <w:szCs w:val="20"/>
              </w:rPr>
              <w:t xml:space="preserve"> </w:t>
            </w:r>
            <w:r w:rsidRPr="00D83CB7">
              <w:rPr>
                <w:rFonts w:ascii="Lato Light" w:hAnsi="Lato Light"/>
                <w:sz w:val="20"/>
                <w:szCs w:val="20"/>
              </w:rPr>
              <w:t>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p>
          <w:p w14:paraId="1D971DBE" w14:textId="77777777" w:rsidR="00FB1316" w:rsidRPr="0079027E" w:rsidRDefault="00FB1316" w:rsidP="00D52544">
            <w:pPr>
              <w:pStyle w:val="Ttulo3"/>
              <w:numPr>
                <w:ilvl w:val="0"/>
                <w:numId w:val="86"/>
              </w:numPr>
              <w:spacing w:before="0"/>
              <w:ind w:left="22" w:hanging="22"/>
              <w:jc w:val="both"/>
              <w:rPr>
                <w:rFonts w:ascii="Lato Light" w:hAnsi="Lato Light"/>
                <w:color w:val="auto"/>
                <w:sz w:val="20"/>
                <w:szCs w:val="20"/>
                <w:u w:val="single"/>
              </w:rPr>
            </w:pPr>
            <w:r w:rsidRPr="0079027E">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495CB8CC" w14:textId="77777777" w:rsidR="00FB1316" w:rsidRPr="00D83CB7" w:rsidRDefault="00FB1316" w:rsidP="0004035F">
            <w:pPr>
              <w:keepNext/>
              <w:keepLines/>
              <w:rPr>
                <w:rFonts w:ascii="Lato Light" w:hAnsi="Lato Light"/>
                <w:b/>
                <w:bCs/>
              </w:rPr>
            </w:pPr>
            <w:r w:rsidRPr="00D83CB7">
              <w:rPr>
                <w:rFonts w:ascii="Lato Light" w:hAnsi="Lato Light"/>
                <w:b/>
                <w:bCs/>
              </w:rPr>
              <w:t>B2</w:t>
            </w:r>
          </w:p>
        </w:tc>
        <w:tc>
          <w:tcPr>
            <w:tcW w:w="6240" w:type="dxa"/>
          </w:tcPr>
          <w:p w14:paraId="052A3B7C" w14:textId="77777777" w:rsidR="00FB1316" w:rsidRPr="00397AF0" w:rsidRDefault="00FB1316" w:rsidP="0004035F">
            <w:pPr>
              <w:keepNext/>
              <w:keepLines/>
              <w:autoSpaceDE w:val="0"/>
              <w:autoSpaceDN w:val="0"/>
              <w:adjustRightInd w:val="0"/>
              <w:ind w:left="79" w:right="153"/>
              <w:jc w:val="both"/>
              <w:rPr>
                <w:rFonts w:ascii="Lato Light" w:hAnsi="Lato Light" w:cs="Arial"/>
                <w:color w:val="231F20"/>
              </w:rPr>
            </w:pPr>
            <w:r w:rsidRPr="00397AF0">
              <w:rPr>
                <w:rFonts w:ascii="Lato Light" w:hAnsi="Lato Light"/>
              </w:rPr>
              <w:t>•</w:t>
            </w:r>
            <w:r w:rsidRPr="00397AF0">
              <w:rPr>
                <w:rFonts w:ascii="Lato Light" w:hAnsi="Lato Light" w:cs="Arial"/>
                <w:color w:val="231F20"/>
              </w:rPr>
              <w:t xml:space="preserve">Que se justifica en el expediente haber solicitado, al menos, tres presupuestos. </w:t>
            </w:r>
          </w:p>
          <w:p w14:paraId="4038C190" w14:textId="77777777" w:rsidR="00FB1316" w:rsidRPr="00397AF0" w:rsidRDefault="00FB1316" w:rsidP="0004035F">
            <w:pPr>
              <w:keepNext/>
              <w:keepLines/>
              <w:autoSpaceDE w:val="0"/>
              <w:autoSpaceDN w:val="0"/>
              <w:adjustRightInd w:val="0"/>
              <w:ind w:left="79" w:right="153"/>
              <w:jc w:val="both"/>
              <w:rPr>
                <w:rFonts w:ascii="Lato Light" w:hAnsi="Lato Light" w:cs="Arial"/>
                <w:color w:val="231F20"/>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p>
          <w:p w14:paraId="5C669005" w14:textId="77777777" w:rsidR="00FB1316" w:rsidRPr="00397AF0" w:rsidRDefault="00FB1316" w:rsidP="0004035F">
            <w:pPr>
              <w:keepNext/>
              <w:keepLines/>
              <w:autoSpaceDE w:val="0"/>
              <w:autoSpaceDN w:val="0"/>
              <w:adjustRightInd w:val="0"/>
              <w:ind w:left="79" w:right="153"/>
              <w:jc w:val="both"/>
              <w:rPr>
                <w:rFonts w:ascii="Lato Light" w:hAnsi="Lato Light"/>
              </w:rPr>
            </w:pPr>
            <w:r w:rsidRPr="00397AF0">
              <w:rPr>
                <w:rFonts w:ascii="Lato Light" w:hAnsi="Lato Light"/>
                <w:i/>
                <w:iCs/>
              </w:rPr>
              <w:t>(No aplicable a los contratos menores cuyo valor estimado no exceda de 5.000 euros)</w:t>
            </w:r>
          </w:p>
        </w:tc>
        <w:tc>
          <w:tcPr>
            <w:tcW w:w="3156" w:type="dxa"/>
          </w:tcPr>
          <w:p w14:paraId="65B0006F"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2C0D7C64"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1C69C88B"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213F4986"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34BF060C" w14:textId="77777777" w:rsidTr="0004035F">
        <w:tc>
          <w:tcPr>
            <w:tcW w:w="4915" w:type="dxa"/>
          </w:tcPr>
          <w:p w14:paraId="226E1919"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74C5889B" w14:textId="77777777" w:rsidR="00FB1316" w:rsidRPr="00D83CB7" w:rsidRDefault="00FB1316" w:rsidP="00D52544">
            <w:pPr>
              <w:pStyle w:val="Ttulo2"/>
              <w:numPr>
                <w:ilvl w:val="0"/>
                <w:numId w:val="87"/>
              </w:numPr>
              <w:spacing w:before="0"/>
              <w:ind w:left="22" w:firstLine="0"/>
              <w:jc w:val="both"/>
              <w:rPr>
                <w:rFonts w:ascii="Lato Light" w:hAnsi="Lato Light"/>
                <w:sz w:val="20"/>
                <w:szCs w:val="20"/>
              </w:rPr>
            </w:pPr>
            <w:r w:rsidRPr="00D83CB7">
              <w:rPr>
                <w:rFonts w:ascii="Lato Light" w:hAnsi="Lato Light"/>
                <w:sz w:val="20"/>
                <w:szCs w:val="20"/>
              </w:rPr>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w:t>
            </w:r>
            <w:r w:rsidRPr="00D83CB7">
              <w:rPr>
                <w:rFonts w:ascii="Lato Light" w:hAnsi="Lato Light"/>
                <w:spacing w:val="5"/>
                <w:sz w:val="20"/>
                <w:szCs w:val="20"/>
              </w:rPr>
              <w:t xml:space="preserve"> </w:t>
            </w:r>
            <w:r w:rsidRPr="00D83CB7">
              <w:rPr>
                <w:rFonts w:ascii="Lato Light" w:hAnsi="Lato Light"/>
                <w:sz w:val="20"/>
                <w:szCs w:val="20"/>
              </w:rPr>
              <w:t>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w:t>
            </w:r>
            <w:r w:rsidRPr="00D83CB7">
              <w:rPr>
                <w:rFonts w:ascii="Lato Light" w:hAnsi="Lato Light"/>
                <w:spacing w:val="10"/>
                <w:sz w:val="20"/>
                <w:szCs w:val="20"/>
              </w:rPr>
              <w:t xml:space="preserve"> </w:t>
            </w:r>
            <w:r w:rsidRPr="00D83CB7">
              <w:rPr>
                <w:rFonts w:ascii="Lato Light" w:hAnsi="Lato Light"/>
                <w:sz w:val="20"/>
                <w:szCs w:val="20"/>
              </w:rPr>
              <w:t>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p>
          <w:p w14:paraId="591688CF" w14:textId="77777777" w:rsidR="00FB1316" w:rsidRPr="0079027E" w:rsidRDefault="00FB1316" w:rsidP="00D52544">
            <w:pPr>
              <w:pStyle w:val="Ttulo3"/>
              <w:numPr>
                <w:ilvl w:val="0"/>
                <w:numId w:val="88"/>
              </w:numPr>
              <w:spacing w:before="0"/>
              <w:ind w:left="22" w:firstLine="0"/>
              <w:jc w:val="both"/>
              <w:rPr>
                <w:rFonts w:ascii="Lato Light" w:hAnsi="Lato Light"/>
                <w:color w:val="auto"/>
                <w:sz w:val="20"/>
                <w:szCs w:val="20"/>
                <w:u w:val="single"/>
              </w:rPr>
            </w:pPr>
            <w:r w:rsidRPr="0079027E">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508B599F" w14:textId="77777777" w:rsidR="00FB1316" w:rsidRPr="00D83CB7" w:rsidRDefault="00FB1316" w:rsidP="0004035F">
            <w:pPr>
              <w:keepNext/>
              <w:keepLines/>
              <w:rPr>
                <w:rFonts w:ascii="Lato Light" w:hAnsi="Lato Light"/>
              </w:rPr>
            </w:pPr>
            <w:r w:rsidRPr="00D83CB7">
              <w:rPr>
                <w:rFonts w:ascii="Lato Light" w:hAnsi="Lato Light"/>
                <w:b/>
                <w:bCs/>
              </w:rPr>
              <w:t>B3</w:t>
            </w:r>
          </w:p>
        </w:tc>
        <w:tc>
          <w:tcPr>
            <w:tcW w:w="6240" w:type="dxa"/>
          </w:tcPr>
          <w:p w14:paraId="0CF9FC3C"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cs="Arial"/>
                <w:color w:val="231F20"/>
              </w:rPr>
              <w:t>Que existe informe jurídico favorable de secretaría sobre la aprobación del expediente.</w:t>
            </w:r>
          </w:p>
          <w:p w14:paraId="6D4E4A9B" w14:textId="77777777" w:rsidR="00FB1316" w:rsidRPr="00397AF0" w:rsidRDefault="00FB1316" w:rsidP="0004035F">
            <w:pPr>
              <w:keepNext/>
              <w:keepLines/>
              <w:autoSpaceDE w:val="0"/>
              <w:autoSpaceDN w:val="0"/>
              <w:adjustRightInd w:val="0"/>
              <w:ind w:right="153"/>
              <w:jc w:val="both"/>
              <w:rPr>
                <w:rFonts w:ascii="Lato Light" w:hAnsi="Lato Light" w:cs="Arial"/>
                <w:color w:val="231F20"/>
              </w:rPr>
            </w:pPr>
            <w:r w:rsidRPr="00397AF0">
              <w:rPr>
                <w:rFonts w:ascii="Lato Light" w:hAnsi="Lato Light"/>
                <w:i/>
                <w:iCs/>
              </w:rPr>
              <w:t xml:space="preserve"> (No aplicable a los contratos menores cuyo valor estimado no exceda de 500 euros)</w:t>
            </w:r>
          </w:p>
        </w:tc>
        <w:tc>
          <w:tcPr>
            <w:tcW w:w="3156" w:type="dxa"/>
          </w:tcPr>
          <w:p w14:paraId="6F912114"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L MODELO DE NEP Y DE</w:t>
            </w:r>
            <w:r w:rsidRPr="00EE3F6E">
              <w:rPr>
                <w:rFonts w:ascii="Lato Light" w:hAnsi="Lato Light"/>
              </w:rPr>
              <w:t xml:space="preserve"> LCSP POR </w:t>
            </w:r>
            <w:r>
              <w:rPr>
                <w:rFonts w:ascii="Lato Light" w:hAnsi="Lato Light"/>
              </w:rPr>
              <w:t>EL REAL DECRETO-LEY 3/2020</w:t>
            </w:r>
          </w:p>
          <w:p w14:paraId="2DAEF760"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2C54E223"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4F741E66"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072BF0A3" w14:textId="77777777" w:rsidTr="0004035F">
        <w:tc>
          <w:tcPr>
            <w:tcW w:w="4915" w:type="dxa"/>
          </w:tcPr>
          <w:p w14:paraId="1F57CFC8"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06CAE1D5" w14:textId="77777777" w:rsidR="00FB1316" w:rsidRPr="00D83CB7" w:rsidRDefault="00FB1316" w:rsidP="00D52544">
            <w:pPr>
              <w:pStyle w:val="Ttulo2"/>
              <w:numPr>
                <w:ilvl w:val="0"/>
                <w:numId w:val="89"/>
              </w:numPr>
              <w:spacing w:before="0"/>
              <w:ind w:left="22" w:hanging="22"/>
              <w:jc w:val="both"/>
              <w:rPr>
                <w:rFonts w:ascii="Lato Light" w:hAnsi="Lato Light"/>
                <w:sz w:val="20"/>
                <w:szCs w:val="20"/>
              </w:rPr>
            </w:pPr>
            <w:r w:rsidRPr="00D83CB7">
              <w:rPr>
                <w:rFonts w:ascii="Lato Light" w:hAnsi="Lato Light"/>
                <w:sz w:val="20"/>
                <w:szCs w:val="20"/>
              </w:rPr>
              <w:lastRenderedPageBreak/>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 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 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p>
          <w:p w14:paraId="3046685E" w14:textId="77777777" w:rsidR="00FB1316" w:rsidRPr="0079027E" w:rsidRDefault="00FB1316" w:rsidP="00D52544">
            <w:pPr>
              <w:pStyle w:val="Ttulo3"/>
              <w:numPr>
                <w:ilvl w:val="0"/>
                <w:numId w:val="90"/>
              </w:numPr>
              <w:spacing w:before="0"/>
              <w:ind w:left="22" w:hanging="22"/>
              <w:jc w:val="both"/>
              <w:rPr>
                <w:rFonts w:ascii="Lato Light" w:hAnsi="Lato Light"/>
                <w:color w:val="auto"/>
                <w:sz w:val="20"/>
                <w:szCs w:val="20"/>
                <w:u w:val="single"/>
              </w:rPr>
            </w:pPr>
            <w:r w:rsidRPr="0079027E">
              <w:rPr>
                <w:rFonts w:ascii="Lato Light" w:hAnsi="Lato Light"/>
                <w:color w:val="auto"/>
                <w:sz w:val="20"/>
                <w:szCs w:val="20"/>
                <w:u w:val="single"/>
              </w:rPr>
              <w:t>APROBACIÓN Y ADJUDICACIÓN DE EXPEDIENTES DE CONTRATACIÓN DE SUMINISTROS REFERIDOS A CONTRATOS MENORES QUE DE ACUERDO CON LO ESTABLECIDO EN LA NORMA DE EJECUCIÓN PRESUPUESTARIA ESTÁN SUJETOS A FISCALIZACIÓN PREVIA</w:t>
            </w:r>
            <w:r>
              <w:rPr>
                <w:rFonts w:ascii="Lato Light" w:hAnsi="Lato Light"/>
                <w:color w:val="auto"/>
                <w:sz w:val="20"/>
                <w:szCs w:val="20"/>
                <w:u w:val="single"/>
              </w:rPr>
              <w:t xml:space="preserve"> </w:t>
            </w:r>
            <w:r w:rsidRPr="008C4BEB">
              <w:rPr>
                <w:rFonts w:ascii="Lato Light" w:hAnsi="Lato Light"/>
                <w:color w:val="auto"/>
                <w:sz w:val="20"/>
                <w:szCs w:val="20"/>
                <w:u w:val="single"/>
              </w:rPr>
              <w:t>(AD</w:t>
            </w:r>
            <w:r>
              <w:rPr>
                <w:rFonts w:ascii="Lato Light" w:hAnsi="Lato Light"/>
                <w:color w:val="auto"/>
                <w:sz w:val="20"/>
                <w:szCs w:val="20"/>
              </w:rPr>
              <w:t>)</w:t>
            </w:r>
          </w:p>
          <w:p w14:paraId="181EBCA3" w14:textId="77777777" w:rsidR="00FB1316" w:rsidRPr="00D83CB7" w:rsidRDefault="00FB1316" w:rsidP="0004035F">
            <w:pPr>
              <w:keepNext/>
              <w:keepLines/>
              <w:rPr>
                <w:rFonts w:ascii="Lato Light" w:hAnsi="Lato Light"/>
              </w:rPr>
            </w:pPr>
            <w:r w:rsidRPr="00D83CB7">
              <w:rPr>
                <w:rFonts w:ascii="Lato Light" w:hAnsi="Lato Light"/>
                <w:b/>
                <w:bCs/>
              </w:rPr>
              <w:t>B4</w:t>
            </w:r>
          </w:p>
        </w:tc>
        <w:tc>
          <w:tcPr>
            <w:tcW w:w="6240" w:type="dxa"/>
          </w:tcPr>
          <w:p w14:paraId="6E376E90"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cs="Arial"/>
                <w:color w:val="231F20"/>
              </w:rPr>
              <w:lastRenderedPageBreak/>
              <w:t>Que la propuesta está firmada por la secretaría</w:t>
            </w:r>
          </w:p>
          <w:p w14:paraId="5F9970BD" w14:textId="77777777" w:rsidR="00FB1316" w:rsidRPr="00397AF0" w:rsidRDefault="00FB1316" w:rsidP="0004035F">
            <w:pPr>
              <w:keepNext/>
              <w:keepLines/>
              <w:autoSpaceDE w:val="0"/>
              <w:autoSpaceDN w:val="0"/>
              <w:adjustRightInd w:val="0"/>
              <w:ind w:left="91" w:right="153"/>
              <w:jc w:val="both"/>
              <w:rPr>
                <w:rFonts w:ascii="Lato Light" w:hAnsi="Lato Light" w:cs="Arial"/>
                <w:color w:val="231F20"/>
              </w:rPr>
            </w:pPr>
            <w:r w:rsidRPr="00397AF0">
              <w:rPr>
                <w:rFonts w:ascii="Lato Light" w:hAnsi="Lato Light"/>
                <w:i/>
                <w:iCs/>
              </w:rPr>
              <w:t xml:space="preserve">(Aplicable a los contratos menores cuyo valor estimado no exceda de 500 </w:t>
            </w:r>
            <w:r w:rsidRPr="00397AF0">
              <w:rPr>
                <w:rFonts w:ascii="Lato Light" w:hAnsi="Lato Light"/>
                <w:i/>
                <w:iCs/>
              </w:rPr>
              <w:lastRenderedPageBreak/>
              <w:t>euros))</w:t>
            </w:r>
          </w:p>
        </w:tc>
        <w:tc>
          <w:tcPr>
            <w:tcW w:w="3156" w:type="dxa"/>
          </w:tcPr>
          <w:p w14:paraId="1C86E831"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MODELO DE NEP Y DE </w:t>
            </w:r>
            <w:r w:rsidRPr="00EE3F6E">
              <w:rPr>
                <w:rFonts w:ascii="Lato Light" w:hAnsi="Lato Light"/>
              </w:rPr>
              <w:t xml:space="preserve">LCSP </w:t>
            </w:r>
            <w:r w:rsidRPr="00EE3F6E">
              <w:rPr>
                <w:rFonts w:ascii="Lato Light" w:hAnsi="Lato Light"/>
              </w:rPr>
              <w:lastRenderedPageBreak/>
              <w:t xml:space="preserve">POR </w:t>
            </w:r>
            <w:r>
              <w:rPr>
                <w:rFonts w:ascii="Lato Light" w:hAnsi="Lato Light"/>
              </w:rPr>
              <w:t>EL REAL DECRETO-LEY 3/2020</w:t>
            </w:r>
          </w:p>
          <w:p w14:paraId="7E8657FE"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02EAB452"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011469D0"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126649A3" w14:textId="77777777" w:rsidTr="0004035F">
        <w:tc>
          <w:tcPr>
            <w:tcW w:w="4915" w:type="dxa"/>
          </w:tcPr>
          <w:p w14:paraId="3BBB5DCC" w14:textId="77777777" w:rsidR="00FB1316" w:rsidRPr="00D83CB7" w:rsidRDefault="00FB1316" w:rsidP="0004035F">
            <w:pPr>
              <w:keepNext/>
              <w:keepLines/>
              <w:rPr>
                <w:rFonts w:ascii="Lato Light" w:hAnsi="Lato Light"/>
              </w:rPr>
            </w:pPr>
            <w:r w:rsidRPr="00D83CB7">
              <w:rPr>
                <w:rFonts w:ascii="Lato Light" w:hAnsi="Lato Light"/>
              </w:rPr>
              <w:lastRenderedPageBreak/>
              <w:t>CONTRATACIÓN, CONTRATOS PATRIMONIALES Y PRIVADOS, Y RESPONSABILIDAD PATRIMONIAL</w:t>
            </w:r>
          </w:p>
          <w:p w14:paraId="1E0A37DB" w14:textId="77777777" w:rsidR="00FB1316" w:rsidRPr="00D83CB7" w:rsidRDefault="00FB1316" w:rsidP="00D52544">
            <w:pPr>
              <w:pStyle w:val="Ttulo2"/>
              <w:numPr>
                <w:ilvl w:val="0"/>
                <w:numId w:val="91"/>
              </w:numPr>
              <w:spacing w:before="0"/>
              <w:ind w:left="0" w:firstLine="0"/>
              <w:jc w:val="both"/>
              <w:rPr>
                <w:rFonts w:ascii="Lato Light" w:hAnsi="Lato Light"/>
                <w:sz w:val="20"/>
                <w:szCs w:val="20"/>
              </w:rPr>
            </w:pPr>
            <w:r w:rsidRPr="00D83CB7">
              <w:rPr>
                <w:rFonts w:ascii="Lato Light" w:hAnsi="Lato Light"/>
                <w:sz w:val="20"/>
                <w:szCs w:val="20"/>
              </w:rPr>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w:t>
            </w:r>
            <w:r w:rsidRPr="00D83CB7">
              <w:rPr>
                <w:rFonts w:ascii="Lato Light" w:hAnsi="Lato Light"/>
                <w:spacing w:val="5"/>
                <w:sz w:val="20"/>
                <w:szCs w:val="20"/>
              </w:rPr>
              <w:t xml:space="preserve"> </w:t>
            </w:r>
            <w:r w:rsidRPr="00D83CB7">
              <w:rPr>
                <w:rFonts w:ascii="Lato Light" w:hAnsi="Lato Light"/>
                <w:sz w:val="20"/>
                <w:szCs w:val="20"/>
              </w:rPr>
              <w:t>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 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p>
          <w:p w14:paraId="090D82F6" w14:textId="77777777" w:rsidR="00FB1316" w:rsidRPr="0079027E" w:rsidRDefault="00FB1316" w:rsidP="00D52544">
            <w:pPr>
              <w:pStyle w:val="Ttulo2"/>
              <w:numPr>
                <w:ilvl w:val="0"/>
                <w:numId w:val="49"/>
              </w:numPr>
              <w:shd w:val="clear" w:color="auto" w:fill="FFFFFF"/>
              <w:autoSpaceDE w:val="0"/>
              <w:autoSpaceDN w:val="0"/>
              <w:adjustRightInd w:val="0"/>
              <w:spacing w:before="0"/>
              <w:ind w:left="0" w:firstLine="0"/>
              <w:rPr>
                <w:rFonts w:ascii="Lato Light" w:hAnsi="Lato Light"/>
                <w:color w:val="auto"/>
                <w:sz w:val="20"/>
                <w:szCs w:val="20"/>
                <w:u w:val="single"/>
              </w:rPr>
            </w:pPr>
            <w:r w:rsidRPr="0079027E">
              <w:rPr>
                <w:rFonts w:ascii="Lato Light" w:hAnsi="Lato Light"/>
                <w:color w:val="auto"/>
                <w:sz w:val="20"/>
                <w:szCs w:val="20"/>
                <w:u w:val="single"/>
              </w:rPr>
              <w:t>ABONOS A CUENTA (FASE O/ADO)</w:t>
            </w:r>
          </w:p>
          <w:p w14:paraId="6665C5E5" w14:textId="77777777" w:rsidR="00FB1316" w:rsidRPr="00D83CB7" w:rsidRDefault="00FB1316" w:rsidP="0004035F">
            <w:pPr>
              <w:pStyle w:val="Ttulo3"/>
              <w:jc w:val="both"/>
              <w:rPr>
                <w:rFonts w:ascii="Lato Light" w:hAnsi="Lato Light"/>
                <w:b/>
                <w:bCs/>
                <w:sz w:val="20"/>
                <w:szCs w:val="20"/>
              </w:rPr>
            </w:pPr>
            <w:r w:rsidRPr="00D83CB7">
              <w:rPr>
                <w:rFonts w:ascii="Lato Light" w:hAnsi="Lato Light"/>
                <w:b/>
                <w:bCs/>
                <w:sz w:val="20"/>
                <w:szCs w:val="20"/>
              </w:rPr>
              <w:t>B2</w:t>
            </w:r>
          </w:p>
        </w:tc>
        <w:tc>
          <w:tcPr>
            <w:tcW w:w="6240" w:type="dxa"/>
          </w:tcPr>
          <w:p w14:paraId="6965DAAD"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a) Que existe propuesta de adjudicación firmada por el centro gestor y el órgano competente para su aprobación, y contiene los siguientes extremos: </w:t>
            </w:r>
          </w:p>
          <w:p w14:paraId="0382FBB0"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 Justificación de que la duración es inferior a un año y no existe la posibilidad de prórroga. </w:t>
            </w:r>
          </w:p>
          <w:p w14:paraId="52FE446F"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7F944AAF"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b) </w:t>
            </w:r>
            <w:r w:rsidRPr="00397AF0">
              <w:rPr>
                <w:rFonts w:ascii="Lato Light" w:hAnsi="Lato Light"/>
              </w:rPr>
              <w:t>•</w:t>
            </w:r>
            <w:r w:rsidRPr="00397AF0">
              <w:rPr>
                <w:rFonts w:ascii="Lato Light" w:hAnsi="Lato Light" w:cs="Arial"/>
                <w:color w:val="231F20"/>
              </w:rPr>
              <w:t>Que se justifica en el expediente haber solicitado, al menos, tres presupuestos.</w:t>
            </w:r>
            <w:r w:rsidRPr="00397AF0">
              <w:rPr>
                <w:rFonts w:ascii="Lato Light" w:hAnsi="Lato Light"/>
              </w:rPr>
              <w:t xml:space="preserve"> </w:t>
            </w:r>
          </w:p>
          <w:p w14:paraId="77021F25"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r w:rsidRPr="00397AF0">
              <w:rPr>
                <w:rFonts w:ascii="Lato Light" w:hAnsi="Lato Light"/>
                <w:i/>
                <w:iCs/>
              </w:rPr>
              <w:t xml:space="preserve"> (No aplicable a los contratos menores cuyo valor estimado no exceda de 5.000 euros). </w:t>
            </w:r>
            <w:r w:rsidRPr="00397AF0">
              <w:rPr>
                <w:rFonts w:ascii="Lato Light" w:hAnsi="Lato Light" w:cs="Arial"/>
                <w:color w:val="231F20"/>
              </w:rPr>
              <w:t>c)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2771CD26"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d) Que la propuesta está firmada por la secretaría </w:t>
            </w:r>
            <w:r w:rsidRPr="00397AF0">
              <w:rPr>
                <w:rFonts w:ascii="Lato Light" w:hAnsi="Lato Light"/>
                <w:i/>
                <w:iCs/>
              </w:rPr>
              <w:t>(Aplicable a los contratos menores cuyo valor estimado no exceda de 500 euros).</w:t>
            </w:r>
          </w:p>
          <w:p w14:paraId="53D7E446" w14:textId="77777777" w:rsidR="00FB1316" w:rsidRPr="00397AF0" w:rsidRDefault="00FB1316" w:rsidP="0004035F">
            <w:pPr>
              <w:pStyle w:val="Prrafodelista"/>
              <w:keepNext/>
              <w:keepLines/>
              <w:ind w:left="115"/>
              <w:jc w:val="both"/>
              <w:rPr>
                <w:rFonts w:ascii="Lato Light" w:hAnsi="Lato Light"/>
              </w:rPr>
            </w:pPr>
          </w:p>
          <w:p w14:paraId="1C5D377C"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(Cuando se trate de contratos menores no sujetos a fiscalización previa)</w:t>
            </w:r>
          </w:p>
        </w:tc>
        <w:tc>
          <w:tcPr>
            <w:tcW w:w="3156" w:type="dxa"/>
          </w:tcPr>
          <w:p w14:paraId="3F2652A9" w14:textId="77777777" w:rsidR="00FB1316" w:rsidRDefault="00FB1316" w:rsidP="0004035F">
            <w:pPr>
              <w:keepNext/>
              <w:keepLines/>
              <w:jc w:val="both"/>
              <w:rPr>
                <w:rFonts w:ascii="Lato Light" w:hAnsi="Lato Light"/>
              </w:rPr>
            </w:pPr>
            <w:r w:rsidRPr="00EE3F6E">
              <w:rPr>
                <w:rFonts w:ascii="Lato Light" w:hAnsi="Lato Light"/>
              </w:rPr>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3C3DE33A"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2D430D00"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0056862E"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Excluye de la tramitación del expediente los ACF cuyo valor estimado no exceda de 5.000€</w:t>
            </w:r>
          </w:p>
        </w:tc>
      </w:tr>
      <w:tr w:rsidR="00FB1316" w:rsidRPr="00F75E72" w14:paraId="0F5D98B4" w14:textId="77777777" w:rsidTr="0004035F">
        <w:tc>
          <w:tcPr>
            <w:tcW w:w="4915" w:type="dxa"/>
          </w:tcPr>
          <w:p w14:paraId="7923AB29" w14:textId="77777777" w:rsidR="00FB1316" w:rsidRPr="00D83CB7" w:rsidRDefault="00FB1316" w:rsidP="0004035F">
            <w:pPr>
              <w:keepNext/>
              <w:keepLines/>
              <w:jc w:val="both"/>
              <w:rPr>
                <w:rFonts w:ascii="Lato Light" w:hAnsi="Lato Light"/>
              </w:rPr>
            </w:pPr>
            <w:r w:rsidRPr="00D83CB7">
              <w:rPr>
                <w:rFonts w:ascii="Lato Light" w:hAnsi="Lato Light"/>
              </w:rPr>
              <w:t>CONTRATACIÓN, CONTRATOS PATRIMONIALES Y PRIVADOS, Y RESPONSABILIDAD PATRIMONIAL</w:t>
            </w:r>
          </w:p>
          <w:p w14:paraId="686A2DE6" w14:textId="77777777" w:rsidR="00FB1316" w:rsidRPr="00D83CB7" w:rsidRDefault="00FB1316" w:rsidP="00D52544">
            <w:pPr>
              <w:pStyle w:val="Ttulo2"/>
              <w:numPr>
                <w:ilvl w:val="0"/>
                <w:numId w:val="92"/>
              </w:numPr>
              <w:spacing w:before="0"/>
              <w:ind w:left="0" w:firstLine="0"/>
              <w:jc w:val="both"/>
              <w:rPr>
                <w:rFonts w:ascii="Lato Light" w:hAnsi="Lato Light"/>
                <w:sz w:val="20"/>
                <w:szCs w:val="20"/>
              </w:rPr>
            </w:pPr>
            <w:bookmarkStart w:id="28" w:name="_Toc26682339"/>
            <w:r w:rsidRPr="00D83CB7">
              <w:rPr>
                <w:rFonts w:ascii="Lato Light" w:hAnsi="Lato Light"/>
                <w:sz w:val="20"/>
                <w:szCs w:val="20"/>
              </w:rPr>
              <w:t>CONTRATOS PRIVADOS DE</w:t>
            </w:r>
            <w:r w:rsidRPr="00D83CB7">
              <w:rPr>
                <w:rFonts w:ascii="Lato Light" w:hAnsi="Lato Light"/>
                <w:spacing w:val="36"/>
                <w:sz w:val="20"/>
                <w:szCs w:val="20"/>
              </w:rPr>
              <w:t xml:space="preserve"> </w:t>
            </w:r>
            <w:r w:rsidRPr="00D83CB7">
              <w:rPr>
                <w:rFonts w:ascii="Lato Light" w:hAnsi="Lato Light"/>
                <w:sz w:val="20"/>
                <w:szCs w:val="20"/>
              </w:rPr>
              <w:t>C</w:t>
            </w:r>
            <w:r w:rsidRPr="00D83CB7">
              <w:rPr>
                <w:rFonts w:ascii="Lato Light" w:hAnsi="Lato Light"/>
                <w:spacing w:val="-7"/>
                <w:sz w:val="20"/>
                <w:szCs w:val="20"/>
              </w:rPr>
              <w:t>R</w:t>
            </w:r>
            <w:r w:rsidRPr="00D83CB7">
              <w:rPr>
                <w:rFonts w:ascii="Lato Light" w:hAnsi="Lato Light"/>
                <w:sz w:val="20"/>
                <w:szCs w:val="20"/>
              </w:rPr>
              <w:t>EACIÓN</w:t>
            </w:r>
            <w:r w:rsidRPr="00D83CB7">
              <w:rPr>
                <w:rFonts w:ascii="Lato Light" w:hAnsi="Lato Light"/>
                <w:spacing w:val="5"/>
                <w:sz w:val="20"/>
                <w:szCs w:val="20"/>
              </w:rPr>
              <w:t xml:space="preserve"> </w:t>
            </w:r>
            <w:r w:rsidRPr="00D83CB7">
              <w:rPr>
                <w:rFonts w:ascii="Lato Light" w:hAnsi="Lato Light"/>
                <w:sz w:val="20"/>
                <w:szCs w:val="20"/>
              </w:rPr>
              <w:t>E</w:t>
            </w:r>
            <w:r w:rsidRPr="00D83CB7">
              <w:rPr>
                <w:rFonts w:ascii="Lato Light" w:hAnsi="Lato Light"/>
                <w:spacing w:val="19"/>
                <w:sz w:val="20"/>
                <w:szCs w:val="20"/>
              </w:rPr>
              <w:t xml:space="preserve"> </w:t>
            </w:r>
            <w:r w:rsidRPr="00D83CB7">
              <w:rPr>
                <w:rFonts w:ascii="Lato Light" w:hAnsi="Lato Light"/>
                <w:sz w:val="20"/>
                <w:szCs w:val="20"/>
              </w:rPr>
              <w:t>INTERP</w:t>
            </w:r>
            <w:r w:rsidRPr="00D83CB7">
              <w:rPr>
                <w:rFonts w:ascii="Lato Light" w:hAnsi="Lato Light"/>
                <w:spacing w:val="-7"/>
                <w:sz w:val="20"/>
                <w:szCs w:val="20"/>
              </w:rPr>
              <w:t>R</w:t>
            </w:r>
            <w:r w:rsidRPr="00D83CB7">
              <w:rPr>
                <w:rFonts w:ascii="Lato Light" w:hAnsi="Lato Light"/>
                <w:sz w:val="20"/>
                <w:szCs w:val="20"/>
              </w:rPr>
              <w:t>ETACIÓN</w:t>
            </w:r>
            <w:r w:rsidRPr="00D83CB7">
              <w:rPr>
                <w:rFonts w:ascii="Lato Light" w:hAnsi="Lato Light"/>
                <w:spacing w:val="10"/>
                <w:sz w:val="20"/>
                <w:szCs w:val="20"/>
              </w:rPr>
              <w:t xml:space="preserve"> </w:t>
            </w:r>
            <w:r w:rsidRPr="00D83CB7">
              <w:rPr>
                <w:rFonts w:ascii="Lato Light" w:hAnsi="Lato Light"/>
                <w:sz w:val="20"/>
                <w:szCs w:val="20"/>
              </w:rPr>
              <w:t>ARTÍSTICA</w:t>
            </w:r>
            <w:r w:rsidRPr="00D83CB7">
              <w:rPr>
                <w:rFonts w:ascii="Lato Light" w:hAnsi="Lato Light"/>
                <w:spacing w:val="32"/>
                <w:sz w:val="20"/>
                <w:szCs w:val="20"/>
              </w:rPr>
              <w:t xml:space="preserve"> </w:t>
            </w:r>
            <w:r w:rsidRPr="00D83CB7">
              <w:rPr>
                <w:rFonts w:ascii="Lato Light" w:hAnsi="Lato Light"/>
                <w:sz w:val="20"/>
                <w:szCs w:val="20"/>
              </w:rPr>
              <w:t>Y</w:t>
            </w:r>
            <w:r w:rsidRPr="00D83CB7">
              <w:rPr>
                <w:rFonts w:ascii="Lato Light" w:hAnsi="Lato Light"/>
                <w:spacing w:val="-8"/>
                <w:sz w:val="20"/>
                <w:szCs w:val="20"/>
              </w:rPr>
              <w:t xml:space="preserve"> </w:t>
            </w:r>
            <w:r w:rsidRPr="00D83CB7">
              <w:rPr>
                <w:rFonts w:ascii="Lato Light" w:hAnsi="Lato Light"/>
                <w:sz w:val="20"/>
                <w:szCs w:val="20"/>
              </w:rPr>
              <w:t>LITERARIA, DE</w:t>
            </w:r>
            <w:r w:rsidRPr="00D83CB7">
              <w:rPr>
                <w:rFonts w:ascii="Lato Light" w:hAnsi="Lato Light"/>
                <w:spacing w:val="-10"/>
                <w:sz w:val="20"/>
                <w:szCs w:val="20"/>
              </w:rPr>
              <w:t xml:space="preserve"> </w:t>
            </w:r>
            <w:r w:rsidRPr="00D83CB7">
              <w:rPr>
                <w:rFonts w:ascii="Lato Light" w:hAnsi="Lato Light"/>
                <w:sz w:val="20"/>
                <w:szCs w:val="20"/>
              </w:rPr>
              <w:t>ESPECTÁCULOS Y DE SEGUROS</w:t>
            </w:r>
            <w:bookmarkEnd w:id="28"/>
          </w:p>
          <w:p w14:paraId="4C6FB316" w14:textId="77777777" w:rsidR="00FB1316" w:rsidRPr="0079027E" w:rsidRDefault="00FB1316" w:rsidP="00D52544">
            <w:pPr>
              <w:pStyle w:val="Ttulo3"/>
              <w:numPr>
                <w:ilvl w:val="0"/>
                <w:numId w:val="48"/>
              </w:numPr>
              <w:spacing w:before="0"/>
              <w:ind w:left="-262" w:firstLine="0"/>
              <w:jc w:val="both"/>
              <w:rPr>
                <w:rFonts w:ascii="Lato Light" w:hAnsi="Lato Light"/>
                <w:color w:val="auto"/>
                <w:sz w:val="20"/>
                <w:szCs w:val="20"/>
                <w:u w:val="single"/>
              </w:rPr>
            </w:pPr>
            <w:r w:rsidRPr="0079027E">
              <w:rPr>
                <w:rFonts w:ascii="Lato Light" w:hAnsi="Lato Light"/>
                <w:color w:val="auto"/>
                <w:sz w:val="20"/>
                <w:szCs w:val="20"/>
                <w:u w:val="single"/>
              </w:rPr>
              <w:t>ENTREGAS PARCIALES Y LIQUIDACIÓN (FASE O/ADO</w:t>
            </w:r>
            <w:r w:rsidRPr="0079027E">
              <w:rPr>
                <w:rFonts w:ascii="Lato Light" w:hAnsi="Lato Light"/>
                <w:sz w:val="20"/>
                <w:szCs w:val="20"/>
                <w:u w:val="single"/>
              </w:rPr>
              <w:t>)</w:t>
            </w:r>
          </w:p>
          <w:p w14:paraId="7436275C" w14:textId="77777777" w:rsidR="00FB1316" w:rsidRPr="00D83CB7" w:rsidRDefault="00FB1316" w:rsidP="0004035F">
            <w:pPr>
              <w:keepNext/>
              <w:keepLines/>
              <w:jc w:val="both"/>
              <w:rPr>
                <w:rFonts w:ascii="Lato Light" w:hAnsi="Lato Light"/>
                <w:b/>
                <w:bCs/>
              </w:rPr>
            </w:pPr>
            <w:r w:rsidRPr="00D83CB7">
              <w:rPr>
                <w:rFonts w:ascii="Lato Light" w:hAnsi="Lato Light"/>
                <w:b/>
                <w:bCs/>
              </w:rPr>
              <w:t>B2</w:t>
            </w:r>
          </w:p>
        </w:tc>
        <w:tc>
          <w:tcPr>
            <w:tcW w:w="6240" w:type="dxa"/>
          </w:tcPr>
          <w:p w14:paraId="5C90E27D"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a) Que existe propuesta de adjudicación firmada por el centro gestor y el órgano competente para su aprobación, y contiene los siguientes extremos: </w:t>
            </w:r>
          </w:p>
          <w:p w14:paraId="3D4DCF2B"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 Justificación de que la duración es inferior a un año y no existe la posibilidad de prórroga. </w:t>
            </w:r>
          </w:p>
          <w:p w14:paraId="6D1184D4"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 xml:space="preserve">•Justificación de la necesidad del contrato y de que no se está alterando el objeto del contrato para evitar la aplicación de los umbrales del contrato menor. </w:t>
            </w:r>
            <w:r w:rsidRPr="00397AF0">
              <w:rPr>
                <w:rFonts w:ascii="Lato Light" w:hAnsi="Lato Light"/>
                <w:i/>
                <w:iCs/>
              </w:rPr>
              <w:t>[no aplicable para aquellos contratos menores cuyo valor estimado no exceda de 5.000 euros y que su pago se verifique a través del sistema de anticipo de caja fija u otro similar].</w:t>
            </w:r>
          </w:p>
          <w:p w14:paraId="54219B8C"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b) </w:t>
            </w:r>
            <w:r w:rsidRPr="00397AF0">
              <w:rPr>
                <w:rFonts w:ascii="Lato Light" w:hAnsi="Lato Light"/>
              </w:rPr>
              <w:t>•</w:t>
            </w:r>
            <w:r w:rsidRPr="00397AF0">
              <w:rPr>
                <w:rFonts w:ascii="Lato Light" w:hAnsi="Lato Light" w:cs="Arial"/>
                <w:color w:val="231F20"/>
              </w:rPr>
              <w:t xml:space="preserve">Que se justifica en el expediente haber solicitado, al menos, tres </w:t>
            </w:r>
            <w:r w:rsidRPr="00397AF0">
              <w:rPr>
                <w:rFonts w:ascii="Lato Light" w:hAnsi="Lato Light" w:cs="Arial"/>
                <w:color w:val="231F20"/>
              </w:rPr>
              <w:lastRenderedPageBreak/>
              <w:t>presupuestos.</w:t>
            </w:r>
            <w:r w:rsidRPr="00397AF0">
              <w:rPr>
                <w:rFonts w:ascii="Lato Light" w:hAnsi="Lato Light"/>
              </w:rPr>
              <w:t xml:space="preserve"> </w:t>
            </w:r>
          </w:p>
          <w:p w14:paraId="28591E4E"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rPr>
              <w:t>•</w:t>
            </w:r>
            <w:r w:rsidRPr="00397AF0">
              <w:rPr>
                <w:rFonts w:ascii="Lato Light" w:hAnsi="Lato Light" w:cs="Arial"/>
                <w:color w:val="231F20"/>
              </w:rPr>
              <w:t>Que constan en el expediente las ofertas recibidas</w:t>
            </w:r>
            <w:r>
              <w:rPr>
                <w:rFonts w:ascii="Lato Light" w:hAnsi="Lato Light" w:cs="Arial"/>
                <w:color w:val="231F20"/>
              </w:rPr>
              <w:t>,</w:t>
            </w:r>
            <w:r w:rsidRPr="00397AF0">
              <w:rPr>
                <w:rFonts w:ascii="Lato Light" w:hAnsi="Lato Light" w:cs="Arial"/>
                <w:color w:val="231F20"/>
              </w:rPr>
              <w:t xml:space="preserve"> así como la justificación de la seleccionada. De no ser posible lo anterior, se incorpora justificación motivada de tal extremo.</w:t>
            </w:r>
            <w:r w:rsidRPr="00397AF0">
              <w:rPr>
                <w:rFonts w:ascii="Lato Light" w:hAnsi="Lato Light"/>
                <w:i/>
                <w:iCs/>
              </w:rPr>
              <w:t xml:space="preserve"> (No aplicable a los contratos menores cuyo valor estimado no exceda de 5.000 euros). </w:t>
            </w:r>
            <w:r w:rsidRPr="00397AF0">
              <w:rPr>
                <w:rFonts w:ascii="Lato Light" w:hAnsi="Lato Light" w:cs="Arial"/>
                <w:color w:val="231F20"/>
              </w:rPr>
              <w:t>c) Que existe informe jurídico favorable de secretaría sobre la aprobación del expediente.</w:t>
            </w:r>
            <w:r w:rsidRPr="00397AF0">
              <w:rPr>
                <w:rFonts w:ascii="Lato Light" w:hAnsi="Lato Light"/>
                <w:i/>
                <w:iCs/>
              </w:rPr>
              <w:t xml:space="preserve"> (No aplicable a los contratos menores cuyo valor estimado no exceda de 500 euros).</w:t>
            </w:r>
          </w:p>
          <w:p w14:paraId="7DEC6502" w14:textId="77777777" w:rsidR="00FB1316" w:rsidRPr="00397AF0" w:rsidRDefault="00FB1316" w:rsidP="0004035F">
            <w:pPr>
              <w:pStyle w:val="Prrafodelista"/>
              <w:keepNext/>
              <w:keepLines/>
              <w:ind w:left="115"/>
              <w:jc w:val="both"/>
              <w:rPr>
                <w:rFonts w:ascii="Lato Light" w:hAnsi="Lato Light"/>
              </w:rPr>
            </w:pPr>
            <w:r w:rsidRPr="00397AF0">
              <w:rPr>
                <w:rFonts w:ascii="Lato Light" w:hAnsi="Lato Light" w:cs="Arial"/>
                <w:color w:val="231F20"/>
              </w:rPr>
              <w:t xml:space="preserve">d) Que la propuesta está firmada por la secretaría </w:t>
            </w:r>
            <w:r w:rsidRPr="00397AF0">
              <w:rPr>
                <w:rFonts w:ascii="Lato Light" w:hAnsi="Lato Light"/>
                <w:i/>
                <w:iCs/>
              </w:rPr>
              <w:t>(Aplicable a los contratos menores cuyo valor estimado no exceda de 500 euros).</w:t>
            </w:r>
          </w:p>
          <w:p w14:paraId="70EBF349" w14:textId="77777777" w:rsidR="00FB1316" w:rsidRPr="00397AF0" w:rsidRDefault="00FB1316" w:rsidP="0004035F">
            <w:pPr>
              <w:pStyle w:val="Prrafodelista"/>
              <w:keepNext/>
              <w:keepLines/>
              <w:ind w:left="115"/>
              <w:jc w:val="both"/>
              <w:rPr>
                <w:rFonts w:ascii="Lato Light" w:hAnsi="Lato Light"/>
              </w:rPr>
            </w:pPr>
          </w:p>
          <w:p w14:paraId="26E13793" w14:textId="77777777" w:rsidR="00FB1316" w:rsidRPr="00397AF0" w:rsidRDefault="00FB1316" w:rsidP="0004035F">
            <w:pPr>
              <w:keepNext/>
              <w:keepLines/>
              <w:ind w:left="115"/>
              <w:rPr>
                <w:rFonts w:ascii="Lato Light" w:hAnsi="Lato Light"/>
              </w:rPr>
            </w:pPr>
            <w:r w:rsidRPr="00397AF0">
              <w:rPr>
                <w:rFonts w:ascii="Lato Light" w:hAnsi="Lato Light" w:cs="Arial"/>
                <w:color w:val="231F20"/>
              </w:rPr>
              <w:t>(Cuando se trate de contratos menores no sujetos a fiscalización previa)</w:t>
            </w:r>
          </w:p>
        </w:tc>
        <w:tc>
          <w:tcPr>
            <w:tcW w:w="3156" w:type="dxa"/>
          </w:tcPr>
          <w:p w14:paraId="291DC637" w14:textId="77777777" w:rsidR="00FB1316" w:rsidRDefault="00FB1316" w:rsidP="0004035F">
            <w:pPr>
              <w:keepNext/>
              <w:keepLines/>
              <w:jc w:val="both"/>
              <w:rPr>
                <w:rFonts w:ascii="Lato Light" w:hAnsi="Lato Light"/>
              </w:rPr>
            </w:pPr>
            <w:r w:rsidRPr="00EE3F6E">
              <w:rPr>
                <w:rFonts w:ascii="Lato Light" w:hAnsi="Lato Light"/>
              </w:rPr>
              <w:lastRenderedPageBreak/>
              <w:t>POR MODIFICACIÓN DE</w:t>
            </w:r>
            <w:r>
              <w:rPr>
                <w:rFonts w:ascii="Lato Light" w:hAnsi="Lato Light"/>
              </w:rPr>
              <w:t xml:space="preserve">L MODELO DE NEP Y DE </w:t>
            </w:r>
            <w:r w:rsidRPr="00EE3F6E">
              <w:rPr>
                <w:rFonts w:ascii="Lato Light" w:hAnsi="Lato Light"/>
              </w:rPr>
              <w:t xml:space="preserve">LCSP POR </w:t>
            </w:r>
            <w:r>
              <w:rPr>
                <w:rFonts w:ascii="Lato Light" w:hAnsi="Lato Light"/>
              </w:rPr>
              <w:t>EL REAL DECRETO-LEY 3/2020</w:t>
            </w:r>
          </w:p>
          <w:p w14:paraId="7649EE37" w14:textId="77777777" w:rsidR="00FB1316" w:rsidRDefault="00FB1316" w:rsidP="0004035F">
            <w:pPr>
              <w:keepNext/>
              <w:keepLines/>
              <w:rPr>
                <w:rFonts w:ascii="Lato Light" w:hAnsi="Lato Light"/>
              </w:rPr>
            </w:pPr>
            <w:r w:rsidRPr="00BE4F90">
              <w:rPr>
                <w:rFonts w:ascii="Lato Light" w:hAnsi="Lato Light"/>
              </w:rPr>
              <w:t xml:space="preserve">Modificación </w:t>
            </w:r>
            <w:r>
              <w:rPr>
                <w:rFonts w:ascii="Lato Light" w:hAnsi="Lato Light"/>
              </w:rPr>
              <w:t>del art. 118</w:t>
            </w:r>
            <w:r w:rsidRPr="00BE4F90">
              <w:rPr>
                <w:rFonts w:ascii="Lato Light" w:hAnsi="Lato Light"/>
              </w:rPr>
              <w:t xml:space="preserve"> LCSP</w:t>
            </w:r>
            <w:r>
              <w:rPr>
                <w:rFonts w:ascii="Lato Light" w:hAnsi="Lato Light"/>
              </w:rPr>
              <w:t>:</w:t>
            </w:r>
          </w:p>
          <w:p w14:paraId="0D44A3B4" w14:textId="77777777" w:rsidR="00FB1316"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Elimina la exigencia de que el contratista no haya suscrito contratos menores por importe superior al contrato menor</w:t>
            </w:r>
          </w:p>
          <w:p w14:paraId="1D48DD46" w14:textId="77777777" w:rsidR="00FB1316" w:rsidRPr="00327F68" w:rsidRDefault="00FB1316" w:rsidP="00FB1316">
            <w:pPr>
              <w:pStyle w:val="Prrafodelista"/>
              <w:keepNext/>
              <w:keepLines/>
              <w:numPr>
                <w:ilvl w:val="0"/>
                <w:numId w:val="5"/>
              </w:numPr>
              <w:ind w:left="0" w:firstLine="79"/>
              <w:jc w:val="both"/>
              <w:rPr>
                <w:rFonts w:ascii="Lato Light" w:hAnsi="Lato Light"/>
              </w:rPr>
            </w:pPr>
            <w:r>
              <w:rPr>
                <w:rFonts w:ascii="Lato Light" w:hAnsi="Lato Light"/>
              </w:rPr>
              <w:t xml:space="preserve">Excluye de la tramitación del expediente los ACF cuyo valor </w:t>
            </w:r>
            <w:r>
              <w:rPr>
                <w:rFonts w:ascii="Lato Light" w:hAnsi="Lato Light"/>
              </w:rPr>
              <w:lastRenderedPageBreak/>
              <w:t>estimado no exceda de 5.000€</w:t>
            </w:r>
          </w:p>
        </w:tc>
      </w:tr>
      <w:tr w:rsidR="00FB1316" w:rsidRPr="00EE3F6E" w14:paraId="705D8D17" w14:textId="77777777" w:rsidTr="0004035F">
        <w:tc>
          <w:tcPr>
            <w:tcW w:w="14311" w:type="dxa"/>
            <w:gridSpan w:val="3"/>
          </w:tcPr>
          <w:p w14:paraId="14B7F5CE" w14:textId="77777777" w:rsidR="00FB1316" w:rsidRPr="002F76F3" w:rsidRDefault="00FB1316" w:rsidP="0004035F">
            <w:pPr>
              <w:pStyle w:val="Ttulo1"/>
            </w:pPr>
            <w:r w:rsidRPr="00EE3F6E">
              <w:rPr>
                <w:rStyle w:val="Ttulodellibro"/>
                <w:bCs w:val="0"/>
              </w:rPr>
              <w:lastRenderedPageBreak/>
              <w:t xml:space="preserve">ANEXO </w:t>
            </w:r>
            <w:r>
              <w:rPr>
                <w:rStyle w:val="Ttulodellibro"/>
                <w:bCs w:val="0"/>
              </w:rPr>
              <w:t>4</w:t>
            </w:r>
            <w:r w:rsidRPr="00EE3F6E">
              <w:rPr>
                <w:rStyle w:val="Ttulodellibro"/>
                <w:bCs w:val="0"/>
              </w:rPr>
              <w:t xml:space="preserve"> </w:t>
            </w:r>
            <w:r>
              <w:rPr>
                <w:rStyle w:val="Ttulodellibro"/>
                <w:bCs w:val="0"/>
              </w:rPr>
              <w:t>CO</w:t>
            </w:r>
            <w:r>
              <w:rPr>
                <w:rStyle w:val="Ttulodellibro"/>
              </w:rPr>
              <w:t>NTROL FINANCIERO</w:t>
            </w:r>
          </w:p>
        </w:tc>
      </w:tr>
      <w:tr w:rsidR="00FB1316" w:rsidRPr="00F75E72" w14:paraId="5D1F5946" w14:textId="77777777" w:rsidTr="0004035F">
        <w:tc>
          <w:tcPr>
            <w:tcW w:w="4915" w:type="dxa"/>
          </w:tcPr>
          <w:p w14:paraId="4FFAA078" w14:textId="77777777" w:rsidR="00FB1316" w:rsidRPr="00D83CB7" w:rsidRDefault="00FB1316" w:rsidP="0004035F">
            <w:pPr>
              <w:keepNext/>
              <w:keepLines/>
              <w:rPr>
                <w:rFonts w:ascii="Lato Light" w:hAnsi="Lato Light"/>
                <w:b/>
              </w:rPr>
            </w:pPr>
            <w:r w:rsidRPr="00D83CB7">
              <w:rPr>
                <w:rFonts w:ascii="Lato Light" w:hAnsi="Lato Light"/>
                <w:b/>
              </w:rPr>
              <w:t>APARTADO MODIFICADO</w:t>
            </w:r>
          </w:p>
        </w:tc>
        <w:tc>
          <w:tcPr>
            <w:tcW w:w="6240" w:type="dxa"/>
          </w:tcPr>
          <w:p w14:paraId="5CEAF1D6" w14:textId="77777777" w:rsidR="00FB1316" w:rsidRPr="00EE3F6E" w:rsidRDefault="00FB1316" w:rsidP="0004035F">
            <w:pPr>
              <w:keepNext/>
              <w:keepLines/>
              <w:rPr>
                <w:rFonts w:ascii="Lato Light" w:hAnsi="Lato Light"/>
                <w:b/>
              </w:rPr>
            </w:pPr>
            <w:r w:rsidRPr="00EE3F6E">
              <w:rPr>
                <w:rFonts w:ascii="Lato Light" w:hAnsi="Lato Light"/>
                <w:b/>
              </w:rPr>
              <w:t>NUEVA REDACCION</w:t>
            </w:r>
          </w:p>
        </w:tc>
        <w:tc>
          <w:tcPr>
            <w:tcW w:w="3156" w:type="dxa"/>
          </w:tcPr>
          <w:p w14:paraId="3C4C7B34" w14:textId="77777777" w:rsidR="00FB1316" w:rsidRPr="00EE3F6E" w:rsidRDefault="00FB1316" w:rsidP="0004035F">
            <w:pPr>
              <w:keepNext/>
              <w:keepLines/>
              <w:rPr>
                <w:rFonts w:ascii="Lato Light" w:hAnsi="Lato Light"/>
                <w:b/>
              </w:rPr>
            </w:pPr>
            <w:r w:rsidRPr="00EE3F6E">
              <w:rPr>
                <w:rFonts w:ascii="Lato Light" w:hAnsi="Lato Light"/>
                <w:b/>
              </w:rPr>
              <w:t>JUSTIFICACION</w:t>
            </w:r>
          </w:p>
        </w:tc>
      </w:tr>
      <w:tr w:rsidR="00FB1316" w:rsidRPr="00F75E72" w14:paraId="2B60BD0F" w14:textId="77777777" w:rsidTr="0004035F">
        <w:tc>
          <w:tcPr>
            <w:tcW w:w="4915" w:type="dxa"/>
          </w:tcPr>
          <w:p w14:paraId="16B0B50A" w14:textId="77777777" w:rsidR="00FB1316" w:rsidRPr="00D83CB7" w:rsidRDefault="00FB1316" w:rsidP="00D52544">
            <w:pPr>
              <w:pStyle w:val="Prrafodelista"/>
              <w:keepNext/>
              <w:keepLines/>
              <w:numPr>
                <w:ilvl w:val="0"/>
                <w:numId w:val="51"/>
              </w:numPr>
              <w:rPr>
                <w:rFonts w:ascii="Lato Light" w:hAnsi="Lato Light"/>
              </w:rPr>
            </w:pPr>
            <w:bookmarkStart w:id="29" w:name="_Hlk62551764"/>
            <w:r w:rsidRPr="00D83CB7">
              <w:rPr>
                <w:rFonts w:ascii="Lato Light" w:hAnsi="Lato Light"/>
              </w:rPr>
              <w:t>PLAN DE CONTROL FINANCIERO ANUAL</w:t>
            </w:r>
          </w:p>
          <w:p w14:paraId="141DF59C" w14:textId="77777777" w:rsidR="00FB1316" w:rsidRPr="00D83CB7" w:rsidRDefault="00FB1316" w:rsidP="00D52544">
            <w:pPr>
              <w:pStyle w:val="Prrafodelista"/>
              <w:keepNext/>
              <w:keepLines/>
              <w:numPr>
                <w:ilvl w:val="0"/>
                <w:numId w:val="52"/>
              </w:numPr>
              <w:rPr>
                <w:rFonts w:ascii="Lato Light" w:hAnsi="Lato Light"/>
              </w:rPr>
            </w:pPr>
            <w:r w:rsidRPr="00D83CB7">
              <w:rPr>
                <w:rFonts w:ascii="Lato Light" w:hAnsi="Lato Light"/>
              </w:rPr>
              <w:t>CONTROL FINANCIERO PERMANENTE</w:t>
            </w:r>
          </w:p>
          <w:p w14:paraId="5C642541" w14:textId="77777777" w:rsidR="00FB1316" w:rsidRPr="0079027E" w:rsidRDefault="00FB1316" w:rsidP="00D52544">
            <w:pPr>
              <w:pStyle w:val="Prrafodelista"/>
              <w:keepNext/>
              <w:keepLines/>
              <w:numPr>
                <w:ilvl w:val="0"/>
                <w:numId w:val="53"/>
              </w:numPr>
              <w:rPr>
                <w:rFonts w:ascii="Lato Light" w:hAnsi="Lato Light"/>
                <w:u w:val="single"/>
              </w:rPr>
            </w:pPr>
            <w:r w:rsidRPr="0079027E">
              <w:rPr>
                <w:rFonts w:ascii="Lato Light" w:hAnsi="Lato Light"/>
                <w:u w:val="single"/>
              </w:rPr>
              <w:t>ACTUACIONES</w:t>
            </w:r>
          </w:p>
          <w:p w14:paraId="08F628AD" w14:textId="77777777" w:rsidR="00FB1316" w:rsidRPr="00D83CB7" w:rsidRDefault="00FB1316" w:rsidP="00D52544">
            <w:pPr>
              <w:pStyle w:val="Prrafodelista"/>
              <w:keepNext/>
              <w:keepLines/>
              <w:numPr>
                <w:ilvl w:val="0"/>
                <w:numId w:val="57"/>
              </w:numPr>
              <w:rPr>
                <w:rFonts w:ascii="Lato Light" w:hAnsi="Lato Light"/>
                <w:b/>
                <w:bCs/>
              </w:rPr>
            </w:pPr>
            <w:r w:rsidRPr="00D83CB7">
              <w:rPr>
                <w:rFonts w:ascii="Lato Light" w:hAnsi="Lato Light"/>
                <w:b/>
                <w:bCs/>
              </w:rPr>
              <w:t>Detalle regulación</w:t>
            </w:r>
          </w:p>
        </w:tc>
        <w:tc>
          <w:tcPr>
            <w:tcW w:w="6240" w:type="dxa"/>
          </w:tcPr>
          <w:p w14:paraId="66832433" w14:textId="77777777" w:rsidR="00FB1316" w:rsidRPr="00397AF0" w:rsidRDefault="00FB1316" w:rsidP="0004035F">
            <w:pPr>
              <w:keepNext/>
              <w:keepLines/>
              <w:ind w:right="-81"/>
              <w:jc w:val="both"/>
              <w:rPr>
                <w:rFonts w:ascii="Lato Light" w:hAnsi="Lato Light"/>
              </w:rPr>
            </w:pPr>
            <w:r w:rsidRPr="00397AF0">
              <w:rPr>
                <w:rFonts w:ascii="Lato Light" w:hAnsi="Lato Light" w:cs="Arial"/>
                <w:color w:val="231F20"/>
              </w:rPr>
              <w:t xml:space="preserve">F. Informe anual de evaluación del cumplimiento de la normativa en materia de morosidad. </w:t>
            </w:r>
            <w:bookmarkStart w:id="30" w:name="_Hlk38267613"/>
            <w:r w:rsidRPr="00397AF0">
              <w:rPr>
                <w:rFonts w:ascii="Lato Light" w:hAnsi="Lato Light" w:cs="Arial"/>
                <w:color w:val="231F20"/>
              </w:rPr>
              <w:t>regulado en el art. 12.2 d la Ley 25/13, de 27 de diciembre, de impulso de la factura electrónica y creación del registro contable de facturas en el sector público</w:t>
            </w:r>
            <w:bookmarkEnd w:id="30"/>
            <w:r w:rsidRPr="00397AF0">
              <w:rPr>
                <w:rFonts w:ascii="Lato Light" w:hAnsi="Lato Light" w:cs="Arial"/>
                <w:color w:val="231F20"/>
              </w:rPr>
              <w:t>.</w:t>
            </w:r>
          </w:p>
        </w:tc>
        <w:tc>
          <w:tcPr>
            <w:tcW w:w="3156" w:type="dxa"/>
          </w:tcPr>
          <w:p w14:paraId="5010B0F0" w14:textId="77777777" w:rsidR="00FB1316" w:rsidRPr="00F75E72" w:rsidRDefault="00FB1316" w:rsidP="0004035F">
            <w:pPr>
              <w:keepNext/>
              <w:keepLines/>
              <w:rPr>
                <w:rFonts w:ascii="Lato Light" w:hAnsi="Lato Light"/>
              </w:rPr>
            </w:pPr>
            <w:r>
              <w:rPr>
                <w:rFonts w:ascii="Lato Light" w:hAnsi="Lato Light"/>
              </w:rPr>
              <w:t xml:space="preserve">Se recoge la normativa en la que se regula el informe </w:t>
            </w:r>
          </w:p>
        </w:tc>
      </w:tr>
      <w:tr w:rsidR="00FB1316" w:rsidRPr="00F75E72" w14:paraId="5CB25F0E" w14:textId="77777777" w:rsidTr="0004035F">
        <w:tc>
          <w:tcPr>
            <w:tcW w:w="4915" w:type="dxa"/>
          </w:tcPr>
          <w:p w14:paraId="3941A212" w14:textId="77777777" w:rsidR="00FB1316" w:rsidRPr="00D83CB7" w:rsidRDefault="00FB1316" w:rsidP="00D52544">
            <w:pPr>
              <w:pStyle w:val="Prrafodelista"/>
              <w:keepNext/>
              <w:keepLines/>
              <w:numPr>
                <w:ilvl w:val="0"/>
                <w:numId w:val="54"/>
              </w:numPr>
              <w:rPr>
                <w:rFonts w:ascii="Lato Light" w:hAnsi="Lato Light"/>
              </w:rPr>
            </w:pPr>
            <w:r w:rsidRPr="00D83CB7">
              <w:rPr>
                <w:rFonts w:ascii="Lato Light" w:hAnsi="Lato Light"/>
              </w:rPr>
              <w:t>PLAN DE CONTROL FINANCIERO ANUAL</w:t>
            </w:r>
          </w:p>
          <w:p w14:paraId="25F35A2B" w14:textId="77777777" w:rsidR="00FB1316" w:rsidRPr="00D83CB7" w:rsidRDefault="00FB1316" w:rsidP="00D52544">
            <w:pPr>
              <w:pStyle w:val="Prrafodelista"/>
              <w:keepNext/>
              <w:keepLines/>
              <w:numPr>
                <w:ilvl w:val="0"/>
                <w:numId w:val="55"/>
              </w:numPr>
              <w:rPr>
                <w:rFonts w:ascii="Lato Light" w:hAnsi="Lato Light"/>
              </w:rPr>
            </w:pPr>
            <w:r w:rsidRPr="00D83CB7">
              <w:rPr>
                <w:rFonts w:ascii="Lato Light" w:hAnsi="Lato Light"/>
              </w:rPr>
              <w:t>CONTROL FINANCIERO PERMANENTE</w:t>
            </w:r>
          </w:p>
          <w:p w14:paraId="03D6DDFF" w14:textId="77777777" w:rsidR="00FB1316" w:rsidRPr="0079027E" w:rsidRDefault="00FB1316" w:rsidP="00D52544">
            <w:pPr>
              <w:pStyle w:val="Prrafodelista"/>
              <w:keepNext/>
              <w:keepLines/>
              <w:numPr>
                <w:ilvl w:val="0"/>
                <w:numId w:val="56"/>
              </w:numPr>
              <w:rPr>
                <w:rFonts w:ascii="Lato Light" w:hAnsi="Lato Light"/>
                <w:u w:val="single"/>
              </w:rPr>
            </w:pPr>
            <w:r w:rsidRPr="0079027E">
              <w:rPr>
                <w:rFonts w:ascii="Lato Light" w:hAnsi="Lato Light"/>
                <w:u w:val="single"/>
              </w:rPr>
              <w:t>ACTUACIONES</w:t>
            </w:r>
          </w:p>
          <w:p w14:paraId="650F1FDB" w14:textId="77777777" w:rsidR="00FB1316" w:rsidRPr="00D83CB7" w:rsidRDefault="00FB1316" w:rsidP="0004035F">
            <w:pPr>
              <w:keepNext/>
              <w:keepLines/>
              <w:rPr>
                <w:rFonts w:ascii="Lato Light" w:hAnsi="Lato Light"/>
                <w:b/>
                <w:bCs/>
              </w:rPr>
            </w:pPr>
            <w:r w:rsidRPr="00D83CB7">
              <w:rPr>
                <w:rFonts w:ascii="Lato Light" w:hAnsi="Lato Light"/>
                <w:b/>
                <w:bCs/>
              </w:rPr>
              <w:t>AB. Nueva actuación</w:t>
            </w:r>
          </w:p>
        </w:tc>
        <w:tc>
          <w:tcPr>
            <w:tcW w:w="6240" w:type="dxa"/>
          </w:tcPr>
          <w:p w14:paraId="1045F272" w14:textId="77777777" w:rsidR="00FB1316" w:rsidRPr="00397AF0" w:rsidRDefault="00FB1316" w:rsidP="0004035F">
            <w:pPr>
              <w:keepNext/>
              <w:keepLines/>
              <w:ind w:right="-79"/>
              <w:jc w:val="both"/>
              <w:rPr>
                <w:rFonts w:ascii="Lato Light" w:hAnsi="Lato Light"/>
              </w:rPr>
            </w:pPr>
            <w:r w:rsidRPr="00397AF0">
              <w:rPr>
                <w:rFonts w:ascii="Lato Light" w:hAnsi="Lato Light" w:cs="Arial"/>
                <w:color w:val="231F20"/>
              </w:rPr>
              <w:t>AB. Informe de auditoría de la cuenta 413 regulado en la Disposición Adicional 3ª de la Ley Orgánica 9/13, de 20 de diciembre, de control de la deuda comercial en el sector público.</w:t>
            </w:r>
          </w:p>
        </w:tc>
        <w:tc>
          <w:tcPr>
            <w:tcW w:w="3156" w:type="dxa"/>
          </w:tcPr>
          <w:p w14:paraId="6672C9BE" w14:textId="77777777" w:rsidR="00FB1316" w:rsidRPr="00F75E72" w:rsidRDefault="00FB1316" w:rsidP="0004035F">
            <w:pPr>
              <w:keepNext/>
              <w:keepLines/>
              <w:rPr>
                <w:rFonts w:ascii="Lato Light" w:hAnsi="Lato Light"/>
              </w:rPr>
            </w:pPr>
            <w:r>
              <w:rPr>
                <w:rFonts w:ascii="Lato Light" w:hAnsi="Lato Light"/>
              </w:rPr>
              <w:t>Nueva actuación planificable</w:t>
            </w:r>
          </w:p>
        </w:tc>
      </w:tr>
      <w:bookmarkEnd w:id="29"/>
      <w:tr w:rsidR="00FB1316" w:rsidRPr="00F75E72" w14:paraId="35806A96" w14:textId="77777777" w:rsidTr="0004035F">
        <w:tc>
          <w:tcPr>
            <w:tcW w:w="4915" w:type="dxa"/>
          </w:tcPr>
          <w:p w14:paraId="41F57E8B" w14:textId="77777777" w:rsidR="00FB1316" w:rsidRPr="00D83CB7" w:rsidRDefault="00FB1316" w:rsidP="00D52544">
            <w:pPr>
              <w:pStyle w:val="Prrafodelista"/>
              <w:keepNext/>
              <w:keepLines/>
              <w:numPr>
                <w:ilvl w:val="0"/>
                <w:numId w:val="59"/>
              </w:numPr>
              <w:rPr>
                <w:rFonts w:ascii="Lato Light" w:hAnsi="Lato Light"/>
              </w:rPr>
            </w:pPr>
            <w:r w:rsidRPr="00D83CB7">
              <w:rPr>
                <w:rFonts w:ascii="Lato Light" w:hAnsi="Lato Light"/>
              </w:rPr>
              <w:t>PLAN DE CONTROL FINANCIERO ANUAL</w:t>
            </w:r>
          </w:p>
          <w:p w14:paraId="020467E7" w14:textId="77777777" w:rsidR="00FB1316" w:rsidRPr="00D83CB7" w:rsidRDefault="00FB1316" w:rsidP="00D52544">
            <w:pPr>
              <w:pStyle w:val="Prrafodelista"/>
              <w:keepNext/>
              <w:keepLines/>
              <w:numPr>
                <w:ilvl w:val="0"/>
                <w:numId w:val="58"/>
              </w:numPr>
              <w:rPr>
                <w:rFonts w:ascii="Lato Light" w:hAnsi="Lato Light"/>
              </w:rPr>
            </w:pPr>
            <w:r w:rsidRPr="00D83CB7">
              <w:rPr>
                <w:rFonts w:ascii="Lato Light" w:hAnsi="Lato Light"/>
              </w:rPr>
              <w:t>CONTROL FINANCIERO PERMANENTE</w:t>
            </w:r>
          </w:p>
          <w:p w14:paraId="7E12AE61" w14:textId="77777777" w:rsidR="00FB1316" w:rsidRPr="0079027E" w:rsidRDefault="00FB1316" w:rsidP="00D52544">
            <w:pPr>
              <w:pStyle w:val="Prrafodelista"/>
              <w:keepNext/>
              <w:keepLines/>
              <w:numPr>
                <w:ilvl w:val="0"/>
                <w:numId w:val="93"/>
              </w:numPr>
              <w:rPr>
                <w:rFonts w:ascii="Lato Light" w:hAnsi="Lato Light"/>
                <w:u w:val="single"/>
              </w:rPr>
            </w:pPr>
            <w:r w:rsidRPr="0079027E">
              <w:rPr>
                <w:rFonts w:ascii="Lato Light" w:hAnsi="Lato Light"/>
                <w:u w:val="single"/>
              </w:rPr>
              <w:t>DETALLE DE ACTUACIONES SELECCIONADAS</w:t>
            </w:r>
          </w:p>
          <w:p w14:paraId="2DB8B88D" w14:textId="77777777" w:rsidR="00FB1316" w:rsidRPr="00D83CB7" w:rsidRDefault="00FB1316" w:rsidP="00D52544">
            <w:pPr>
              <w:pStyle w:val="Prrafodelista"/>
              <w:keepNext/>
              <w:keepLines/>
              <w:numPr>
                <w:ilvl w:val="0"/>
                <w:numId w:val="60"/>
              </w:numPr>
              <w:ind w:left="306" w:hanging="306"/>
              <w:rPr>
                <w:rFonts w:ascii="Lato Light" w:hAnsi="Lato Light"/>
              </w:rPr>
            </w:pPr>
            <w:r w:rsidRPr="00D83CB7">
              <w:rPr>
                <w:rFonts w:ascii="Lato Light" w:hAnsi="Lato Light"/>
              </w:rPr>
              <w:t>TESORERÍA</w:t>
            </w:r>
          </w:p>
        </w:tc>
        <w:tc>
          <w:tcPr>
            <w:tcW w:w="6240" w:type="dxa"/>
          </w:tcPr>
          <w:p w14:paraId="228CC6A0" w14:textId="77777777" w:rsidR="00FB1316" w:rsidRPr="00397AF0" w:rsidRDefault="00FB1316" w:rsidP="0004035F">
            <w:pPr>
              <w:keepNext/>
              <w:keepLines/>
              <w:ind w:right="-79"/>
              <w:jc w:val="both"/>
              <w:rPr>
                <w:rFonts w:ascii="Lato Light" w:hAnsi="Lato Light"/>
              </w:rPr>
            </w:pPr>
            <w:r w:rsidRPr="00397AF0">
              <w:rPr>
                <w:rFonts w:ascii="Lato Light" w:hAnsi="Lato Light"/>
              </w:rPr>
              <w:t>Analizar la utilización de los pagos a justificar y los anticipos de caja fija, en especial comprobar que no se está utilizando este medio de pago como forma de evitar la aplicación de las reglas generales de contratación</w:t>
            </w:r>
            <w:r>
              <w:rPr>
                <w:rFonts w:ascii="Lato Light" w:hAnsi="Lato Light"/>
              </w:rPr>
              <w:t xml:space="preserve"> </w:t>
            </w:r>
            <w:r w:rsidRPr="005D2649">
              <w:rPr>
                <w:rStyle w:val="nfasissutil"/>
              </w:rPr>
              <w:t>(JUSTIFICACION RIESGO C</w:t>
            </w:r>
            <w:r>
              <w:rPr>
                <w:rStyle w:val="nfasissutil"/>
              </w:rPr>
              <w:t>2</w:t>
            </w:r>
            <w:r w:rsidRPr="005D2649">
              <w:rPr>
                <w:rStyle w:val="nfasissutil"/>
              </w:rPr>
              <w:t>, C1</w:t>
            </w:r>
            <w:r>
              <w:rPr>
                <w:rStyle w:val="nfasissutil"/>
              </w:rPr>
              <w:t xml:space="preserve">1, C13, FCP 5, </w:t>
            </w:r>
            <w:r w:rsidRPr="005D2649">
              <w:rPr>
                <w:rStyle w:val="nfasissutil"/>
              </w:rPr>
              <w:t>FCP 15, E4)</w:t>
            </w:r>
          </w:p>
        </w:tc>
        <w:tc>
          <w:tcPr>
            <w:tcW w:w="3156" w:type="dxa"/>
          </w:tcPr>
          <w:p w14:paraId="0DACB3F5" w14:textId="77777777" w:rsidR="00FB1316" w:rsidRPr="00F75E72" w:rsidRDefault="00FB1316" w:rsidP="0004035F">
            <w:pPr>
              <w:keepNext/>
              <w:keepLines/>
              <w:rPr>
                <w:rFonts w:ascii="Lato Light" w:hAnsi="Lato Light"/>
              </w:rPr>
            </w:pPr>
            <w:r>
              <w:rPr>
                <w:rFonts w:ascii="Lato Light" w:hAnsi="Lato Light"/>
              </w:rPr>
              <w:t>Nueva  actuación en Tesorería</w:t>
            </w:r>
          </w:p>
        </w:tc>
      </w:tr>
      <w:tr w:rsidR="00FB1316" w:rsidRPr="00F75E72" w14:paraId="0EEC0B2C" w14:textId="77777777" w:rsidTr="0004035F">
        <w:trPr>
          <w:trHeight w:val="512"/>
        </w:trPr>
        <w:tc>
          <w:tcPr>
            <w:tcW w:w="4915" w:type="dxa"/>
          </w:tcPr>
          <w:p w14:paraId="1A85D942" w14:textId="77777777" w:rsidR="00FB1316" w:rsidRPr="00263D11" w:rsidRDefault="00FB1316" w:rsidP="00D52544">
            <w:pPr>
              <w:pStyle w:val="Prrafodelista"/>
              <w:keepNext/>
              <w:keepLines/>
              <w:numPr>
                <w:ilvl w:val="0"/>
                <w:numId w:val="59"/>
              </w:numPr>
              <w:jc w:val="both"/>
              <w:rPr>
                <w:rFonts w:ascii="Lato Light" w:hAnsi="Lato Light"/>
              </w:rPr>
            </w:pPr>
            <w:bookmarkStart w:id="31" w:name="_Hlk62557865"/>
            <w:r w:rsidRPr="00263D11">
              <w:rPr>
                <w:rFonts w:ascii="Lato Light" w:hAnsi="Lato Light"/>
              </w:rPr>
              <w:t>FINANTZA KONTROLAREN ETA KONTU-HARTZE EGINKIZUNAREN LABURPEN-TXOSTENAREN EREDUA</w:t>
            </w:r>
          </w:p>
        </w:tc>
        <w:tc>
          <w:tcPr>
            <w:tcW w:w="6240" w:type="dxa"/>
          </w:tcPr>
          <w:p w14:paraId="1BEC6782" w14:textId="77777777" w:rsidR="00FB1316" w:rsidRPr="00397AF0" w:rsidRDefault="00FB1316" w:rsidP="0004035F">
            <w:pPr>
              <w:keepNext/>
              <w:keepLines/>
              <w:ind w:right="-79"/>
              <w:jc w:val="both"/>
              <w:rPr>
                <w:rFonts w:ascii="Lato Light" w:hAnsi="Lato Light"/>
              </w:rPr>
            </w:pPr>
            <w:r w:rsidRPr="00397AF0">
              <w:rPr>
                <w:rFonts w:ascii="Lato Light" w:hAnsi="Lato Light" w:cs="Arial"/>
                <w:color w:val="231F20"/>
              </w:rPr>
              <w:t>Ampliación contenido</w:t>
            </w:r>
          </w:p>
        </w:tc>
        <w:tc>
          <w:tcPr>
            <w:tcW w:w="3156" w:type="dxa"/>
          </w:tcPr>
          <w:p w14:paraId="574BB859" w14:textId="77777777" w:rsidR="00FB1316" w:rsidRPr="00397AF0" w:rsidRDefault="00FB1316" w:rsidP="0004035F">
            <w:pPr>
              <w:keepNext/>
              <w:keepLines/>
              <w:jc w:val="both"/>
              <w:rPr>
                <w:rFonts w:ascii="Lato Light" w:hAnsi="Lato Light"/>
              </w:rPr>
            </w:pPr>
            <w:r>
              <w:rPr>
                <w:rFonts w:ascii="Lato Light" w:hAnsi="Lato Light"/>
              </w:rPr>
              <w:t>Por aprobación del Tribunal de Cuentas de</w:t>
            </w:r>
            <w:r w:rsidRPr="00397AF0">
              <w:rPr>
                <w:rFonts w:ascii="Lato Light" w:hAnsi="Lato Light"/>
              </w:rPr>
              <w:t xml:space="preserve"> la Instrucción sobre remisión de información relativa al ejercicio del control interno de las Entidades Locales</w:t>
            </w:r>
            <w:r>
              <w:rPr>
                <w:rFonts w:ascii="Lato Light" w:hAnsi="Lato Light"/>
              </w:rPr>
              <w:t xml:space="preserve"> (</w:t>
            </w:r>
            <w:r w:rsidRPr="00397AF0">
              <w:rPr>
                <w:rFonts w:ascii="Lato Light" w:hAnsi="Lato Light"/>
              </w:rPr>
              <w:t>Resolución de 15 de enero de 2020</w:t>
            </w:r>
            <w:r>
              <w:rPr>
                <w:rFonts w:ascii="Lato Light" w:hAnsi="Lato Light"/>
              </w:rPr>
              <w:t>)</w:t>
            </w:r>
          </w:p>
        </w:tc>
      </w:tr>
      <w:bookmarkEnd w:id="31"/>
      <w:tr w:rsidR="00FB1316" w:rsidRPr="00EE3F6E" w14:paraId="575C4C92" w14:textId="77777777" w:rsidTr="0004035F">
        <w:tc>
          <w:tcPr>
            <w:tcW w:w="14311" w:type="dxa"/>
            <w:gridSpan w:val="3"/>
            <w:tcBorders>
              <w:left w:val="nil"/>
              <w:right w:val="nil"/>
            </w:tcBorders>
          </w:tcPr>
          <w:p w14:paraId="10754C7D" w14:textId="77777777" w:rsidR="00FB1316" w:rsidRDefault="00FB1316" w:rsidP="0004035F">
            <w:pPr>
              <w:pStyle w:val="Ttulo1"/>
              <w:rPr>
                <w:rStyle w:val="Ttulodellibro"/>
                <w:b w:val="0"/>
                <w:bCs w:val="0"/>
              </w:rPr>
            </w:pPr>
          </w:p>
          <w:p w14:paraId="7F03FF0B" w14:textId="77777777" w:rsidR="00FB1316" w:rsidRPr="00D83CB7" w:rsidRDefault="00FB1316" w:rsidP="0004035F">
            <w:pPr>
              <w:keepNext/>
              <w:keepLines/>
            </w:pPr>
          </w:p>
        </w:tc>
      </w:tr>
      <w:tr w:rsidR="00FB1316" w:rsidRPr="00EE3F6E" w14:paraId="0DC24A00" w14:textId="77777777" w:rsidTr="0004035F">
        <w:tc>
          <w:tcPr>
            <w:tcW w:w="14311" w:type="dxa"/>
            <w:gridSpan w:val="3"/>
            <w:shd w:val="clear" w:color="auto" w:fill="D9D9D9" w:themeFill="background1" w:themeFillShade="D9"/>
          </w:tcPr>
          <w:p w14:paraId="0AF25562" w14:textId="77777777" w:rsidR="00FB1316" w:rsidRPr="00EE3F6E" w:rsidRDefault="00FB1316" w:rsidP="0004035F">
            <w:pPr>
              <w:pStyle w:val="Ttulo1"/>
              <w:rPr>
                <w:rStyle w:val="Ttulodellibro"/>
                <w:b w:val="0"/>
                <w:bCs w:val="0"/>
              </w:rPr>
            </w:pPr>
            <w:r w:rsidRPr="00EE3F6E">
              <w:rPr>
                <w:rStyle w:val="Ttulodellibro"/>
                <w:b w:val="0"/>
                <w:bCs w:val="0"/>
              </w:rPr>
              <w:t>GUIA CI21012021</w:t>
            </w:r>
          </w:p>
        </w:tc>
      </w:tr>
      <w:tr w:rsidR="00FB1316" w:rsidRPr="00EE3F6E" w14:paraId="464571F0" w14:textId="77777777" w:rsidTr="0004035F">
        <w:tc>
          <w:tcPr>
            <w:tcW w:w="14311" w:type="dxa"/>
            <w:gridSpan w:val="3"/>
          </w:tcPr>
          <w:p w14:paraId="719D9AB8" w14:textId="77777777" w:rsidR="00FB1316" w:rsidRPr="00EE3F6E" w:rsidRDefault="00FB1316" w:rsidP="0004035F">
            <w:pPr>
              <w:pStyle w:val="Ttulo1"/>
              <w:rPr>
                <w:rStyle w:val="Ttulodellibro"/>
                <w:bCs w:val="0"/>
              </w:rPr>
            </w:pPr>
            <w:bookmarkStart w:id="32" w:name="_Toc26682194"/>
            <w:r w:rsidRPr="00EE3F6E">
              <w:rPr>
                <w:rStyle w:val="Ttulodellibro"/>
                <w:bCs w:val="0"/>
              </w:rPr>
              <w:t>ANEXO 1 FISCALIZACIÓN E/O INTERVENCIÓN LIMITADA PREVIA EN RÉGIMEN DE REQUISITOS BÁSICOS</w:t>
            </w:r>
            <w:bookmarkEnd w:id="32"/>
          </w:p>
        </w:tc>
      </w:tr>
      <w:tr w:rsidR="00FB1316" w:rsidRPr="00EE3F6E" w14:paraId="24ECFA38" w14:textId="77777777" w:rsidTr="0004035F">
        <w:tc>
          <w:tcPr>
            <w:tcW w:w="4915" w:type="dxa"/>
          </w:tcPr>
          <w:p w14:paraId="7130F002" w14:textId="77777777" w:rsidR="00FB1316" w:rsidRPr="00EE3F6E" w:rsidRDefault="00FB1316" w:rsidP="0004035F">
            <w:pPr>
              <w:keepNext/>
              <w:keepLines/>
              <w:rPr>
                <w:rFonts w:ascii="Lato Light" w:hAnsi="Lato Light"/>
                <w:b/>
              </w:rPr>
            </w:pPr>
            <w:r w:rsidRPr="00EE3F6E">
              <w:rPr>
                <w:rFonts w:ascii="Lato Light" w:hAnsi="Lato Light"/>
                <w:b/>
              </w:rPr>
              <w:t>APARTADO MODIFICADO</w:t>
            </w:r>
          </w:p>
        </w:tc>
        <w:tc>
          <w:tcPr>
            <w:tcW w:w="6240" w:type="dxa"/>
          </w:tcPr>
          <w:p w14:paraId="7D74652C" w14:textId="77777777" w:rsidR="00FB1316" w:rsidRPr="00EE3F6E" w:rsidRDefault="00FB1316" w:rsidP="0004035F">
            <w:pPr>
              <w:keepNext/>
              <w:keepLines/>
              <w:rPr>
                <w:rFonts w:ascii="Lato Light" w:hAnsi="Lato Light"/>
                <w:b/>
              </w:rPr>
            </w:pPr>
            <w:r w:rsidRPr="00EE3F6E">
              <w:rPr>
                <w:rFonts w:ascii="Lato Light" w:hAnsi="Lato Light"/>
                <w:b/>
              </w:rPr>
              <w:t>NUEVA REDACCION</w:t>
            </w:r>
          </w:p>
        </w:tc>
        <w:tc>
          <w:tcPr>
            <w:tcW w:w="3156" w:type="dxa"/>
          </w:tcPr>
          <w:p w14:paraId="755A5147" w14:textId="77777777" w:rsidR="00FB1316" w:rsidRPr="00EE3F6E" w:rsidRDefault="00FB1316" w:rsidP="0004035F">
            <w:pPr>
              <w:keepNext/>
              <w:keepLines/>
              <w:rPr>
                <w:rFonts w:ascii="Lato Light" w:hAnsi="Lato Light"/>
                <w:b/>
              </w:rPr>
            </w:pPr>
            <w:r w:rsidRPr="00EE3F6E">
              <w:rPr>
                <w:rFonts w:ascii="Lato Light" w:hAnsi="Lato Light"/>
                <w:b/>
              </w:rPr>
              <w:t>JUSTIFICACION</w:t>
            </w:r>
          </w:p>
        </w:tc>
      </w:tr>
      <w:tr w:rsidR="00FB1316" w:rsidRPr="00EE3F6E" w14:paraId="53E526EB" w14:textId="77777777" w:rsidTr="0004035F">
        <w:tc>
          <w:tcPr>
            <w:tcW w:w="4915" w:type="dxa"/>
          </w:tcPr>
          <w:p w14:paraId="3247FFB3" w14:textId="77777777" w:rsidR="00FB1316" w:rsidRPr="00EE3F6E" w:rsidRDefault="00FB1316" w:rsidP="0004035F">
            <w:pPr>
              <w:keepNext/>
              <w:keepLines/>
              <w:rPr>
                <w:rFonts w:ascii="Lato Light" w:hAnsi="Lato Light"/>
              </w:rPr>
            </w:pPr>
            <w:r w:rsidRPr="00EE3F6E">
              <w:rPr>
                <w:rFonts w:ascii="Lato Light" w:hAnsi="Lato Light"/>
              </w:rPr>
              <w:lastRenderedPageBreak/>
              <w:t>CONTRATACIÓN, CONTRATOS PATRIMONIALES Y PRIVADOS, Y RESPONSABILIDAD PATRIMONIAL</w:t>
            </w:r>
          </w:p>
          <w:p w14:paraId="0F294933" w14:textId="77777777" w:rsidR="00FB1316" w:rsidRPr="00EE3F6E" w:rsidRDefault="00FB1316" w:rsidP="0004035F">
            <w:pPr>
              <w:keepNext/>
              <w:keepLines/>
              <w:rPr>
                <w:rFonts w:ascii="Lato Light" w:hAnsi="Lato Light"/>
              </w:rPr>
            </w:pPr>
            <w:r w:rsidRPr="00EE3F6E">
              <w:rPr>
                <w:rFonts w:ascii="Lato Light" w:hAnsi="Lato Light"/>
              </w:rPr>
              <w:t>III.</w:t>
            </w:r>
            <w:r w:rsidRPr="00EE3F6E">
              <w:rPr>
                <w:rFonts w:ascii="Lato Light" w:hAnsi="Lato Light"/>
              </w:rPr>
              <w:tab/>
              <w:t>SUMINISTROS.</w:t>
            </w:r>
          </w:p>
          <w:p w14:paraId="3DE9F4D5" w14:textId="77777777" w:rsidR="00FB1316" w:rsidRPr="00B44C6D" w:rsidRDefault="00FB1316" w:rsidP="0004035F">
            <w:pPr>
              <w:keepNext/>
              <w:keepLines/>
              <w:rPr>
                <w:rFonts w:ascii="Lato Light" w:hAnsi="Lato Light"/>
                <w:u w:val="single"/>
              </w:rPr>
            </w:pPr>
            <w:r w:rsidRPr="00EE3F6E">
              <w:rPr>
                <w:rFonts w:ascii="Lato Light" w:hAnsi="Lato Light"/>
              </w:rPr>
              <w:t>1.</w:t>
            </w:r>
            <w:r w:rsidRPr="00EE3F6E">
              <w:rPr>
                <w:rFonts w:ascii="Lato Light" w:hAnsi="Lato Light"/>
              </w:rPr>
              <w:tab/>
            </w:r>
            <w:r w:rsidRPr="00B44C6D">
              <w:rPr>
                <w:rFonts w:ascii="Lato Light" w:hAnsi="Lato Light"/>
                <w:u w:val="single"/>
              </w:rPr>
              <w:t>APROBACIÓN DEL GASTO (FASE RC PARA MENORES DE 5.000 HABITANTES/A)</w:t>
            </w:r>
          </w:p>
          <w:p w14:paraId="536257E9" w14:textId="77777777" w:rsidR="00FB1316" w:rsidRPr="00EE3F6E" w:rsidRDefault="00FB1316" w:rsidP="0004035F">
            <w:pPr>
              <w:keepNext/>
              <w:keepLines/>
              <w:rPr>
                <w:rFonts w:ascii="Lato Light" w:hAnsi="Lato Light"/>
                <w:b/>
              </w:rPr>
            </w:pPr>
            <w:r w:rsidRPr="00B44C6D">
              <w:rPr>
                <w:rFonts w:ascii="Lato Light" w:hAnsi="Lato Light"/>
                <w:b/>
                <w:u w:val="single"/>
              </w:rPr>
              <w:t>B.9. apartado 1</w:t>
            </w:r>
          </w:p>
        </w:tc>
        <w:tc>
          <w:tcPr>
            <w:tcW w:w="6240" w:type="dxa"/>
          </w:tcPr>
          <w:p w14:paraId="7ED358E3" w14:textId="77777777" w:rsidR="00FB1316" w:rsidRPr="00EE3F6E" w:rsidRDefault="00FB1316" w:rsidP="0004035F">
            <w:pPr>
              <w:keepNext/>
              <w:keepLines/>
              <w:rPr>
                <w:rFonts w:ascii="Lato Light" w:hAnsi="Lato Light"/>
              </w:rPr>
            </w:pPr>
            <w:r w:rsidRPr="00EE3F6E">
              <w:rPr>
                <w:rFonts w:ascii="Lato Light" w:hAnsi="Lato Light"/>
              </w:rPr>
              <w:t>Que su valor estimado es igual o inferior a la cantidad establecida en el artículo 21.1, letra a) de la LCSP, o a sus correspondientes actualizaciones</w:t>
            </w:r>
          </w:p>
        </w:tc>
        <w:tc>
          <w:tcPr>
            <w:tcW w:w="3156" w:type="dxa"/>
          </w:tcPr>
          <w:p w14:paraId="0D05F51A"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3898AB01"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7C8459B5" w14:textId="77777777" w:rsidTr="0004035F">
        <w:tc>
          <w:tcPr>
            <w:tcW w:w="4915" w:type="dxa"/>
          </w:tcPr>
          <w:p w14:paraId="1912F23F"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06E40B72" w14:textId="77777777" w:rsidR="00FB1316" w:rsidRPr="00EE3F6E" w:rsidRDefault="00FB1316" w:rsidP="0004035F">
            <w:pPr>
              <w:keepNext/>
              <w:keepLines/>
              <w:rPr>
                <w:rFonts w:ascii="Lato Light" w:hAnsi="Lato Light"/>
              </w:rPr>
            </w:pPr>
            <w:r w:rsidRPr="00EE3F6E">
              <w:rPr>
                <w:rFonts w:ascii="Lato Light" w:hAnsi="Lato Light"/>
              </w:rPr>
              <w:t>III.</w:t>
            </w:r>
            <w:r w:rsidRPr="00EE3F6E">
              <w:rPr>
                <w:rFonts w:ascii="Lato Light" w:hAnsi="Lato Light"/>
              </w:rPr>
              <w:tab/>
              <w:t>SUMINISTROS.</w:t>
            </w:r>
          </w:p>
          <w:p w14:paraId="7597BC7F" w14:textId="77777777" w:rsidR="00FB1316" w:rsidRPr="00EE3F6E" w:rsidRDefault="00FB1316" w:rsidP="0004035F">
            <w:pPr>
              <w:keepNext/>
              <w:keepLines/>
              <w:rPr>
                <w:rFonts w:ascii="Lato Light" w:hAnsi="Lato Light"/>
              </w:rPr>
            </w:pPr>
            <w:r w:rsidRPr="00EE3F6E">
              <w:rPr>
                <w:rFonts w:ascii="Lato Light" w:hAnsi="Lato Light"/>
              </w:rPr>
              <w:t>1.</w:t>
            </w:r>
            <w:r w:rsidRPr="00EE3F6E">
              <w:rPr>
                <w:rFonts w:ascii="Lato Light" w:hAnsi="Lato Light"/>
              </w:rPr>
              <w:tab/>
            </w:r>
            <w:r w:rsidRPr="00BE4F90">
              <w:rPr>
                <w:rFonts w:ascii="Lato Light" w:hAnsi="Lato Light"/>
                <w:u w:val="single"/>
              </w:rPr>
              <w:t>APROBACIÓN DEL GASTO (FASE RC PARA MENORES DE 5.000 HABITANTES/A)</w:t>
            </w:r>
          </w:p>
          <w:p w14:paraId="59275B28" w14:textId="77777777" w:rsidR="00FB1316" w:rsidRPr="00EE3F6E" w:rsidRDefault="00FB1316" w:rsidP="0004035F">
            <w:pPr>
              <w:keepNext/>
              <w:keepLines/>
              <w:rPr>
                <w:rFonts w:ascii="Lato Light" w:hAnsi="Lato Light"/>
              </w:rPr>
            </w:pPr>
            <w:r w:rsidRPr="00EE3F6E">
              <w:rPr>
                <w:rFonts w:ascii="Lato Light" w:hAnsi="Lato Light"/>
                <w:b/>
              </w:rPr>
              <w:t>B.</w:t>
            </w:r>
            <w:r>
              <w:rPr>
                <w:rFonts w:ascii="Lato Light" w:hAnsi="Lato Light"/>
                <w:b/>
              </w:rPr>
              <w:t>10. apartado 1</w:t>
            </w:r>
          </w:p>
        </w:tc>
        <w:tc>
          <w:tcPr>
            <w:tcW w:w="6240" w:type="dxa"/>
          </w:tcPr>
          <w:p w14:paraId="55E0F3A8" w14:textId="77777777" w:rsidR="00FB1316" w:rsidRPr="00EE3F6E" w:rsidRDefault="00FB1316" w:rsidP="0004035F">
            <w:pPr>
              <w:keepNext/>
              <w:keepLines/>
              <w:rPr>
                <w:rFonts w:ascii="Lato Light" w:hAnsi="Lato Light"/>
              </w:rPr>
            </w:pPr>
            <w:r w:rsidRPr="00EE3F6E">
              <w:rPr>
                <w:rFonts w:ascii="Lato Light" w:hAnsi="Lato Light"/>
              </w:rPr>
              <w:t>Que no se supera el valor estimado de 60.000</w:t>
            </w:r>
          </w:p>
        </w:tc>
        <w:tc>
          <w:tcPr>
            <w:tcW w:w="3156" w:type="dxa"/>
          </w:tcPr>
          <w:p w14:paraId="31F063FA"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6E382F88"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50A49341" w14:textId="77777777" w:rsidTr="0004035F">
        <w:tc>
          <w:tcPr>
            <w:tcW w:w="4915" w:type="dxa"/>
          </w:tcPr>
          <w:p w14:paraId="7C7264C5"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4B90C8AF" w14:textId="77777777" w:rsidR="00FB1316" w:rsidRPr="00EE3F6E" w:rsidRDefault="00FB1316" w:rsidP="0004035F">
            <w:pPr>
              <w:keepNext/>
              <w:keepLines/>
              <w:rPr>
                <w:rFonts w:ascii="Lato Light" w:hAnsi="Lato Light"/>
              </w:rPr>
            </w:pPr>
            <w:r w:rsidRPr="00EE3F6E">
              <w:rPr>
                <w:rFonts w:ascii="Lato Light" w:hAnsi="Lato Light"/>
              </w:rPr>
              <w:t>III.</w:t>
            </w:r>
            <w:r w:rsidRPr="00EE3F6E">
              <w:rPr>
                <w:rFonts w:ascii="Lato Light" w:hAnsi="Lato Light"/>
              </w:rPr>
              <w:tab/>
              <w:t>SUMINISTROS.</w:t>
            </w:r>
          </w:p>
          <w:p w14:paraId="0C6FC9CE" w14:textId="77777777" w:rsidR="00FB1316" w:rsidRDefault="00FB1316" w:rsidP="0004035F">
            <w:pPr>
              <w:keepNext/>
              <w:keepLines/>
              <w:rPr>
                <w:rFonts w:ascii="Lato Light" w:hAnsi="Lato Light"/>
              </w:rPr>
            </w:pPr>
            <w:r w:rsidRPr="00BE4F90">
              <w:rPr>
                <w:rFonts w:ascii="Lato Light" w:hAnsi="Lato Light"/>
              </w:rPr>
              <w:t>2.</w:t>
            </w:r>
            <w:r w:rsidRPr="00BE4F90">
              <w:rPr>
                <w:rFonts w:ascii="Lato Light" w:hAnsi="Lato Light"/>
              </w:rPr>
              <w:tab/>
            </w:r>
            <w:r w:rsidRPr="00BE4F90">
              <w:rPr>
                <w:rFonts w:ascii="Lato Light" w:hAnsi="Lato Light"/>
                <w:u w:val="single"/>
              </w:rPr>
              <w:t>ADJUDICACIÓN (SALVO LOS CONTRATOS MENORES)</w:t>
            </w:r>
          </w:p>
          <w:p w14:paraId="379D8A5A" w14:textId="77777777" w:rsidR="00FB1316" w:rsidRPr="00BE4F90" w:rsidRDefault="00FB1316" w:rsidP="0004035F">
            <w:pPr>
              <w:keepNext/>
              <w:keepLines/>
              <w:rPr>
                <w:rFonts w:ascii="Lato Light" w:hAnsi="Lato Light"/>
                <w:b/>
              </w:rPr>
            </w:pPr>
            <w:r w:rsidRPr="00BE4F90">
              <w:rPr>
                <w:rFonts w:ascii="Lato Light" w:hAnsi="Lato Light"/>
                <w:b/>
              </w:rPr>
              <w:t>B.8.</w:t>
            </w:r>
          </w:p>
        </w:tc>
        <w:tc>
          <w:tcPr>
            <w:tcW w:w="6240" w:type="dxa"/>
          </w:tcPr>
          <w:p w14:paraId="31D1601C" w14:textId="77777777" w:rsidR="00FB1316" w:rsidRDefault="00FB1316" w:rsidP="0004035F">
            <w:pPr>
              <w:keepNext/>
              <w:keepLines/>
              <w:spacing w:before="120" w:after="240"/>
              <w:jc w:val="both"/>
              <w:rPr>
                <w:rFonts w:ascii="Lato Light" w:hAnsi="Lato Light" w:cs="Calibri"/>
                <w:color w:val="000000"/>
                <w:lang w:eastAsia="es-ES"/>
              </w:rPr>
            </w:pPr>
            <w:r w:rsidRPr="009F4E41">
              <w:rPr>
                <w:rFonts w:ascii="Lato Light" w:hAnsi="Lato Light" w:cs="Calibri"/>
                <w:color w:val="000000"/>
                <w:lang w:eastAsia="es-ES"/>
              </w:rPr>
              <w:t>Que se acredita la constitución de la garantía definitiva</w:t>
            </w:r>
          </w:p>
          <w:p w14:paraId="4860DB9A" w14:textId="77777777" w:rsidR="00FB1316" w:rsidRPr="009F4E41" w:rsidRDefault="00FB1316" w:rsidP="0004035F">
            <w:pPr>
              <w:keepNext/>
              <w:keepLines/>
              <w:spacing w:before="120" w:after="240"/>
              <w:jc w:val="both"/>
              <w:rPr>
                <w:rFonts w:ascii="Lato Light" w:hAnsi="Lato Light"/>
                <w:i/>
              </w:rPr>
            </w:pPr>
            <w:r w:rsidRPr="009F4E41">
              <w:rPr>
                <w:rFonts w:ascii="Lato Light" w:hAnsi="Lato Light" w:cs="Calibri"/>
                <w:i/>
                <w:color w:val="000000"/>
                <w:sz w:val="18"/>
                <w:lang w:eastAsia="es-ES"/>
              </w:rPr>
              <w:t>(Salvo en contratos de valor estimado inferior a 60.000 euros que se tramiten por el procedimiento abierto simplificado abreviado del 159.6. y en las adjudicaciones de los acuerdos marco)</w:t>
            </w:r>
          </w:p>
        </w:tc>
        <w:tc>
          <w:tcPr>
            <w:tcW w:w="3156" w:type="dxa"/>
          </w:tcPr>
          <w:p w14:paraId="46D57D15"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072C7C2E"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692F9F22" w14:textId="77777777" w:rsidTr="0004035F">
        <w:tc>
          <w:tcPr>
            <w:tcW w:w="4915" w:type="dxa"/>
          </w:tcPr>
          <w:p w14:paraId="54B1F456"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49F76B45" w14:textId="77777777" w:rsidR="00FB1316" w:rsidRDefault="00FB1316" w:rsidP="0004035F">
            <w:pPr>
              <w:keepNext/>
              <w:keepLines/>
              <w:rPr>
                <w:rFonts w:ascii="Lato Light" w:hAnsi="Lato Light"/>
              </w:rPr>
            </w:pPr>
            <w:r w:rsidRPr="00BE4F90">
              <w:rPr>
                <w:rFonts w:ascii="Lato Light" w:hAnsi="Lato Light"/>
              </w:rPr>
              <w:t>IV SERVICIOS</w:t>
            </w:r>
          </w:p>
          <w:p w14:paraId="33DB22B7" w14:textId="77777777" w:rsidR="00FB1316" w:rsidRDefault="00FB1316" w:rsidP="0004035F">
            <w:pPr>
              <w:keepNext/>
              <w:keepLines/>
              <w:jc w:val="both"/>
              <w:rPr>
                <w:rFonts w:ascii="Lato Light" w:hAnsi="Lato Light"/>
              </w:rPr>
            </w:pPr>
            <w:r w:rsidRPr="009F4E41">
              <w:rPr>
                <w:rFonts w:ascii="Lato Light" w:hAnsi="Lato Light"/>
                <w:u w:val="single"/>
              </w:rPr>
              <w:t>1- APROBACIÓN DEL GASTO (FASE RC PARA MENORES DE 5.000 HABITANTES/A):</w:t>
            </w:r>
            <w:r w:rsidRPr="00C026F5">
              <w:rPr>
                <w:rFonts w:ascii="Lato Light" w:hAnsi="Lato Light"/>
              </w:rPr>
              <w:t xml:space="preserve"> </w:t>
            </w:r>
          </w:p>
          <w:p w14:paraId="78CF887D" w14:textId="77777777" w:rsidR="00FB1316" w:rsidRPr="009F4E41" w:rsidRDefault="00FB1316" w:rsidP="0004035F">
            <w:pPr>
              <w:keepNext/>
              <w:keepLines/>
              <w:jc w:val="both"/>
              <w:rPr>
                <w:rFonts w:ascii="Lato Light" w:hAnsi="Lato Light"/>
                <w:b/>
              </w:rPr>
            </w:pPr>
            <w:r w:rsidRPr="009F4E41">
              <w:rPr>
                <w:rFonts w:ascii="Lato Light" w:hAnsi="Lato Light"/>
                <w:b/>
              </w:rPr>
              <w:t>B</w:t>
            </w:r>
            <w:r>
              <w:rPr>
                <w:rFonts w:ascii="Lato Light" w:hAnsi="Lato Light"/>
                <w:b/>
              </w:rPr>
              <w:t>.</w:t>
            </w:r>
            <w:r w:rsidRPr="009F4E41">
              <w:rPr>
                <w:rFonts w:ascii="Lato Light" w:hAnsi="Lato Light"/>
                <w:b/>
              </w:rPr>
              <w:t>9</w:t>
            </w:r>
            <w:r>
              <w:rPr>
                <w:rFonts w:ascii="Lato Light" w:hAnsi="Lato Light"/>
                <w:b/>
              </w:rPr>
              <w:t>. apartado 1</w:t>
            </w:r>
          </w:p>
          <w:p w14:paraId="4CB42496" w14:textId="77777777" w:rsidR="00FB1316" w:rsidRPr="00EE3F6E" w:rsidRDefault="00FB1316" w:rsidP="0004035F">
            <w:pPr>
              <w:keepNext/>
              <w:keepLines/>
              <w:rPr>
                <w:rFonts w:ascii="Lato Light" w:hAnsi="Lato Light"/>
              </w:rPr>
            </w:pPr>
          </w:p>
        </w:tc>
        <w:tc>
          <w:tcPr>
            <w:tcW w:w="6240" w:type="dxa"/>
          </w:tcPr>
          <w:p w14:paraId="35EC6E07" w14:textId="77777777" w:rsidR="00FB1316" w:rsidRPr="00C026F5" w:rsidRDefault="00FB1316" w:rsidP="0004035F">
            <w:pPr>
              <w:keepNext/>
              <w:keepLines/>
              <w:rPr>
                <w:rFonts w:ascii="Lato Light" w:hAnsi="Lato Light"/>
              </w:rPr>
            </w:pPr>
            <w:r w:rsidRPr="00C026F5">
              <w:rPr>
                <w:rFonts w:ascii="Lato Light" w:hAnsi="Lato Light"/>
              </w:rPr>
              <w:t>Que su valor estimado es igual o inferior a la cantidad establecida en el artículo 22.1, letra a) de la LCSP, o a sus correspondientes actualizaciones</w:t>
            </w:r>
          </w:p>
          <w:p w14:paraId="4A45CCB9" w14:textId="77777777" w:rsidR="00FB1316" w:rsidRPr="00EE3F6E" w:rsidRDefault="00FB1316" w:rsidP="0004035F">
            <w:pPr>
              <w:keepNext/>
              <w:keepLines/>
              <w:rPr>
                <w:rFonts w:ascii="Lato Light" w:hAnsi="Lato Light"/>
              </w:rPr>
            </w:pPr>
          </w:p>
        </w:tc>
        <w:tc>
          <w:tcPr>
            <w:tcW w:w="3156" w:type="dxa"/>
          </w:tcPr>
          <w:p w14:paraId="72CBA84D"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0A047CAD"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74BE90CC" w14:textId="77777777" w:rsidTr="0004035F">
        <w:tc>
          <w:tcPr>
            <w:tcW w:w="4915" w:type="dxa"/>
          </w:tcPr>
          <w:p w14:paraId="62F8D495"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7F005448" w14:textId="77777777" w:rsidR="00FB1316" w:rsidRDefault="00FB1316" w:rsidP="0004035F">
            <w:pPr>
              <w:keepNext/>
              <w:keepLines/>
              <w:rPr>
                <w:rFonts w:ascii="Lato Light" w:hAnsi="Lato Light"/>
              </w:rPr>
            </w:pPr>
            <w:r w:rsidRPr="00BE4F90">
              <w:rPr>
                <w:rFonts w:ascii="Lato Light" w:hAnsi="Lato Light"/>
              </w:rPr>
              <w:t>IV SERVICIOS</w:t>
            </w:r>
          </w:p>
          <w:p w14:paraId="4AAE4D89" w14:textId="77777777" w:rsidR="00FB1316" w:rsidRDefault="00FB1316" w:rsidP="0004035F">
            <w:pPr>
              <w:keepNext/>
              <w:keepLines/>
              <w:jc w:val="both"/>
              <w:rPr>
                <w:rFonts w:ascii="Lato Light" w:hAnsi="Lato Light"/>
              </w:rPr>
            </w:pPr>
            <w:r w:rsidRPr="009F4E41">
              <w:rPr>
                <w:rFonts w:ascii="Lato Light" w:hAnsi="Lato Light"/>
                <w:u w:val="single"/>
              </w:rPr>
              <w:t>1- APROBACIÓN DEL GASTO (FASE RC PARA MENORES DE 5.000 HABITANTES/A):</w:t>
            </w:r>
            <w:r w:rsidRPr="00C026F5">
              <w:rPr>
                <w:rFonts w:ascii="Lato Light" w:hAnsi="Lato Light"/>
              </w:rPr>
              <w:t xml:space="preserve"> </w:t>
            </w:r>
          </w:p>
          <w:p w14:paraId="1BE15285" w14:textId="77777777" w:rsidR="00FB1316" w:rsidRPr="009F4E41" w:rsidRDefault="00FB1316" w:rsidP="0004035F">
            <w:pPr>
              <w:keepNext/>
              <w:keepLines/>
              <w:rPr>
                <w:rFonts w:ascii="Lato Light" w:hAnsi="Lato Light"/>
                <w:b/>
              </w:rPr>
            </w:pPr>
            <w:r w:rsidRPr="009F4E41">
              <w:rPr>
                <w:rFonts w:ascii="Lato Light" w:hAnsi="Lato Light"/>
                <w:b/>
              </w:rPr>
              <w:t>B</w:t>
            </w:r>
            <w:r>
              <w:rPr>
                <w:rFonts w:ascii="Lato Light" w:hAnsi="Lato Light"/>
                <w:b/>
              </w:rPr>
              <w:t>.</w:t>
            </w:r>
            <w:r w:rsidRPr="009F4E41">
              <w:rPr>
                <w:rFonts w:ascii="Lato Light" w:hAnsi="Lato Light"/>
                <w:b/>
              </w:rPr>
              <w:t>10</w:t>
            </w:r>
            <w:r>
              <w:rPr>
                <w:rFonts w:ascii="Lato Light" w:hAnsi="Lato Light"/>
                <w:b/>
              </w:rPr>
              <w:t>. apartado 1</w:t>
            </w:r>
          </w:p>
          <w:p w14:paraId="2E277250" w14:textId="77777777" w:rsidR="00FB1316" w:rsidRPr="00EE3F6E" w:rsidRDefault="00FB1316" w:rsidP="0004035F">
            <w:pPr>
              <w:keepNext/>
              <w:keepLines/>
              <w:rPr>
                <w:rFonts w:ascii="Lato Light" w:hAnsi="Lato Light"/>
              </w:rPr>
            </w:pPr>
          </w:p>
        </w:tc>
        <w:tc>
          <w:tcPr>
            <w:tcW w:w="6240" w:type="dxa"/>
          </w:tcPr>
          <w:p w14:paraId="3A59312B" w14:textId="77777777" w:rsidR="00FB1316" w:rsidRPr="00C026F5" w:rsidRDefault="00FB1316" w:rsidP="0004035F">
            <w:pPr>
              <w:keepNext/>
              <w:keepLines/>
              <w:rPr>
                <w:rFonts w:ascii="Lato Light" w:hAnsi="Lato Light"/>
              </w:rPr>
            </w:pPr>
            <w:r>
              <w:rPr>
                <w:rFonts w:ascii="Lato Light" w:hAnsi="Lato Light"/>
              </w:rPr>
              <w:t>-</w:t>
            </w:r>
            <w:r w:rsidRPr="00C026F5">
              <w:rPr>
                <w:rFonts w:ascii="Lato Light" w:hAnsi="Lato Light"/>
              </w:rPr>
              <w:t xml:space="preserve"> Que no se supera el valor estimado de 60.000</w:t>
            </w:r>
          </w:p>
          <w:p w14:paraId="0AC00AC0" w14:textId="77777777" w:rsidR="00FB1316" w:rsidRPr="00EE3F6E" w:rsidRDefault="00FB1316" w:rsidP="0004035F">
            <w:pPr>
              <w:keepNext/>
              <w:keepLines/>
              <w:rPr>
                <w:rFonts w:ascii="Lato Light" w:hAnsi="Lato Light"/>
              </w:rPr>
            </w:pPr>
          </w:p>
        </w:tc>
        <w:tc>
          <w:tcPr>
            <w:tcW w:w="3156" w:type="dxa"/>
          </w:tcPr>
          <w:p w14:paraId="04693036"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526B2D88"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7130DD58" w14:textId="77777777" w:rsidTr="0004035F">
        <w:tc>
          <w:tcPr>
            <w:tcW w:w="4915" w:type="dxa"/>
          </w:tcPr>
          <w:p w14:paraId="4DC5CC82" w14:textId="77777777" w:rsidR="00FB1316" w:rsidRPr="00EE3F6E" w:rsidRDefault="00FB1316" w:rsidP="0004035F">
            <w:pPr>
              <w:keepNext/>
              <w:keepLines/>
              <w:rPr>
                <w:rFonts w:ascii="Lato Light" w:hAnsi="Lato Light"/>
              </w:rPr>
            </w:pPr>
            <w:r w:rsidRPr="00EE3F6E">
              <w:rPr>
                <w:rFonts w:ascii="Lato Light" w:hAnsi="Lato Light"/>
              </w:rPr>
              <w:t xml:space="preserve">CONTRATACIÓN, CONTRATOS PATRIMONIALES Y </w:t>
            </w:r>
            <w:r w:rsidRPr="00EE3F6E">
              <w:rPr>
                <w:rFonts w:ascii="Lato Light" w:hAnsi="Lato Light"/>
              </w:rPr>
              <w:lastRenderedPageBreak/>
              <w:t>PRIVADOS, Y RESPONSABILIDAD PATRIMONIAL</w:t>
            </w:r>
          </w:p>
          <w:p w14:paraId="38436E5E" w14:textId="77777777" w:rsidR="00FB1316" w:rsidRDefault="00FB1316" w:rsidP="0004035F">
            <w:pPr>
              <w:keepNext/>
              <w:keepLines/>
              <w:rPr>
                <w:rFonts w:ascii="Lato Light" w:hAnsi="Lato Light"/>
              </w:rPr>
            </w:pPr>
            <w:r w:rsidRPr="00BE4F90">
              <w:rPr>
                <w:rFonts w:ascii="Lato Light" w:hAnsi="Lato Light"/>
              </w:rPr>
              <w:t>IV SERVICIOS</w:t>
            </w:r>
          </w:p>
          <w:p w14:paraId="0DEDEF82" w14:textId="77777777" w:rsidR="00FB1316" w:rsidRDefault="00FB1316" w:rsidP="0004035F">
            <w:pPr>
              <w:keepNext/>
              <w:keepLines/>
              <w:jc w:val="both"/>
              <w:rPr>
                <w:rFonts w:ascii="Lato Light" w:hAnsi="Lato Light"/>
              </w:rPr>
            </w:pPr>
            <w:r w:rsidRPr="009F4E41">
              <w:rPr>
                <w:rFonts w:ascii="Lato Light" w:hAnsi="Lato Light"/>
                <w:u w:val="single"/>
              </w:rPr>
              <w:t>1- APROBACIÓN DEL GASTO (FASE RC PARA MENORES DE 5.000 HABITANTES/A):</w:t>
            </w:r>
            <w:r w:rsidRPr="00C026F5">
              <w:rPr>
                <w:rFonts w:ascii="Lato Light" w:hAnsi="Lato Light"/>
              </w:rPr>
              <w:t xml:space="preserve"> </w:t>
            </w:r>
          </w:p>
          <w:p w14:paraId="7C09FC27" w14:textId="77777777" w:rsidR="00FB1316" w:rsidRPr="009F4E41" w:rsidRDefault="00FB1316" w:rsidP="0004035F">
            <w:pPr>
              <w:keepNext/>
              <w:keepLines/>
              <w:rPr>
                <w:rFonts w:ascii="Lato Light" w:hAnsi="Lato Light"/>
                <w:b/>
              </w:rPr>
            </w:pPr>
            <w:r w:rsidRPr="009F4E41">
              <w:rPr>
                <w:rFonts w:ascii="Lato Light" w:hAnsi="Lato Light"/>
                <w:b/>
              </w:rPr>
              <w:t>B</w:t>
            </w:r>
            <w:r>
              <w:rPr>
                <w:rFonts w:ascii="Lato Light" w:hAnsi="Lato Light"/>
                <w:b/>
              </w:rPr>
              <w:t>.</w:t>
            </w:r>
            <w:r w:rsidRPr="009F4E41">
              <w:rPr>
                <w:rFonts w:ascii="Lato Light" w:hAnsi="Lato Light"/>
                <w:b/>
              </w:rPr>
              <w:t>10</w:t>
            </w:r>
            <w:r>
              <w:rPr>
                <w:rFonts w:ascii="Lato Light" w:hAnsi="Lato Light"/>
                <w:b/>
              </w:rPr>
              <w:t>. nuevo apartado</w:t>
            </w:r>
          </w:p>
          <w:p w14:paraId="261B71A2" w14:textId="77777777" w:rsidR="00FB1316" w:rsidRPr="00EE3F6E" w:rsidRDefault="00FB1316" w:rsidP="0004035F">
            <w:pPr>
              <w:keepNext/>
              <w:keepLines/>
              <w:rPr>
                <w:rFonts w:ascii="Lato Light" w:hAnsi="Lato Light"/>
              </w:rPr>
            </w:pPr>
          </w:p>
        </w:tc>
        <w:tc>
          <w:tcPr>
            <w:tcW w:w="6240" w:type="dxa"/>
          </w:tcPr>
          <w:p w14:paraId="05E32B4C" w14:textId="77777777" w:rsidR="00FB1316" w:rsidRPr="00EE3F6E" w:rsidRDefault="00FB1316" w:rsidP="0004035F">
            <w:pPr>
              <w:keepNext/>
              <w:keepLines/>
              <w:rPr>
                <w:rFonts w:ascii="Lato Light" w:hAnsi="Lato Light"/>
              </w:rPr>
            </w:pPr>
            <w:r w:rsidRPr="00C026F5">
              <w:rPr>
                <w:rFonts w:ascii="Lato Light" w:hAnsi="Lato Light"/>
              </w:rPr>
              <w:lastRenderedPageBreak/>
              <w:t>- Que no tenga por objeto prestaciones de carácter intelectual</w:t>
            </w:r>
            <w:r w:rsidRPr="00C026F5">
              <w:rPr>
                <w:rFonts w:ascii="Lato Light" w:hAnsi="Lato Light"/>
              </w:rPr>
              <w:tab/>
            </w:r>
          </w:p>
        </w:tc>
        <w:tc>
          <w:tcPr>
            <w:tcW w:w="3156" w:type="dxa"/>
          </w:tcPr>
          <w:p w14:paraId="7700B51C" w14:textId="77777777" w:rsidR="00FB1316" w:rsidRPr="00EE3F6E" w:rsidRDefault="00FB1316" w:rsidP="0004035F">
            <w:pPr>
              <w:keepNext/>
              <w:keepLines/>
              <w:jc w:val="both"/>
              <w:rPr>
                <w:rFonts w:ascii="Lato Light" w:hAnsi="Lato Light"/>
              </w:rPr>
            </w:pPr>
            <w:r>
              <w:rPr>
                <w:rFonts w:ascii="Lato Light" w:hAnsi="Lato Light"/>
              </w:rPr>
              <w:t>LCSP 159.6</w:t>
            </w:r>
          </w:p>
        </w:tc>
      </w:tr>
      <w:tr w:rsidR="00FB1316" w:rsidRPr="00EE3F6E" w14:paraId="640B649A" w14:textId="77777777" w:rsidTr="0004035F">
        <w:tc>
          <w:tcPr>
            <w:tcW w:w="4915" w:type="dxa"/>
          </w:tcPr>
          <w:p w14:paraId="7AA861A4"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28B6C757" w14:textId="77777777" w:rsidR="00FB1316" w:rsidRDefault="00FB1316" w:rsidP="0004035F">
            <w:pPr>
              <w:keepNext/>
              <w:keepLines/>
              <w:rPr>
                <w:rFonts w:ascii="Lato Light" w:hAnsi="Lato Light"/>
              </w:rPr>
            </w:pPr>
            <w:r w:rsidRPr="00BE4F90">
              <w:rPr>
                <w:rFonts w:ascii="Lato Light" w:hAnsi="Lato Light"/>
              </w:rPr>
              <w:t>IV SERVICIOS</w:t>
            </w:r>
          </w:p>
          <w:p w14:paraId="070A2AB4" w14:textId="77777777" w:rsidR="00FB1316" w:rsidRDefault="00FB1316" w:rsidP="0004035F">
            <w:pPr>
              <w:keepNext/>
              <w:keepLines/>
              <w:jc w:val="both"/>
              <w:rPr>
                <w:rFonts w:ascii="Lato Light" w:hAnsi="Lato Light"/>
                <w:u w:val="single"/>
              </w:rPr>
            </w:pPr>
            <w:r w:rsidRPr="00004B8F">
              <w:rPr>
                <w:rFonts w:ascii="Lato Light" w:hAnsi="Lato Light"/>
                <w:u w:val="single"/>
              </w:rPr>
              <w:t>2.</w:t>
            </w:r>
            <w:r>
              <w:rPr>
                <w:rFonts w:ascii="Lato Light" w:hAnsi="Lato Light"/>
                <w:u w:val="single"/>
              </w:rPr>
              <w:t xml:space="preserve"> </w:t>
            </w:r>
            <w:r w:rsidRPr="00004B8F">
              <w:rPr>
                <w:rFonts w:ascii="Lato Light" w:hAnsi="Lato Light"/>
                <w:u w:val="single"/>
              </w:rPr>
              <w:t>ADJUDICACIÓN (SALVO LOS CONTRATOS MENORES)</w:t>
            </w:r>
          </w:p>
          <w:p w14:paraId="2C14E38E" w14:textId="77777777" w:rsidR="00FB1316" w:rsidRPr="00004B8F" w:rsidRDefault="00FB1316" w:rsidP="0004035F">
            <w:pPr>
              <w:keepNext/>
              <w:keepLines/>
              <w:rPr>
                <w:rFonts w:ascii="Lato Light" w:hAnsi="Lato Light"/>
                <w:b/>
              </w:rPr>
            </w:pPr>
            <w:r w:rsidRPr="00004B8F">
              <w:rPr>
                <w:rFonts w:ascii="Lato Light" w:hAnsi="Lato Light"/>
                <w:b/>
              </w:rPr>
              <w:t>B.9.</w:t>
            </w:r>
          </w:p>
        </w:tc>
        <w:tc>
          <w:tcPr>
            <w:tcW w:w="6240" w:type="dxa"/>
          </w:tcPr>
          <w:p w14:paraId="386A7FD9" w14:textId="77777777" w:rsidR="00FB1316" w:rsidRDefault="00FB1316" w:rsidP="0004035F">
            <w:pPr>
              <w:keepNext/>
              <w:keepLines/>
              <w:rPr>
                <w:rFonts w:ascii="Lato Light" w:hAnsi="Lato Light"/>
              </w:rPr>
            </w:pPr>
            <w:r w:rsidRPr="00004B8F">
              <w:rPr>
                <w:rFonts w:ascii="Lato Light" w:hAnsi="Lato Light"/>
              </w:rPr>
              <w:t>Que se acredita la constitución de la garantía definitiva</w:t>
            </w:r>
          </w:p>
          <w:p w14:paraId="68B789B0" w14:textId="77777777" w:rsidR="00FB1316" w:rsidRPr="00004B8F" w:rsidRDefault="00FB1316" w:rsidP="0004035F">
            <w:pPr>
              <w:keepNext/>
              <w:keepLines/>
              <w:rPr>
                <w:rFonts w:ascii="Lato Light" w:hAnsi="Lato Light"/>
              </w:rPr>
            </w:pPr>
          </w:p>
          <w:p w14:paraId="642A0751" w14:textId="77777777" w:rsidR="00FB1316" w:rsidRPr="00004B8F" w:rsidRDefault="00FB1316" w:rsidP="0004035F">
            <w:pPr>
              <w:keepNext/>
              <w:keepLines/>
              <w:rPr>
                <w:rFonts w:ascii="Lato Light" w:hAnsi="Lato Light"/>
                <w:i/>
              </w:rPr>
            </w:pPr>
            <w:r w:rsidRPr="00004B8F">
              <w:rPr>
                <w:rFonts w:ascii="Lato Light" w:hAnsi="Lato Light"/>
                <w:i/>
                <w:sz w:val="18"/>
              </w:rPr>
              <w:t>(Salvo en contratos de valor estimado inferior a 60.000 euros que se tramiten por el procedimiento abierto simplificado abreviado del 159.6. y en las adjudicaciones de los acuerdos marco)</w:t>
            </w:r>
          </w:p>
        </w:tc>
        <w:tc>
          <w:tcPr>
            <w:tcW w:w="3156" w:type="dxa"/>
          </w:tcPr>
          <w:p w14:paraId="3B679B39"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10BAA9A9"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6A4AEE72" w14:textId="77777777" w:rsidTr="0004035F">
        <w:tc>
          <w:tcPr>
            <w:tcW w:w="4915" w:type="dxa"/>
          </w:tcPr>
          <w:p w14:paraId="241F483B"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5F22C291" w14:textId="77777777" w:rsidR="00FB1316" w:rsidRDefault="00FB1316" w:rsidP="0004035F">
            <w:pPr>
              <w:keepNext/>
              <w:keepLines/>
              <w:jc w:val="both"/>
              <w:rPr>
                <w:rFonts w:ascii="Lato Light" w:hAnsi="Lato Light"/>
              </w:rPr>
            </w:pPr>
            <w:r w:rsidRPr="00004B8F">
              <w:rPr>
                <w:rFonts w:ascii="Lato Light" w:hAnsi="Lato Light"/>
              </w:rPr>
              <w:t>VI.</w:t>
            </w:r>
            <w:r w:rsidRPr="00004B8F">
              <w:rPr>
                <w:rFonts w:ascii="Lato Light" w:hAnsi="Lato Light"/>
              </w:rPr>
              <w:tab/>
              <w:t>EJECUCIÓN DE TRABAJOS POR LA PROPIA ADMINISTRACIÓN: CONTRATOS DE COLABORACIÓN CON EMPRESAS PARTICULARES Y ENCARGOS A MEDIOS PROPIOS PERSONIFICADOS</w:t>
            </w:r>
          </w:p>
          <w:p w14:paraId="538F2B49" w14:textId="77777777" w:rsidR="00FB1316" w:rsidRDefault="00FB1316" w:rsidP="0004035F">
            <w:pPr>
              <w:keepNext/>
              <w:keepLines/>
              <w:jc w:val="both"/>
              <w:rPr>
                <w:rFonts w:ascii="Lato Light" w:hAnsi="Lato Light"/>
              </w:rPr>
            </w:pPr>
            <w:r w:rsidRPr="00004B8F">
              <w:rPr>
                <w:rFonts w:ascii="Lato Light" w:hAnsi="Lato Light"/>
              </w:rPr>
              <w:t>1.</w:t>
            </w:r>
            <w:r w:rsidRPr="00004B8F">
              <w:rPr>
                <w:rFonts w:ascii="Lato Light" w:hAnsi="Lato Light"/>
              </w:rPr>
              <w:tab/>
              <w:t>COLABORACIÓN CON EMPRESAS PARTICULARES</w:t>
            </w:r>
          </w:p>
          <w:p w14:paraId="367C7DF7" w14:textId="77777777" w:rsidR="00FB1316" w:rsidRDefault="00FB1316" w:rsidP="0004035F">
            <w:pPr>
              <w:keepNext/>
              <w:keepLines/>
              <w:jc w:val="both"/>
              <w:rPr>
                <w:rFonts w:ascii="Lato Light" w:hAnsi="Lato Light"/>
              </w:rPr>
            </w:pPr>
            <w:r w:rsidRPr="004B08D5">
              <w:rPr>
                <w:rFonts w:ascii="Lato Light" w:hAnsi="Lato Light"/>
              </w:rPr>
              <w:t xml:space="preserve">A.  </w:t>
            </w:r>
            <w:r w:rsidRPr="00404161">
              <w:rPr>
                <w:rFonts w:ascii="Lato Light" w:hAnsi="Lato Light"/>
                <w:u w:val="single"/>
              </w:rPr>
              <w:t>APROBACIÓN (FASE A/RC PARA MENORES DE 5.000 HABITANTES</w:t>
            </w:r>
            <w:r w:rsidRPr="004B08D5">
              <w:rPr>
                <w:rFonts w:ascii="Lato Light" w:hAnsi="Lato Light"/>
              </w:rPr>
              <w:t>)</w:t>
            </w:r>
          </w:p>
          <w:p w14:paraId="60F93C87" w14:textId="77777777" w:rsidR="00FB1316" w:rsidRPr="00F23932" w:rsidRDefault="00FB1316" w:rsidP="0004035F">
            <w:pPr>
              <w:keepNext/>
              <w:keepLines/>
              <w:rPr>
                <w:rFonts w:ascii="Lato Light" w:hAnsi="Lato Light"/>
                <w:b/>
              </w:rPr>
            </w:pPr>
            <w:r w:rsidRPr="00F23932">
              <w:rPr>
                <w:rFonts w:ascii="Lato Light" w:hAnsi="Lato Light"/>
                <w:b/>
              </w:rPr>
              <w:t xml:space="preserve">B.9. </w:t>
            </w:r>
            <w:r>
              <w:rPr>
                <w:rFonts w:ascii="Lato Light" w:hAnsi="Lato Light"/>
                <w:b/>
              </w:rPr>
              <w:t>apartado 1</w:t>
            </w:r>
          </w:p>
        </w:tc>
        <w:tc>
          <w:tcPr>
            <w:tcW w:w="6240" w:type="dxa"/>
          </w:tcPr>
          <w:p w14:paraId="5493F20A" w14:textId="77777777" w:rsidR="00FB1316" w:rsidRPr="00EE3F6E" w:rsidRDefault="00FB1316" w:rsidP="0004035F">
            <w:pPr>
              <w:keepNext/>
              <w:keepLines/>
              <w:rPr>
                <w:rFonts w:ascii="Lato Light" w:hAnsi="Lato Light"/>
              </w:rPr>
            </w:pPr>
            <w:r w:rsidRPr="004B08D5">
              <w:rPr>
                <w:rFonts w:ascii="Lato Light" w:hAnsi="Lato Light"/>
              </w:rPr>
              <w:t>Que su valor estimado es igual o inferior a 2.000.000 para obras o a en el caso de contratos de suministro y de servicios, a las cantidades establecidas en los artículos 21.1, letra a) y 22.1, letra a) de la LCSP, respectivamente, o a sus correspondientes actualizaciones.</w:t>
            </w:r>
          </w:p>
        </w:tc>
        <w:tc>
          <w:tcPr>
            <w:tcW w:w="3156" w:type="dxa"/>
          </w:tcPr>
          <w:p w14:paraId="4AB95228"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4291B148"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31D14C87" w14:textId="77777777" w:rsidTr="0004035F">
        <w:tc>
          <w:tcPr>
            <w:tcW w:w="4915" w:type="dxa"/>
          </w:tcPr>
          <w:p w14:paraId="57AA7CB4"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427EF7CE" w14:textId="77777777" w:rsidR="00FB1316" w:rsidRDefault="00FB1316" w:rsidP="0004035F">
            <w:pPr>
              <w:keepNext/>
              <w:keepLines/>
              <w:jc w:val="both"/>
              <w:rPr>
                <w:rFonts w:ascii="Lato Light" w:hAnsi="Lato Light"/>
              </w:rPr>
            </w:pPr>
            <w:r w:rsidRPr="00004B8F">
              <w:rPr>
                <w:rFonts w:ascii="Lato Light" w:hAnsi="Lato Light"/>
              </w:rPr>
              <w:t>VI.</w:t>
            </w:r>
            <w:r w:rsidRPr="00004B8F">
              <w:rPr>
                <w:rFonts w:ascii="Lato Light" w:hAnsi="Lato Light"/>
              </w:rPr>
              <w:tab/>
              <w:t>EJECUCIÓN DE TRABAJOS POR LA PROPIA ADMINISTRACIÓN: CONTRATOS DE COLABORACIÓN CON EMPRESAS PARTICULARES Y ENCARGOS A MEDIOS PROPIOS PERSONIFICADOS</w:t>
            </w:r>
          </w:p>
          <w:p w14:paraId="1BF581B0" w14:textId="77777777" w:rsidR="00FB1316" w:rsidRDefault="00FB1316" w:rsidP="0004035F">
            <w:pPr>
              <w:keepNext/>
              <w:keepLines/>
              <w:jc w:val="both"/>
              <w:rPr>
                <w:rFonts w:ascii="Lato Light" w:hAnsi="Lato Light"/>
              </w:rPr>
            </w:pPr>
            <w:r w:rsidRPr="00004B8F">
              <w:rPr>
                <w:rFonts w:ascii="Lato Light" w:hAnsi="Lato Light"/>
              </w:rPr>
              <w:t>1.</w:t>
            </w:r>
            <w:r w:rsidRPr="00004B8F">
              <w:rPr>
                <w:rFonts w:ascii="Lato Light" w:hAnsi="Lato Light"/>
              </w:rPr>
              <w:tab/>
              <w:t>COLABORACIÓN CON EMPRESAS PARTICULARES</w:t>
            </w:r>
          </w:p>
          <w:p w14:paraId="347D0D56" w14:textId="77777777" w:rsidR="00FB1316" w:rsidRDefault="00FB1316" w:rsidP="0004035F">
            <w:pPr>
              <w:keepNext/>
              <w:keepLines/>
              <w:jc w:val="both"/>
              <w:rPr>
                <w:rFonts w:ascii="Lato Light" w:hAnsi="Lato Light"/>
              </w:rPr>
            </w:pPr>
            <w:r w:rsidRPr="004B08D5">
              <w:rPr>
                <w:rFonts w:ascii="Lato Light" w:hAnsi="Lato Light"/>
              </w:rPr>
              <w:t xml:space="preserve">A.  </w:t>
            </w:r>
            <w:r w:rsidRPr="00404161">
              <w:rPr>
                <w:rFonts w:ascii="Lato Light" w:hAnsi="Lato Light"/>
                <w:u w:val="single"/>
              </w:rPr>
              <w:t>APROBACIÓN (FASE A/RC PARA MENORES DE 5.000 HABITANTES)</w:t>
            </w:r>
          </w:p>
          <w:p w14:paraId="3C757243" w14:textId="77777777" w:rsidR="00FB1316" w:rsidRPr="00F23932" w:rsidRDefault="00FB1316" w:rsidP="0004035F">
            <w:pPr>
              <w:keepNext/>
              <w:keepLines/>
              <w:rPr>
                <w:rFonts w:ascii="Lato Light" w:hAnsi="Lato Light"/>
                <w:b/>
              </w:rPr>
            </w:pPr>
            <w:r w:rsidRPr="00F23932">
              <w:rPr>
                <w:rFonts w:ascii="Lato Light" w:hAnsi="Lato Light"/>
                <w:b/>
              </w:rPr>
              <w:t>B.</w:t>
            </w:r>
            <w:r>
              <w:rPr>
                <w:rFonts w:ascii="Lato Light" w:hAnsi="Lato Light"/>
                <w:b/>
              </w:rPr>
              <w:t>10</w:t>
            </w:r>
            <w:r w:rsidRPr="00F23932">
              <w:rPr>
                <w:rFonts w:ascii="Lato Light" w:hAnsi="Lato Light"/>
                <w:b/>
              </w:rPr>
              <w:t xml:space="preserve">. </w:t>
            </w:r>
            <w:r>
              <w:rPr>
                <w:rFonts w:ascii="Lato Light" w:hAnsi="Lato Light"/>
                <w:b/>
              </w:rPr>
              <w:t>apartado 1</w:t>
            </w:r>
          </w:p>
        </w:tc>
        <w:tc>
          <w:tcPr>
            <w:tcW w:w="6240" w:type="dxa"/>
          </w:tcPr>
          <w:p w14:paraId="00AD3BE7" w14:textId="77777777" w:rsidR="00FB1316" w:rsidRPr="00EE3F6E" w:rsidRDefault="00FB1316" w:rsidP="0004035F">
            <w:pPr>
              <w:keepNext/>
              <w:keepLines/>
              <w:rPr>
                <w:rFonts w:ascii="Lato Light" w:hAnsi="Lato Light"/>
              </w:rPr>
            </w:pPr>
            <w:r w:rsidRPr="00F23932">
              <w:rPr>
                <w:rFonts w:ascii="Lato Light" w:hAnsi="Lato Light"/>
              </w:rPr>
              <w:t>Que no se supera el valor estimado de 60.000</w:t>
            </w:r>
          </w:p>
        </w:tc>
        <w:tc>
          <w:tcPr>
            <w:tcW w:w="3156" w:type="dxa"/>
          </w:tcPr>
          <w:p w14:paraId="10DFABF1"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6FD3F7AB"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4E7AC903" w14:textId="77777777" w:rsidTr="0004035F">
        <w:tc>
          <w:tcPr>
            <w:tcW w:w="4915" w:type="dxa"/>
          </w:tcPr>
          <w:p w14:paraId="45719A67"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323D4693" w14:textId="77777777" w:rsidR="00FB1316" w:rsidRDefault="00FB1316" w:rsidP="0004035F">
            <w:pPr>
              <w:keepNext/>
              <w:keepLines/>
              <w:jc w:val="both"/>
              <w:rPr>
                <w:rFonts w:ascii="Lato Light" w:hAnsi="Lato Light"/>
              </w:rPr>
            </w:pPr>
            <w:r w:rsidRPr="00004B8F">
              <w:rPr>
                <w:rFonts w:ascii="Lato Light" w:hAnsi="Lato Light"/>
              </w:rPr>
              <w:t>VI.</w:t>
            </w:r>
            <w:r w:rsidRPr="00004B8F">
              <w:rPr>
                <w:rFonts w:ascii="Lato Light" w:hAnsi="Lato Light"/>
              </w:rPr>
              <w:tab/>
              <w:t>EJECUCIÓN DE TRABAJOS POR LA PROPIA ADMINISTRACIÓN: CONTRATOS DE COLABORACIÓN CON EMPRESAS PARTICULARES Y ENCARGOS A MEDIOS PROPIOS PERSONIFICADOS</w:t>
            </w:r>
          </w:p>
          <w:p w14:paraId="73C9311E" w14:textId="77777777" w:rsidR="00FB1316" w:rsidRDefault="00FB1316" w:rsidP="0004035F">
            <w:pPr>
              <w:keepNext/>
              <w:keepLines/>
              <w:jc w:val="both"/>
              <w:rPr>
                <w:rFonts w:ascii="Lato Light" w:hAnsi="Lato Light"/>
              </w:rPr>
            </w:pPr>
            <w:r w:rsidRPr="00004B8F">
              <w:rPr>
                <w:rFonts w:ascii="Lato Light" w:hAnsi="Lato Light"/>
              </w:rPr>
              <w:lastRenderedPageBreak/>
              <w:t>1.</w:t>
            </w:r>
            <w:r w:rsidRPr="00004B8F">
              <w:rPr>
                <w:rFonts w:ascii="Lato Light" w:hAnsi="Lato Light"/>
              </w:rPr>
              <w:tab/>
              <w:t>COLABORACIÓN CON EMPRESAS PARTICULARES</w:t>
            </w:r>
          </w:p>
          <w:p w14:paraId="086E4330" w14:textId="77777777" w:rsidR="00FB1316" w:rsidRPr="00404161" w:rsidRDefault="00FB1316" w:rsidP="0004035F">
            <w:pPr>
              <w:keepNext/>
              <w:keepLines/>
              <w:jc w:val="both"/>
              <w:rPr>
                <w:rFonts w:ascii="Lato Light" w:hAnsi="Lato Light"/>
                <w:u w:val="single"/>
              </w:rPr>
            </w:pPr>
            <w:r w:rsidRPr="004B08D5">
              <w:rPr>
                <w:rFonts w:ascii="Lato Light" w:hAnsi="Lato Light"/>
              </w:rPr>
              <w:t xml:space="preserve">A.  </w:t>
            </w:r>
            <w:r w:rsidRPr="00404161">
              <w:rPr>
                <w:rFonts w:ascii="Lato Light" w:hAnsi="Lato Light"/>
                <w:u w:val="single"/>
              </w:rPr>
              <w:t>APROBACIÓN (FASE A/RC PARA MENORES DE 5.000 HABITANTES)</w:t>
            </w:r>
          </w:p>
          <w:p w14:paraId="09144283" w14:textId="77777777" w:rsidR="00FB1316" w:rsidRPr="00F23932" w:rsidRDefault="00FB1316" w:rsidP="0004035F">
            <w:pPr>
              <w:keepNext/>
              <w:keepLines/>
              <w:jc w:val="both"/>
              <w:rPr>
                <w:rFonts w:ascii="Lato Light" w:hAnsi="Lato Light"/>
                <w:b/>
              </w:rPr>
            </w:pPr>
            <w:r w:rsidRPr="00F23932">
              <w:rPr>
                <w:rFonts w:ascii="Lato Light" w:hAnsi="Lato Light"/>
                <w:b/>
              </w:rPr>
              <w:t>B.</w:t>
            </w:r>
            <w:r>
              <w:rPr>
                <w:rFonts w:ascii="Lato Light" w:hAnsi="Lato Light"/>
                <w:b/>
              </w:rPr>
              <w:t>10</w:t>
            </w:r>
            <w:r w:rsidRPr="00F23932">
              <w:rPr>
                <w:rFonts w:ascii="Lato Light" w:hAnsi="Lato Light"/>
                <w:b/>
              </w:rPr>
              <w:t xml:space="preserve">. </w:t>
            </w:r>
            <w:r>
              <w:rPr>
                <w:rFonts w:ascii="Lato Light" w:hAnsi="Lato Light"/>
                <w:b/>
              </w:rPr>
              <w:t>nuevo apartado</w:t>
            </w:r>
          </w:p>
        </w:tc>
        <w:tc>
          <w:tcPr>
            <w:tcW w:w="6240" w:type="dxa"/>
          </w:tcPr>
          <w:p w14:paraId="6948464C" w14:textId="77777777" w:rsidR="00FB1316" w:rsidRPr="00EE3F6E" w:rsidRDefault="00FB1316" w:rsidP="0004035F">
            <w:pPr>
              <w:keepNext/>
              <w:keepLines/>
              <w:rPr>
                <w:rFonts w:ascii="Lato Light" w:hAnsi="Lato Light"/>
              </w:rPr>
            </w:pPr>
            <w:r>
              <w:rPr>
                <w:rFonts w:ascii="Lato Light" w:hAnsi="Lato Light"/>
              </w:rPr>
              <w:lastRenderedPageBreak/>
              <w:t xml:space="preserve">- </w:t>
            </w:r>
            <w:r w:rsidRPr="00F23932">
              <w:rPr>
                <w:rFonts w:ascii="Lato Light" w:hAnsi="Lato Light"/>
              </w:rPr>
              <w:t>Que si se trata de un contrato de servicios no tenga por objeto prestaciones de carácter intelectual</w:t>
            </w:r>
          </w:p>
        </w:tc>
        <w:tc>
          <w:tcPr>
            <w:tcW w:w="3156" w:type="dxa"/>
          </w:tcPr>
          <w:p w14:paraId="14BDBFFB" w14:textId="77777777" w:rsidR="00FB1316" w:rsidRPr="00EE3F6E" w:rsidRDefault="00FB1316" w:rsidP="0004035F">
            <w:pPr>
              <w:keepNext/>
              <w:keepLines/>
              <w:jc w:val="both"/>
              <w:rPr>
                <w:rFonts w:ascii="Lato Light" w:hAnsi="Lato Light"/>
              </w:rPr>
            </w:pPr>
            <w:r>
              <w:rPr>
                <w:rFonts w:ascii="Lato Light" w:hAnsi="Lato Light"/>
              </w:rPr>
              <w:t>LCSP 159.6</w:t>
            </w:r>
          </w:p>
        </w:tc>
      </w:tr>
      <w:tr w:rsidR="00FB1316" w:rsidRPr="00EE3F6E" w14:paraId="25027CE8" w14:textId="77777777" w:rsidTr="0004035F">
        <w:tc>
          <w:tcPr>
            <w:tcW w:w="4915" w:type="dxa"/>
          </w:tcPr>
          <w:p w14:paraId="577E6735" w14:textId="77777777" w:rsidR="00FB1316" w:rsidRPr="00EE3F6E" w:rsidRDefault="00FB1316" w:rsidP="0004035F">
            <w:pPr>
              <w:keepNext/>
              <w:keepLines/>
              <w:rPr>
                <w:rFonts w:ascii="Lato Light" w:hAnsi="Lato Light"/>
              </w:rPr>
            </w:pPr>
            <w:bookmarkStart w:id="33" w:name="_Toc26682311"/>
            <w:r w:rsidRPr="00EE3F6E">
              <w:rPr>
                <w:rFonts w:ascii="Lato Light" w:hAnsi="Lato Light"/>
              </w:rPr>
              <w:t>CONTRATACIÓN, CONTRATOS PATRIMONIALES Y PRIVADOS, Y RESPONSABILIDAD PATRIMONIAL</w:t>
            </w:r>
          </w:p>
          <w:p w14:paraId="274A4468" w14:textId="77777777" w:rsidR="00FB1316" w:rsidRDefault="00FB1316" w:rsidP="0004035F">
            <w:pPr>
              <w:keepNext/>
              <w:keepLines/>
              <w:jc w:val="both"/>
              <w:rPr>
                <w:rFonts w:ascii="Lato Light" w:hAnsi="Lato Light"/>
              </w:rPr>
            </w:pPr>
            <w:r w:rsidRPr="00004B8F">
              <w:rPr>
                <w:rFonts w:ascii="Lato Light" w:hAnsi="Lato Light"/>
              </w:rPr>
              <w:t>VI.</w:t>
            </w:r>
            <w:r w:rsidRPr="00004B8F">
              <w:rPr>
                <w:rFonts w:ascii="Lato Light" w:hAnsi="Lato Light"/>
              </w:rPr>
              <w:tab/>
              <w:t>EJECUCIÓN DE TRABAJOS POR LA PROPIA ADMINISTRACIÓN: CONTRATOS DE COLABORACIÓN CON EMPRESAS PARTICULARES Y ENCARGOS A MEDIOS PROPIOS PERSONIFICADOS</w:t>
            </w:r>
          </w:p>
          <w:p w14:paraId="672F0FB0" w14:textId="77777777" w:rsidR="00FB1316" w:rsidRDefault="00FB1316" w:rsidP="0004035F">
            <w:pPr>
              <w:keepNext/>
              <w:keepLines/>
              <w:jc w:val="both"/>
              <w:rPr>
                <w:rFonts w:ascii="Lato Light" w:hAnsi="Lato Light"/>
              </w:rPr>
            </w:pPr>
            <w:r w:rsidRPr="00004B8F">
              <w:rPr>
                <w:rFonts w:ascii="Lato Light" w:hAnsi="Lato Light"/>
              </w:rPr>
              <w:t>1.</w:t>
            </w:r>
            <w:r w:rsidRPr="00004B8F">
              <w:rPr>
                <w:rFonts w:ascii="Lato Light" w:hAnsi="Lato Light"/>
              </w:rPr>
              <w:tab/>
            </w:r>
            <w:r w:rsidRPr="00404161">
              <w:rPr>
                <w:rFonts w:ascii="Lato Light" w:hAnsi="Lato Light"/>
                <w:u w:val="single"/>
              </w:rPr>
              <w:t>COLABORACIÓN CON EMPRESAS PARTICULARES</w:t>
            </w:r>
          </w:p>
          <w:p w14:paraId="1379BED6" w14:textId="77777777" w:rsidR="00FB1316" w:rsidRPr="00F23932" w:rsidRDefault="00FB1316" w:rsidP="0004035F">
            <w:pPr>
              <w:keepNext/>
              <w:keepLines/>
              <w:rPr>
                <w:rFonts w:ascii="Lato Light" w:hAnsi="Lato Light"/>
              </w:rPr>
            </w:pPr>
            <w:r w:rsidRPr="00F23932">
              <w:rPr>
                <w:rFonts w:ascii="Lato Light" w:hAnsi="Lato Light"/>
              </w:rPr>
              <w:t>B. Adjudicación</w:t>
            </w:r>
            <w:bookmarkEnd w:id="33"/>
            <w:r w:rsidRPr="00F23932">
              <w:rPr>
                <w:rFonts w:ascii="Lato Light" w:hAnsi="Lato Light"/>
              </w:rPr>
              <w:t xml:space="preserve"> </w:t>
            </w:r>
          </w:p>
          <w:p w14:paraId="409AE0CC" w14:textId="77777777" w:rsidR="00FB1316" w:rsidRPr="00F23932" w:rsidRDefault="00FB1316" w:rsidP="0004035F">
            <w:pPr>
              <w:keepNext/>
              <w:keepLines/>
              <w:rPr>
                <w:rFonts w:ascii="Lato Light" w:hAnsi="Lato Light"/>
                <w:b/>
              </w:rPr>
            </w:pPr>
            <w:r w:rsidRPr="00F23932">
              <w:rPr>
                <w:rFonts w:ascii="Lato Light" w:hAnsi="Lato Light"/>
                <w:b/>
              </w:rPr>
              <w:t>B.7.</w:t>
            </w:r>
          </w:p>
        </w:tc>
        <w:tc>
          <w:tcPr>
            <w:tcW w:w="6240" w:type="dxa"/>
          </w:tcPr>
          <w:p w14:paraId="10AECFC6" w14:textId="77777777" w:rsidR="00FB1316" w:rsidRPr="00F23932" w:rsidRDefault="00FB1316" w:rsidP="0004035F">
            <w:pPr>
              <w:keepNext/>
              <w:keepLines/>
              <w:rPr>
                <w:rFonts w:ascii="Lato Light" w:hAnsi="Lato Light"/>
              </w:rPr>
            </w:pPr>
            <w:r w:rsidRPr="00F23932">
              <w:rPr>
                <w:rFonts w:ascii="Lato Light" w:hAnsi="Lato Light"/>
              </w:rPr>
              <w:t>Que se acredita la constitución de la garantía definitiva</w:t>
            </w:r>
          </w:p>
          <w:p w14:paraId="1D65945B" w14:textId="77777777" w:rsidR="00FB1316" w:rsidRPr="00EE3F6E" w:rsidRDefault="00FB1316" w:rsidP="0004035F">
            <w:pPr>
              <w:keepNext/>
              <w:keepLines/>
              <w:rPr>
                <w:rFonts w:ascii="Lato Light" w:hAnsi="Lato Light"/>
              </w:rPr>
            </w:pPr>
            <w:r w:rsidRPr="00F23932">
              <w:rPr>
                <w:rFonts w:ascii="Lato Light" w:hAnsi="Lato Light"/>
                <w:sz w:val="18"/>
              </w:rPr>
              <w:t>(Salvo en contratos de obras de valor estimado inferior a 80.000 euros o en los de suministros o servicios de valor estimado inferior a 60.000€ que se tramiten por el procedimiento abierto simplificado y en las adjudicaciones de los acuerdos marco).</w:t>
            </w:r>
          </w:p>
        </w:tc>
        <w:tc>
          <w:tcPr>
            <w:tcW w:w="3156" w:type="dxa"/>
          </w:tcPr>
          <w:p w14:paraId="5CF92E17"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5E6A09B0"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4EDCDD1D" w14:textId="77777777" w:rsidTr="0004035F">
        <w:tc>
          <w:tcPr>
            <w:tcW w:w="4915" w:type="dxa"/>
          </w:tcPr>
          <w:p w14:paraId="6B7E8D32"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70FBAADA" w14:textId="77777777" w:rsidR="00FB1316" w:rsidRDefault="00FB1316" w:rsidP="0004035F">
            <w:pPr>
              <w:keepNext/>
              <w:keepLines/>
              <w:jc w:val="both"/>
              <w:rPr>
                <w:rFonts w:ascii="Lato Light" w:hAnsi="Lato Light"/>
              </w:rPr>
            </w:pPr>
            <w:r w:rsidRPr="00004B8F">
              <w:rPr>
                <w:rFonts w:ascii="Lato Light" w:hAnsi="Lato Light"/>
              </w:rPr>
              <w:t>VI.</w:t>
            </w:r>
            <w:r w:rsidRPr="00004B8F">
              <w:rPr>
                <w:rFonts w:ascii="Lato Light" w:hAnsi="Lato Light"/>
              </w:rPr>
              <w:tab/>
              <w:t>EJECUCIÓN DE TRABAJOS POR LA PROPIA ADMINISTRACIÓN: CONTRATOS DE COLABORACIÓN CON EMPRESAS PARTICULARES Y ENCARGOS A MEDIOS PROPIOS PERSONIFICADOS</w:t>
            </w:r>
          </w:p>
          <w:p w14:paraId="01D6586C" w14:textId="77777777" w:rsidR="00FB1316" w:rsidRPr="00F23932" w:rsidRDefault="00FB1316" w:rsidP="0004035F">
            <w:pPr>
              <w:keepNext/>
              <w:keepLines/>
              <w:rPr>
                <w:rFonts w:ascii="Lato Light" w:hAnsi="Lato Light"/>
              </w:rPr>
            </w:pPr>
            <w:r w:rsidRPr="00F23932">
              <w:rPr>
                <w:rFonts w:ascii="Lato Light" w:hAnsi="Lato Light"/>
              </w:rPr>
              <w:t>2.</w:t>
            </w:r>
            <w:r w:rsidRPr="00F23932">
              <w:rPr>
                <w:rFonts w:ascii="Lato Light" w:hAnsi="Lato Light"/>
              </w:rPr>
              <w:tab/>
            </w:r>
            <w:r w:rsidRPr="00404161">
              <w:rPr>
                <w:rFonts w:ascii="Lato Light" w:hAnsi="Lato Light"/>
                <w:u w:val="single"/>
              </w:rPr>
              <w:t>ENCARGOS A MEDIOS PROPIOS</w:t>
            </w:r>
          </w:p>
          <w:p w14:paraId="170AD804" w14:textId="77777777" w:rsidR="00FB1316" w:rsidRDefault="00FB1316" w:rsidP="0004035F">
            <w:pPr>
              <w:keepNext/>
              <w:keepLines/>
              <w:rPr>
                <w:rFonts w:ascii="Lato Light" w:hAnsi="Lato Light"/>
              </w:rPr>
            </w:pPr>
            <w:r w:rsidRPr="00F23932">
              <w:rPr>
                <w:rFonts w:ascii="Lato Light" w:hAnsi="Lato Light"/>
              </w:rPr>
              <w:t>A.</w:t>
            </w:r>
            <w:r w:rsidRPr="00F23932">
              <w:rPr>
                <w:rFonts w:ascii="Lato Light" w:hAnsi="Lato Light"/>
              </w:rPr>
              <w:tab/>
              <w:t>ENCARGO (FASE AD)</w:t>
            </w:r>
          </w:p>
          <w:p w14:paraId="160DCE73" w14:textId="77777777" w:rsidR="00FB1316" w:rsidRPr="008120DF" w:rsidRDefault="00FB1316" w:rsidP="0004035F">
            <w:pPr>
              <w:keepNext/>
              <w:keepLines/>
              <w:rPr>
                <w:rFonts w:ascii="Lato Light" w:hAnsi="Lato Light"/>
                <w:b/>
              </w:rPr>
            </w:pPr>
            <w:r w:rsidRPr="008120DF">
              <w:rPr>
                <w:rFonts w:ascii="Lato Light" w:hAnsi="Lato Light"/>
                <w:b/>
              </w:rPr>
              <w:t>B.2.</w:t>
            </w:r>
          </w:p>
        </w:tc>
        <w:tc>
          <w:tcPr>
            <w:tcW w:w="6240" w:type="dxa"/>
          </w:tcPr>
          <w:p w14:paraId="2AB5D6B7" w14:textId="77777777" w:rsidR="00FB1316" w:rsidRPr="00EE3F6E" w:rsidRDefault="00FB1316" w:rsidP="0004035F">
            <w:pPr>
              <w:keepNext/>
              <w:keepLines/>
              <w:rPr>
                <w:rFonts w:ascii="Lato Light" w:hAnsi="Lato Light"/>
              </w:rPr>
            </w:pPr>
            <w:r w:rsidRPr="008120DF">
              <w:rPr>
                <w:rFonts w:ascii="Lato Light" w:hAnsi="Lato Light"/>
              </w:rPr>
              <w:t>Que más del 80 por ciento de las actividades del ente destinatario del encargo se llevan a cabo en el ejercicio de los cometidos que le han sido confiados por el poder adjudicador que hace el encargo, por otros poderes adjudicadores respecto de los que tenga la consideración de medio propio o por otras personas jurídicas controladas por los mismos poderes adjudicadores.</w:t>
            </w:r>
          </w:p>
        </w:tc>
        <w:tc>
          <w:tcPr>
            <w:tcW w:w="3156" w:type="dxa"/>
          </w:tcPr>
          <w:p w14:paraId="1CFAE228"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5FC2CA6F" w14:textId="77777777" w:rsidR="00FB1316" w:rsidRPr="00EE3F6E" w:rsidRDefault="00FB1316" w:rsidP="0004035F">
            <w:pPr>
              <w:keepNext/>
              <w:keepLines/>
              <w:jc w:val="both"/>
              <w:rPr>
                <w:rFonts w:ascii="Lato Light" w:hAnsi="Lato Light"/>
              </w:rPr>
            </w:pPr>
            <w:r w:rsidRPr="008120DF">
              <w:rPr>
                <w:rFonts w:ascii="Lato Light" w:hAnsi="Lato Light"/>
              </w:rPr>
              <w:t>Modificación artículo 32 de la LCSP: Eliminación de la obligación de que en la Memoria integrante de las Cuentas Anuales del ente destinatario del encargo quedara reflejado el requisito establecido en el mismo:</w:t>
            </w:r>
          </w:p>
        </w:tc>
      </w:tr>
      <w:tr w:rsidR="00FB1316" w:rsidRPr="00EE3F6E" w14:paraId="5FEB5BD1" w14:textId="77777777" w:rsidTr="0004035F">
        <w:tc>
          <w:tcPr>
            <w:tcW w:w="4915" w:type="dxa"/>
          </w:tcPr>
          <w:p w14:paraId="0A1B84BE"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5CC03361" w14:textId="77777777" w:rsidR="00FB1316" w:rsidRDefault="00FB1316" w:rsidP="0004035F">
            <w:pPr>
              <w:keepNext/>
              <w:keepLines/>
              <w:jc w:val="both"/>
              <w:rPr>
                <w:rFonts w:ascii="Lato Light" w:hAnsi="Lato Light"/>
              </w:rPr>
            </w:pPr>
            <w:r w:rsidRPr="008120DF">
              <w:rPr>
                <w:rFonts w:ascii="Lato Light" w:hAnsi="Lato Light"/>
              </w:rPr>
              <w:t>IX.</w:t>
            </w:r>
            <w:r w:rsidRPr="008120DF">
              <w:rPr>
                <w:rFonts w:ascii="Lato Light" w:hAnsi="Lato Light"/>
              </w:rPr>
              <w:tab/>
              <w:t>CONTRATOS PRIVADOS DE CREACIÓN  E INTERPRETACIÓN  ARTÍSTICA Y LITERARIA, DE ESPECTÁCULOS Y DE SEGUROS</w:t>
            </w:r>
          </w:p>
          <w:p w14:paraId="547FFF95" w14:textId="77777777" w:rsidR="00FB1316" w:rsidRPr="00404161" w:rsidRDefault="00FB1316" w:rsidP="0004035F">
            <w:pPr>
              <w:keepNext/>
              <w:keepLines/>
              <w:jc w:val="both"/>
              <w:rPr>
                <w:rFonts w:ascii="Lato Light" w:hAnsi="Lato Light"/>
                <w:u w:val="single"/>
              </w:rPr>
            </w:pPr>
            <w:r w:rsidRPr="008120DF">
              <w:rPr>
                <w:rFonts w:ascii="Lato Light" w:hAnsi="Lato Light"/>
              </w:rPr>
              <w:t>1.</w:t>
            </w:r>
            <w:r w:rsidRPr="008120DF">
              <w:rPr>
                <w:rFonts w:ascii="Lato Light" w:hAnsi="Lato Light"/>
              </w:rPr>
              <w:tab/>
            </w:r>
            <w:r w:rsidRPr="00404161">
              <w:rPr>
                <w:rFonts w:ascii="Lato Light" w:hAnsi="Lato Light"/>
                <w:u w:val="single"/>
              </w:rPr>
              <w:t>APROBACIÓN DEL GASTO (FASE RC PARA MENORES DE 5.000 HABITANTES/A)</w:t>
            </w:r>
          </w:p>
          <w:p w14:paraId="4D7CCDD2" w14:textId="77777777" w:rsidR="00FB1316" w:rsidRPr="008120DF" w:rsidRDefault="00FB1316" w:rsidP="0004035F">
            <w:pPr>
              <w:keepNext/>
              <w:keepLines/>
              <w:jc w:val="both"/>
              <w:rPr>
                <w:rFonts w:ascii="Lato Light" w:hAnsi="Lato Light"/>
                <w:b/>
              </w:rPr>
            </w:pPr>
            <w:r w:rsidRPr="008120DF">
              <w:rPr>
                <w:rFonts w:ascii="Lato Light" w:hAnsi="Lato Light"/>
                <w:b/>
              </w:rPr>
              <w:t>B.11.  apartado 1</w:t>
            </w:r>
          </w:p>
        </w:tc>
        <w:tc>
          <w:tcPr>
            <w:tcW w:w="6240" w:type="dxa"/>
          </w:tcPr>
          <w:p w14:paraId="47F0D132" w14:textId="77777777" w:rsidR="00FB1316" w:rsidRPr="00EE3F6E" w:rsidRDefault="00FB1316" w:rsidP="0004035F">
            <w:pPr>
              <w:keepNext/>
              <w:keepLines/>
              <w:rPr>
                <w:rFonts w:ascii="Lato Light" w:hAnsi="Lato Light"/>
              </w:rPr>
            </w:pPr>
            <w:r>
              <w:rPr>
                <w:rFonts w:ascii="Lato Light" w:hAnsi="Lato Light"/>
              </w:rPr>
              <w:t xml:space="preserve">- </w:t>
            </w:r>
            <w:r w:rsidRPr="008120DF">
              <w:rPr>
                <w:rFonts w:ascii="Lato Light" w:hAnsi="Lato Light"/>
              </w:rPr>
              <w:t>Que su valor estimado es igual o inferior a la cantidad establecida en el artículo 22.1, letra a) de la LCSP, o a sus correspondientes actualizaciones.</w:t>
            </w:r>
          </w:p>
        </w:tc>
        <w:tc>
          <w:tcPr>
            <w:tcW w:w="3156" w:type="dxa"/>
          </w:tcPr>
          <w:p w14:paraId="7C96582E"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2EC1E7EE"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21F486AB" w14:textId="77777777" w:rsidTr="0004035F">
        <w:tc>
          <w:tcPr>
            <w:tcW w:w="4915" w:type="dxa"/>
          </w:tcPr>
          <w:p w14:paraId="632E5044"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02CA3DC3" w14:textId="77777777" w:rsidR="00FB1316" w:rsidRDefault="00FB1316" w:rsidP="0004035F">
            <w:pPr>
              <w:keepNext/>
              <w:keepLines/>
              <w:jc w:val="both"/>
              <w:rPr>
                <w:rFonts w:ascii="Lato Light" w:hAnsi="Lato Light"/>
              </w:rPr>
            </w:pPr>
            <w:r w:rsidRPr="008120DF">
              <w:rPr>
                <w:rFonts w:ascii="Lato Light" w:hAnsi="Lato Light"/>
              </w:rPr>
              <w:t>IX.</w:t>
            </w:r>
            <w:r w:rsidRPr="008120DF">
              <w:rPr>
                <w:rFonts w:ascii="Lato Light" w:hAnsi="Lato Light"/>
              </w:rPr>
              <w:tab/>
              <w:t>CONTRATOS PRIVADOS DE CREACIÓN E INTERPRETACIÓN ARTÍSTICA Y LITERARIA, DE ESPECTÁCULOS Y DE SEGUROS</w:t>
            </w:r>
          </w:p>
          <w:p w14:paraId="23B01B63" w14:textId="77777777" w:rsidR="00FB1316" w:rsidRPr="00404161" w:rsidRDefault="00FB1316" w:rsidP="0004035F">
            <w:pPr>
              <w:keepNext/>
              <w:keepLines/>
              <w:jc w:val="both"/>
              <w:rPr>
                <w:rFonts w:ascii="Lato Light" w:hAnsi="Lato Light"/>
                <w:u w:val="single"/>
              </w:rPr>
            </w:pPr>
            <w:r w:rsidRPr="008120DF">
              <w:rPr>
                <w:rFonts w:ascii="Lato Light" w:hAnsi="Lato Light"/>
              </w:rPr>
              <w:t>1.</w:t>
            </w:r>
            <w:r w:rsidRPr="008120DF">
              <w:rPr>
                <w:rFonts w:ascii="Lato Light" w:hAnsi="Lato Light"/>
              </w:rPr>
              <w:tab/>
            </w:r>
            <w:r w:rsidRPr="00404161">
              <w:rPr>
                <w:rFonts w:ascii="Lato Light" w:hAnsi="Lato Light"/>
                <w:u w:val="single"/>
              </w:rPr>
              <w:t>APROBACIÓN DEL GASTO (FASE RC PARA MENORES DE 5.000 HABITANTES/A)</w:t>
            </w:r>
          </w:p>
          <w:p w14:paraId="36176BA0" w14:textId="77777777" w:rsidR="00FB1316" w:rsidRPr="008120DF" w:rsidRDefault="00FB1316" w:rsidP="0004035F">
            <w:pPr>
              <w:keepNext/>
              <w:keepLines/>
              <w:jc w:val="both"/>
              <w:rPr>
                <w:rFonts w:ascii="Lato Light" w:hAnsi="Lato Light"/>
                <w:b/>
              </w:rPr>
            </w:pPr>
            <w:r w:rsidRPr="008120DF">
              <w:rPr>
                <w:rFonts w:ascii="Lato Light" w:hAnsi="Lato Light"/>
                <w:b/>
              </w:rPr>
              <w:t>B.1</w:t>
            </w:r>
            <w:r>
              <w:rPr>
                <w:rFonts w:ascii="Lato Light" w:hAnsi="Lato Light"/>
                <w:b/>
              </w:rPr>
              <w:t>2</w:t>
            </w:r>
            <w:r w:rsidRPr="008120DF">
              <w:rPr>
                <w:rFonts w:ascii="Lato Light" w:hAnsi="Lato Light"/>
                <w:b/>
              </w:rPr>
              <w:t>.  apartado 1</w:t>
            </w:r>
          </w:p>
        </w:tc>
        <w:tc>
          <w:tcPr>
            <w:tcW w:w="6240" w:type="dxa"/>
          </w:tcPr>
          <w:p w14:paraId="3B88AE9E" w14:textId="77777777" w:rsidR="00FB1316" w:rsidRPr="00EE3F6E" w:rsidRDefault="00FB1316" w:rsidP="0004035F">
            <w:pPr>
              <w:keepNext/>
              <w:keepLines/>
              <w:rPr>
                <w:rFonts w:ascii="Lato Light" w:hAnsi="Lato Light"/>
              </w:rPr>
            </w:pPr>
            <w:r w:rsidRPr="008120DF">
              <w:rPr>
                <w:rFonts w:ascii="Lato Light" w:hAnsi="Lato Light"/>
              </w:rPr>
              <w:t>Que no se supera el valor estimado de 60.000</w:t>
            </w:r>
          </w:p>
        </w:tc>
        <w:tc>
          <w:tcPr>
            <w:tcW w:w="3156" w:type="dxa"/>
          </w:tcPr>
          <w:p w14:paraId="059FC6E8"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5D9E6E26"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EE3F6E" w14:paraId="582AB071" w14:textId="77777777" w:rsidTr="0004035F">
        <w:tc>
          <w:tcPr>
            <w:tcW w:w="4915" w:type="dxa"/>
          </w:tcPr>
          <w:p w14:paraId="3CDEFFF3" w14:textId="77777777" w:rsidR="00FB1316" w:rsidRPr="00EE3F6E" w:rsidRDefault="00FB1316" w:rsidP="0004035F">
            <w:pPr>
              <w:keepNext/>
              <w:keepLines/>
              <w:rPr>
                <w:rFonts w:ascii="Lato Light" w:hAnsi="Lato Light"/>
              </w:rPr>
            </w:pPr>
            <w:r w:rsidRPr="00EE3F6E">
              <w:rPr>
                <w:rFonts w:ascii="Lato Light" w:hAnsi="Lato Light"/>
              </w:rPr>
              <w:t xml:space="preserve">CONTRATACIÓN, CONTRATOS PATRIMONIALES Y </w:t>
            </w:r>
            <w:r w:rsidRPr="00EE3F6E">
              <w:rPr>
                <w:rFonts w:ascii="Lato Light" w:hAnsi="Lato Light"/>
              </w:rPr>
              <w:lastRenderedPageBreak/>
              <w:t>PRIVADOS, Y RESPONSABILIDAD PATRIMONIAL</w:t>
            </w:r>
          </w:p>
          <w:p w14:paraId="520DDF19" w14:textId="77777777" w:rsidR="00FB1316" w:rsidRDefault="00FB1316" w:rsidP="0004035F">
            <w:pPr>
              <w:keepNext/>
              <w:keepLines/>
              <w:jc w:val="both"/>
              <w:rPr>
                <w:rFonts w:ascii="Lato Light" w:hAnsi="Lato Light"/>
              </w:rPr>
            </w:pPr>
            <w:r w:rsidRPr="008120DF">
              <w:rPr>
                <w:rFonts w:ascii="Lato Light" w:hAnsi="Lato Light"/>
              </w:rPr>
              <w:t>IX.</w:t>
            </w:r>
            <w:r w:rsidRPr="008120DF">
              <w:rPr>
                <w:rFonts w:ascii="Lato Light" w:hAnsi="Lato Light"/>
              </w:rPr>
              <w:tab/>
              <w:t>CONTRATOS PRIVADOS DE CREACIÓN E INTERPRETACIÓN ARTÍSTICA Y LITERARIA, DE ESPECTÁCULOS Y DE SEGUROS</w:t>
            </w:r>
          </w:p>
          <w:p w14:paraId="7934A968" w14:textId="77777777" w:rsidR="00FB1316" w:rsidRPr="00404161" w:rsidRDefault="00FB1316" w:rsidP="0004035F">
            <w:pPr>
              <w:keepNext/>
              <w:keepLines/>
              <w:jc w:val="both"/>
              <w:rPr>
                <w:rFonts w:ascii="Lato Light" w:hAnsi="Lato Light"/>
                <w:u w:val="single"/>
              </w:rPr>
            </w:pPr>
            <w:r w:rsidRPr="008120DF">
              <w:rPr>
                <w:rFonts w:ascii="Lato Light" w:hAnsi="Lato Light"/>
              </w:rPr>
              <w:t>1.</w:t>
            </w:r>
            <w:r w:rsidRPr="008120DF">
              <w:rPr>
                <w:rFonts w:ascii="Lato Light" w:hAnsi="Lato Light"/>
              </w:rPr>
              <w:tab/>
            </w:r>
            <w:r w:rsidRPr="00404161">
              <w:rPr>
                <w:rFonts w:ascii="Lato Light" w:hAnsi="Lato Light"/>
                <w:u w:val="single"/>
              </w:rPr>
              <w:t>APROBACIÓN DEL GASTO (FASE RC PARA MENORES DE 5.000 HABITANTES/A)</w:t>
            </w:r>
          </w:p>
          <w:p w14:paraId="7453E720" w14:textId="77777777" w:rsidR="00FB1316" w:rsidRPr="008120DF" w:rsidRDefault="00FB1316" w:rsidP="0004035F">
            <w:pPr>
              <w:keepNext/>
              <w:keepLines/>
              <w:jc w:val="both"/>
              <w:rPr>
                <w:rFonts w:ascii="Lato Light" w:hAnsi="Lato Light"/>
                <w:b/>
              </w:rPr>
            </w:pPr>
            <w:r w:rsidRPr="008120DF">
              <w:rPr>
                <w:rFonts w:ascii="Lato Light" w:hAnsi="Lato Light"/>
                <w:b/>
              </w:rPr>
              <w:t>B.1</w:t>
            </w:r>
            <w:r>
              <w:rPr>
                <w:rFonts w:ascii="Lato Light" w:hAnsi="Lato Light"/>
                <w:b/>
              </w:rPr>
              <w:t>2</w:t>
            </w:r>
            <w:r w:rsidRPr="008120DF">
              <w:rPr>
                <w:rFonts w:ascii="Lato Light" w:hAnsi="Lato Light"/>
                <w:b/>
              </w:rPr>
              <w:t xml:space="preserve">.  apartado </w:t>
            </w:r>
            <w:r>
              <w:rPr>
                <w:rFonts w:ascii="Lato Light" w:hAnsi="Lato Light"/>
                <w:b/>
              </w:rPr>
              <w:t>nuevo</w:t>
            </w:r>
          </w:p>
        </w:tc>
        <w:tc>
          <w:tcPr>
            <w:tcW w:w="6240" w:type="dxa"/>
          </w:tcPr>
          <w:p w14:paraId="51D6A9A4" w14:textId="77777777" w:rsidR="00FB1316" w:rsidRPr="00EE3F6E" w:rsidRDefault="00FB1316" w:rsidP="0004035F">
            <w:pPr>
              <w:keepNext/>
              <w:keepLines/>
              <w:rPr>
                <w:rFonts w:ascii="Lato Light" w:hAnsi="Lato Light"/>
              </w:rPr>
            </w:pPr>
            <w:r>
              <w:rPr>
                <w:rFonts w:ascii="Lato Light" w:hAnsi="Lato Light"/>
              </w:rPr>
              <w:lastRenderedPageBreak/>
              <w:t xml:space="preserve">- </w:t>
            </w:r>
            <w:r w:rsidRPr="00FF3443">
              <w:rPr>
                <w:rFonts w:ascii="Lato Light" w:hAnsi="Lato Light"/>
              </w:rPr>
              <w:t>Que no tenga por objeto prestaciones de carácter intelectual</w:t>
            </w:r>
          </w:p>
        </w:tc>
        <w:tc>
          <w:tcPr>
            <w:tcW w:w="3156" w:type="dxa"/>
          </w:tcPr>
          <w:p w14:paraId="3336CB86" w14:textId="77777777" w:rsidR="00FB1316" w:rsidRPr="00EE3F6E" w:rsidRDefault="00FB1316" w:rsidP="0004035F">
            <w:pPr>
              <w:keepNext/>
              <w:keepLines/>
              <w:jc w:val="both"/>
              <w:rPr>
                <w:rFonts w:ascii="Lato Light" w:hAnsi="Lato Light"/>
              </w:rPr>
            </w:pPr>
            <w:r>
              <w:rPr>
                <w:rFonts w:ascii="Lato Light" w:hAnsi="Lato Light"/>
              </w:rPr>
              <w:t xml:space="preserve">LCSP </w:t>
            </w:r>
            <w:r w:rsidRPr="00BE4F90">
              <w:rPr>
                <w:rFonts w:ascii="Lato Light" w:hAnsi="Lato Light"/>
              </w:rPr>
              <w:t xml:space="preserve"> </w:t>
            </w:r>
            <w:r>
              <w:rPr>
                <w:rFonts w:ascii="Lato Light" w:hAnsi="Lato Light"/>
              </w:rPr>
              <w:t>159.6</w:t>
            </w:r>
          </w:p>
        </w:tc>
      </w:tr>
      <w:tr w:rsidR="00FB1316" w:rsidRPr="00EE3F6E" w14:paraId="06557012" w14:textId="77777777" w:rsidTr="0004035F">
        <w:tc>
          <w:tcPr>
            <w:tcW w:w="4915" w:type="dxa"/>
          </w:tcPr>
          <w:p w14:paraId="78BFB3F1" w14:textId="77777777" w:rsidR="00FB1316" w:rsidRPr="00EE3F6E" w:rsidRDefault="00FB1316" w:rsidP="0004035F">
            <w:pPr>
              <w:keepNext/>
              <w:keepLines/>
              <w:rPr>
                <w:rFonts w:ascii="Lato Light" w:hAnsi="Lato Light"/>
              </w:rPr>
            </w:pPr>
            <w:r w:rsidRPr="00EE3F6E">
              <w:rPr>
                <w:rFonts w:ascii="Lato Light" w:hAnsi="Lato Light"/>
              </w:rPr>
              <w:t>CONTRATACIÓN, CONTRATOS PATRIMONIALES Y PRIVADOS, Y RESPONSABILIDAD PATRIMONIAL</w:t>
            </w:r>
          </w:p>
          <w:p w14:paraId="6D671D08" w14:textId="77777777" w:rsidR="00FB1316" w:rsidRDefault="00FB1316" w:rsidP="0004035F">
            <w:pPr>
              <w:keepNext/>
              <w:keepLines/>
              <w:jc w:val="both"/>
              <w:rPr>
                <w:rFonts w:ascii="Lato Light" w:hAnsi="Lato Light"/>
              </w:rPr>
            </w:pPr>
            <w:r w:rsidRPr="008120DF">
              <w:rPr>
                <w:rFonts w:ascii="Lato Light" w:hAnsi="Lato Light"/>
              </w:rPr>
              <w:t>IX.</w:t>
            </w:r>
            <w:r w:rsidRPr="008120DF">
              <w:rPr>
                <w:rFonts w:ascii="Lato Light" w:hAnsi="Lato Light"/>
              </w:rPr>
              <w:tab/>
              <w:t>CONTRATOS PRIVADOS DE CREACIÓN E INTERPRETACIÓN ARTÍSTICA Y LITERARIA, DE ESPECTÁCULOS Y DE SEGUROS</w:t>
            </w:r>
          </w:p>
          <w:p w14:paraId="27D1BF1C" w14:textId="77777777" w:rsidR="00FB1316" w:rsidRPr="00404161" w:rsidRDefault="00FB1316" w:rsidP="0004035F">
            <w:pPr>
              <w:keepNext/>
              <w:keepLines/>
              <w:jc w:val="both"/>
              <w:rPr>
                <w:rFonts w:ascii="Lato Light" w:hAnsi="Lato Light"/>
                <w:u w:val="single"/>
              </w:rPr>
            </w:pPr>
            <w:r w:rsidRPr="00FF3443">
              <w:rPr>
                <w:rFonts w:ascii="Lato Light" w:hAnsi="Lato Light"/>
              </w:rPr>
              <w:t>2.</w:t>
            </w:r>
            <w:r w:rsidRPr="00FF3443">
              <w:rPr>
                <w:rFonts w:ascii="Lato Light" w:hAnsi="Lato Light"/>
              </w:rPr>
              <w:tab/>
            </w:r>
            <w:r w:rsidRPr="00404161">
              <w:rPr>
                <w:rFonts w:ascii="Lato Light" w:hAnsi="Lato Light"/>
                <w:u w:val="single"/>
              </w:rPr>
              <w:t>ADJUDICACIÓN (SALVO LOS CONTRATOS MENORES)</w:t>
            </w:r>
          </w:p>
          <w:p w14:paraId="349D4ABF" w14:textId="77777777" w:rsidR="00FB1316" w:rsidRPr="00FF3443" w:rsidRDefault="00FB1316" w:rsidP="0004035F">
            <w:pPr>
              <w:keepNext/>
              <w:keepLines/>
              <w:rPr>
                <w:rFonts w:ascii="Lato Light" w:hAnsi="Lato Light"/>
                <w:b/>
              </w:rPr>
            </w:pPr>
            <w:r w:rsidRPr="00FF3443">
              <w:rPr>
                <w:rFonts w:ascii="Lato Light" w:hAnsi="Lato Light"/>
                <w:b/>
              </w:rPr>
              <w:t>B.6.</w:t>
            </w:r>
          </w:p>
        </w:tc>
        <w:tc>
          <w:tcPr>
            <w:tcW w:w="6240" w:type="dxa"/>
          </w:tcPr>
          <w:p w14:paraId="1149565C" w14:textId="77777777" w:rsidR="00FB1316" w:rsidRPr="00FF3443" w:rsidRDefault="00FB1316" w:rsidP="0004035F">
            <w:pPr>
              <w:keepNext/>
              <w:keepLines/>
              <w:rPr>
                <w:rFonts w:ascii="Lato Light" w:hAnsi="Lato Light"/>
              </w:rPr>
            </w:pPr>
            <w:r w:rsidRPr="00FF3443">
              <w:rPr>
                <w:rFonts w:ascii="Lato Light" w:hAnsi="Lato Light"/>
              </w:rPr>
              <w:t>Que se acredita la constitución de la garantía definitiva</w:t>
            </w:r>
          </w:p>
          <w:p w14:paraId="4582BA26" w14:textId="77777777" w:rsidR="00FB1316" w:rsidRPr="00FF3443" w:rsidRDefault="00FB1316" w:rsidP="0004035F">
            <w:pPr>
              <w:keepNext/>
              <w:keepLines/>
              <w:rPr>
                <w:rFonts w:ascii="Lato Light" w:hAnsi="Lato Light"/>
                <w:i/>
              </w:rPr>
            </w:pPr>
            <w:r w:rsidRPr="00FF3443">
              <w:rPr>
                <w:rFonts w:ascii="Lato Light" w:hAnsi="Lato Light"/>
                <w:i/>
                <w:sz w:val="18"/>
              </w:rPr>
              <w:t>(Salvo en contratos de valor estimado inferior a 60.000 euros que se tramiten por el procedimiento abierto simplificado abreviado del 159.6)</w:t>
            </w:r>
          </w:p>
        </w:tc>
        <w:tc>
          <w:tcPr>
            <w:tcW w:w="3156" w:type="dxa"/>
          </w:tcPr>
          <w:p w14:paraId="432C1C85" w14:textId="77777777" w:rsidR="00FB1316" w:rsidRDefault="00FB1316" w:rsidP="0004035F">
            <w:pPr>
              <w:keepNext/>
              <w:keepLines/>
              <w:jc w:val="both"/>
              <w:rPr>
                <w:rFonts w:ascii="Lato Light" w:hAnsi="Lato Light"/>
              </w:rPr>
            </w:pPr>
            <w:r w:rsidRPr="00EE3F6E">
              <w:rPr>
                <w:rFonts w:ascii="Lato Light" w:hAnsi="Lato Light"/>
              </w:rPr>
              <w:t>POR MODIFICACIÓN DE LA LCSP POR LA LEY 11/2020, DE 30 DE DICIEMBRE, DE PGE PARA 2021</w:t>
            </w:r>
          </w:p>
          <w:p w14:paraId="0E4EF68E" w14:textId="77777777" w:rsidR="00FB1316" w:rsidRPr="00EE3F6E" w:rsidRDefault="00FB1316" w:rsidP="0004035F">
            <w:pPr>
              <w:keepNext/>
              <w:keepLines/>
              <w:jc w:val="both"/>
              <w:rPr>
                <w:rFonts w:ascii="Lato Light" w:hAnsi="Lato Light"/>
              </w:rPr>
            </w:pPr>
            <w:r w:rsidRPr="00BE4F90">
              <w:rPr>
                <w:rFonts w:ascii="Lato Light" w:hAnsi="Lato Light"/>
              </w:rPr>
              <w:t>Modificación de las cuantías de los contratos simplificados ordinario y abreviado en contratos de servicios y suministros: artículo 159 LCSP</w:t>
            </w:r>
          </w:p>
        </w:tc>
      </w:tr>
      <w:tr w:rsidR="00FB1316" w:rsidRPr="00F75E72" w14:paraId="53496518" w14:textId="77777777" w:rsidTr="000403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15" w:type="dxa"/>
            <w:tcBorders>
              <w:top w:val="dotted" w:sz="4" w:space="0" w:color="auto"/>
              <w:left w:val="dotted" w:sz="4" w:space="0" w:color="auto"/>
              <w:bottom w:val="dotted" w:sz="4" w:space="0" w:color="auto"/>
              <w:right w:val="dotted" w:sz="4" w:space="0" w:color="auto"/>
            </w:tcBorders>
          </w:tcPr>
          <w:p w14:paraId="16B904C9" w14:textId="77777777" w:rsidR="00FB1316" w:rsidRPr="00EE3F6E" w:rsidRDefault="00FB1316" w:rsidP="0004035F">
            <w:pPr>
              <w:keepNext/>
              <w:keepLines/>
              <w:jc w:val="both"/>
              <w:rPr>
                <w:rFonts w:ascii="Lato Light" w:hAnsi="Lato Light"/>
              </w:rPr>
            </w:pPr>
            <w:r w:rsidRPr="00EE3F6E">
              <w:rPr>
                <w:rFonts w:ascii="Lato Light" w:hAnsi="Lato Light"/>
              </w:rPr>
              <w:t>CONTRATACIÓN, CONTRATOS PATRIMONIALES Y PRIVADOS, Y RESPONSABILIDAD PATRIMONIAL</w:t>
            </w:r>
          </w:p>
          <w:p w14:paraId="52F946DE" w14:textId="77777777" w:rsidR="00FB1316" w:rsidRPr="00F75E72" w:rsidRDefault="00FB1316" w:rsidP="0004035F">
            <w:pPr>
              <w:keepNext/>
              <w:keepLines/>
              <w:jc w:val="both"/>
              <w:rPr>
                <w:rFonts w:ascii="Lato Light" w:hAnsi="Lato Light"/>
              </w:rPr>
            </w:pPr>
            <w:r w:rsidRPr="00F75E72">
              <w:rPr>
                <w:rFonts w:ascii="Lato Light" w:hAnsi="Lato Light"/>
              </w:rPr>
              <w:t>XII. GASTOS CUYAS FASES A Y D NO ESTÁN SUJETAS A FISCALIZACIÓN PREVIA</w:t>
            </w:r>
          </w:p>
        </w:tc>
        <w:tc>
          <w:tcPr>
            <w:tcW w:w="6240" w:type="dxa"/>
            <w:tcBorders>
              <w:top w:val="dotted" w:sz="4" w:space="0" w:color="auto"/>
              <w:left w:val="dotted" w:sz="4" w:space="0" w:color="auto"/>
              <w:bottom w:val="dotted" w:sz="4" w:space="0" w:color="auto"/>
              <w:right w:val="dotted" w:sz="4" w:space="0" w:color="auto"/>
            </w:tcBorders>
          </w:tcPr>
          <w:p w14:paraId="4020A72A" w14:textId="77777777" w:rsidR="00FB1316" w:rsidRPr="00F75E72" w:rsidRDefault="00FB1316" w:rsidP="0004035F">
            <w:pPr>
              <w:keepNext/>
              <w:keepLines/>
              <w:rPr>
                <w:rFonts w:ascii="Lato Light" w:hAnsi="Lato Light"/>
              </w:rPr>
            </w:pPr>
            <w:r>
              <w:rPr>
                <w:rFonts w:ascii="Lato Light" w:hAnsi="Lato Light"/>
              </w:rPr>
              <w:t>Eliminar</w:t>
            </w:r>
          </w:p>
        </w:tc>
        <w:tc>
          <w:tcPr>
            <w:tcW w:w="3156" w:type="dxa"/>
            <w:tcBorders>
              <w:top w:val="dotted" w:sz="4" w:space="0" w:color="auto"/>
              <w:left w:val="dotted" w:sz="4" w:space="0" w:color="auto"/>
              <w:bottom w:val="dotted" w:sz="4" w:space="0" w:color="auto"/>
              <w:right w:val="dotted" w:sz="4" w:space="0" w:color="auto"/>
            </w:tcBorders>
          </w:tcPr>
          <w:p w14:paraId="3FB9BB0B" w14:textId="77777777" w:rsidR="00FB1316" w:rsidRPr="00F75E72" w:rsidRDefault="00FB1316" w:rsidP="0004035F">
            <w:pPr>
              <w:keepNext/>
              <w:keepLines/>
              <w:jc w:val="both"/>
              <w:rPr>
                <w:rFonts w:ascii="Lato Light" w:hAnsi="Lato Light"/>
              </w:rPr>
            </w:pPr>
            <w:r>
              <w:rPr>
                <w:rFonts w:ascii="Lato Light" w:hAnsi="Lato Light"/>
              </w:rPr>
              <w:t>L</w:t>
            </w:r>
            <w:r w:rsidRPr="00F75E72">
              <w:rPr>
                <w:rFonts w:ascii="Lato Light" w:hAnsi="Lato Light"/>
              </w:rPr>
              <w:t>os contratos menores se regulan en el apartado correspondiente de cada tipo de contrato:</w:t>
            </w:r>
          </w:p>
        </w:tc>
      </w:tr>
      <w:tr w:rsidR="00FB1316" w:rsidRPr="00EE3F6E" w14:paraId="14B12711" w14:textId="77777777" w:rsidTr="0004035F">
        <w:tc>
          <w:tcPr>
            <w:tcW w:w="4915" w:type="dxa"/>
          </w:tcPr>
          <w:p w14:paraId="41B82A3A" w14:textId="77777777" w:rsidR="00FB1316" w:rsidRDefault="00FB1316" w:rsidP="0004035F">
            <w:pPr>
              <w:keepNext/>
              <w:keepLines/>
              <w:jc w:val="both"/>
              <w:rPr>
                <w:rFonts w:ascii="Lato Light" w:hAnsi="Lato Light"/>
              </w:rPr>
            </w:pPr>
            <w:r w:rsidRPr="00FF3443">
              <w:rPr>
                <w:rFonts w:ascii="Lato Light" w:hAnsi="Lato Light"/>
              </w:rPr>
              <w:t>SUBVENCIONES Y TRANSFERENCIAS, Y CONVENIOS DE COLABORACIÓN SUJETOS A LA LEY 40/2015</w:t>
            </w:r>
          </w:p>
          <w:p w14:paraId="5138CB1C" w14:textId="77777777" w:rsidR="00FB1316" w:rsidRDefault="00FB1316" w:rsidP="0004035F">
            <w:pPr>
              <w:keepNext/>
              <w:keepLines/>
              <w:jc w:val="both"/>
              <w:rPr>
                <w:rFonts w:ascii="Lato Light" w:hAnsi="Lato Light"/>
              </w:rPr>
            </w:pPr>
            <w:r w:rsidRPr="00FF3443">
              <w:rPr>
                <w:rFonts w:ascii="Lato Light" w:hAnsi="Lato Light"/>
              </w:rPr>
              <w:t>1.</w:t>
            </w:r>
            <w:r w:rsidRPr="00FF3443">
              <w:rPr>
                <w:rFonts w:ascii="Lato Light" w:hAnsi="Lato Light"/>
              </w:rPr>
              <w:tab/>
            </w:r>
            <w:r w:rsidRPr="00404161">
              <w:rPr>
                <w:rFonts w:ascii="Lato Light" w:hAnsi="Lato Light"/>
                <w:u w:val="single"/>
              </w:rPr>
              <w:t>APROBACIÓN DE LAS BASES (SIN FASE PRESUPUESTARIA</w:t>
            </w:r>
            <w:r w:rsidRPr="00FF3443">
              <w:rPr>
                <w:rFonts w:ascii="Lato Light" w:hAnsi="Lato Light"/>
              </w:rPr>
              <w:t>)</w:t>
            </w:r>
          </w:p>
          <w:p w14:paraId="0AD4DB6C" w14:textId="77777777" w:rsidR="00FB1316" w:rsidRPr="00FF3443" w:rsidRDefault="00FB1316" w:rsidP="0004035F">
            <w:pPr>
              <w:keepNext/>
              <w:keepLines/>
              <w:jc w:val="both"/>
              <w:rPr>
                <w:rFonts w:ascii="Lato Light" w:hAnsi="Lato Light"/>
                <w:b/>
              </w:rPr>
            </w:pPr>
            <w:r w:rsidRPr="00FF3443">
              <w:rPr>
                <w:rFonts w:ascii="Lato Light" w:hAnsi="Lato Light"/>
                <w:b/>
              </w:rPr>
              <w:t>B.</w:t>
            </w:r>
            <w:r>
              <w:rPr>
                <w:rFonts w:ascii="Lato Light" w:hAnsi="Lato Light"/>
                <w:b/>
              </w:rPr>
              <w:t>4.</w:t>
            </w:r>
            <w:r w:rsidRPr="00FF3443">
              <w:rPr>
                <w:rFonts w:ascii="Lato Light" w:hAnsi="Lato Light"/>
                <w:b/>
              </w:rPr>
              <w:t xml:space="preserve"> nuevo</w:t>
            </w:r>
          </w:p>
        </w:tc>
        <w:tc>
          <w:tcPr>
            <w:tcW w:w="6240" w:type="dxa"/>
          </w:tcPr>
          <w:p w14:paraId="22F28771" w14:textId="77777777" w:rsidR="00FB1316" w:rsidRPr="00FF3443" w:rsidRDefault="00FB1316" w:rsidP="0004035F">
            <w:pPr>
              <w:keepNext/>
              <w:keepLines/>
              <w:rPr>
                <w:rFonts w:ascii="Lato Light" w:hAnsi="Lato Light"/>
              </w:rPr>
            </w:pPr>
            <w:r w:rsidRPr="00FF3443">
              <w:rPr>
                <w:rFonts w:ascii="Lato Light" w:hAnsi="Lato Light"/>
              </w:rPr>
              <w:t>Que existe informe de secretaría o de la persona titular de la asesoría jurídica en caso de municipios de gran población</w:t>
            </w:r>
          </w:p>
        </w:tc>
        <w:tc>
          <w:tcPr>
            <w:tcW w:w="3156" w:type="dxa"/>
          </w:tcPr>
          <w:p w14:paraId="4D42BF49" w14:textId="77777777" w:rsidR="00FB1316" w:rsidRPr="00EE3F6E" w:rsidRDefault="00FB1316" w:rsidP="0004035F">
            <w:pPr>
              <w:keepNext/>
              <w:keepLines/>
              <w:jc w:val="both"/>
              <w:rPr>
                <w:rFonts w:ascii="Lato Light" w:hAnsi="Lato Light"/>
              </w:rPr>
            </w:pPr>
            <w:r w:rsidRPr="00FF3443">
              <w:rPr>
                <w:rFonts w:ascii="Lato Light" w:hAnsi="Lato Light"/>
              </w:rPr>
              <w:t>RDFHN 3.3 LGS 17.2</w:t>
            </w:r>
          </w:p>
        </w:tc>
      </w:tr>
    </w:tbl>
    <w:p w14:paraId="6B347EF4" w14:textId="77777777" w:rsidR="00FB1316" w:rsidRDefault="00FB1316" w:rsidP="00FB1316">
      <w:pPr>
        <w:rPr>
          <w:rFonts w:ascii="Lato Light" w:hAnsi="Lato Light"/>
          <w:b/>
        </w:rPr>
      </w:pPr>
    </w:p>
    <w:p w14:paraId="57F7574B" w14:textId="77777777" w:rsidR="00FB1316" w:rsidRDefault="00FB1316" w:rsidP="00FB1316">
      <w:pPr>
        <w:rPr>
          <w:rFonts w:ascii="Lato Light" w:hAnsi="Lato Light"/>
        </w:rPr>
      </w:pPr>
      <w:r w:rsidRPr="00EE3F6E">
        <w:rPr>
          <w:rFonts w:ascii="Lato Light" w:hAnsi="Lato Light"/>
          <w:b/>
        </w:rPr>
        <w:t>LCSP</w:t>
      </w:r>
      <w:r>
        <w:rPr>
          <w:rFonts w:ascii="Lato Light" w:hAnsi="Lato Light"/>
        </w:rPr>
        <w:t xml:space="preserve"> </w:t>
      </w:r>
      <w:r w:rsidRPr="00EE3F6E">
        <w:rPr>
          <w:rFonts w:ascii="Lato Light" w:hAnsi="Lato Light"/>
        </w:rPr>
        <w:t>Ley 9/2017, de 8 de noviembre, de Contratos del Sector Público, por la que se transponen al ordenamiento jurídico español las Directivas del Parlamento Europeo y del Consejo 2014/23/UE y 2014/24/UE, de 26 de febrero de 2014.</w:t>
      </w:r>
    </w:p>
    <w:p w14:paraId="46DCAD71" w14:textId="77777777" w:rsidR="00FB1316" w:rsidRDefault="00FB1316" w:rsidP="00FB1316">
      <w:pPr>
        <w:rPr>
          <w:rFonts w:ascii="Lato Light" w:hAnsi="Lato Light"/>
        </w:rPr>
      </w:pPr>
      <w:r w:rsidRPr="00FF3443">
        <w:rPr>
          <w:rFonts w:ascii="Lato Light" w:hAnsi="Lato Light"/>
          <w:b/>
        </w:rPr>
        <w:t>LGS</w:t>
      </w:r>
      <w:r>
        <w:rPr>
          <w:rFonts w:ascii="Lato Light" w:hAnsi="Lato Light"/>
        </w:rPr>
        <w:t xml:space="preserve"> </w:t>
      </w:r>
      <w:r w:rsidRPr="00FF3443">
        <w:rPr>
          <w:rFonts w:ascii="Lato Light" w:hAnsi="Lato Light"/>
        </w:rPr>
        <w:t>Ley 38/2003, de 17 de noviembre, General de Subvenciones</w:t>
      </w:r>
    </w:p>
    <w:p w14:paraId="1AF68FAF" w14:textId="77777777" w:rsidR="00FB1316" w:rsidRDefault="00FB1316" w:rsidP="00FB1316">
      <w:pPr>
        <w:rPr>
          <w:rFonts w:ascii="Lato Light" w:hAnsi="Lato Light"/>
        </w:rPr>
      </w:pPr>
      <w:r w:rsidRPr="00FF3443">
        <w:rPr>
          <w:rFonts w:ascii="Lato Light" w:hAnsi="Lato Light"/>
          <w:b/>
        </w:rPr>
        <w:t>RDFHN</w:t>
      </w:r>
      <w:r w:rsidRPr="00FF3443">
        <w:rPr>
          <w:rFonts w:ascii="Lato Light" w:hAnsi="Lato Light"/>
        </w:rPr>
        <w:t xml:space="preserve"> Real Decreto 128/2018, de 16 de marzo, por el que se regula el régimen jurídico de los funcionarios de Administración Local con habilitación de carácter nacional</w:t>
      </w:r>
    </w:p>
    <w:p w14:paraId="7FF2F8EC" w14:textId="77777777" w:rsidR="00FB1316" w:rsidRPr="00FF3443" w:rsidRDefault="00FB1316" w:rsidP="00FB1316">
      <w:pPr>
        <w:rPr>
          <w:rFonts w:ascii="Lato Light" w:hAnsi="Lato Light"/>
        </w:rPr>
      </w:pPr>
      <w:bookmarkStart w:id="34" w:name="_Hlk62549174"/>
      <w:r w:rsidRPr="00327F68">
        <w:rPr>
          <w:rFonts w:ascii="Lato Light" w:hAnsi="Lato Light"/>
          <w:b/>
          <w:bCs/>
        </w:rPr>
        <w:t xml:space="preserve">NEP </w:t>
      </w:r>
      <w:r>
        <w:rPr>
          <w:rFonts w:ascii="Lato Light" w:hAnsi="Lato Light"/>
        </w:rPr>
        <w:t>Norma de ejecución presupuestaria</w:t>
      </w:r>
      <w:bookmarkEnd w:id="34"/>
    </w:p>
    <w:p w14:paraId="27447976" w14:textId="77777777" w:rsidR="00F3255D" w:rsidRDefault="00EE3F6E">
      <w:pPr>
        <w:rPr>
          <w:rFonts w:ascii="Lato Light" w:hAnsi="Lato Light"/>
        </w:rPr>
      </w:pPr>
      <w:r w:rsidRPr="00EE3F6E">
        <w:rPr>
          <w:rFonts w:ascii="Lato Light" w:hAnsi="Lato Light"/>
        </w:rPr>
        <w:t>.</w:t>
      </w:r>
    </w:p>
    <w:sectPr w:rsidR="00F3255D" w:rsidSect="00823DDB">
      <w:pgSz w:w="16838" w:h="11906" w:orient="landscape"/>
      <w:pgMar w:top="426"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ato Light">
    <w:altName w:val="Lato Light"/>
    <w:panose1 w:val="020F0302020204030203"/>
    <w:charset w:val="00"/>
    <w:family w:val="swiss"/>
    <w:pitch w:val="variable"/>
    <w:sig w:usb0="A00002AF" w:usb1="5000604B"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PSMT"/>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022A"/>
    <w:multiLevelType w:val="hybridMultilevel"/>
    <w:tmpl w:val="86780988"/>
    <w:lvl w:ilvl="0" w:tplc="BA7A8ABE">
      <w:start w:val="5"/>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 w15:restartNumberingAfterBreak="0">
    <w:nsid w:val="00F42DA4"/>
    <w:multiLevelType w:val="hybridMultilevel"/>
    <w:tmpl w:val="86780988"/>
    <w:lvl w:ilvl="0" w:tplc="BA7A8ABE">
      <w:start w:val="5"/>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1356CD8"/>
    <w:multiLevelType w:val="hybridMultilevel"/>
    <w:tmpl w:val="57826A14"/>
    <w:lvl w:ilvl="0" w:tplc="F6689CA8">
      <w:start w:val="1"/>
      <w:numFmt w:val="upperLetter"/>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33B22B5"/>
    <w:multiLevelType w:val="hybridMultilevel"/>
    <w:tmpl w:val="43E882D2"/>
    <w:lvl w:ilvl="0" w:tplc="97DEB102">
      <w:start w:val="6"/>
      <w:numFmt w:val="upperRoman"/>
      <w:lvlText w:val="%1."/>
      <w:lvlJc w:val="left"/>
      <w:pPr>
        <w:ind w:left="72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 w15:restartNumberingAfterBreak="0">
    <w:nsid w:val="03AC7DE1"/>
    <w:multiLevelType w:val="hybridMultilevel"/>
    <w:tmpl w:val="0F5EE0F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4061792"/>
    <w:multiLevelType w:val="hybridMultilevel"/>
    <w:tmpl w:val="C1D22728"/>
    <w:lvl w:ilvl="0" w:tplc="CCD80BFC">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060E6CAF"/>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7" w15:restartNumberingAfterBreak="0">
    <w:nsid w:val="095F25D2"/>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09AF3228"/>
    <w:multiLevelType w:val="hybridMultilevel"/>
    <w:tmpl w:val="F08819BE"/>
    <w:lvl w:ilvl="0" w:tplc="12F481B8">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0D261C2B"/>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15:restartNumberingAfterBreak="0">
    <w:nsid w:val="0D9C5790"/>
    <w:multiLevelType w:val="hybridMultilevel"/>
    <w:tmpl w:val="F860032A"/>
    <w:lvl w:ilvl="0" w:tplc="1B9688DA">
      <w:start w:val="4"/>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0DF35F8E"/>
    <w:multiLevelType w:val="hybridMultilevel"/>
    <w:tmpl w:val="4ABC8BB0"/>
    <w:lvl w:ilvl="0" w:tplc="E05EFEA2">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10D57AA1"/>
    <w:multiLevelType w:val="hybridMultilevel"/>
    <w:tmpl w:val="F860032A"/>
    <w:lvl w:ilvl="0" w:tplc="1B9688DA">
      <w:start w:val="4"/>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112B6203"/>
    <w:multiLevelType w:val="hybridMultilevel"/>
    <w:tmpl w:val="70B2D25C"/>
    <w:lvl w:ilvl="0" w:tplc="C986959A">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149D79F6"/>
    <w:multiLevelType w:val="hybridMultilevel"/>
    <w:tmpl w:val="7A9E5CB0"/>
    <w:lvl w:ilvl="0" w:tplc="89B219B0">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161265B1"/>
    <w:multiLevelType w:val="hybridMultilevel"/>
    <w:tmpl w:val="265E5180"/>
    <w:lvl w:ilvl="0" w:tplc="2A48667C">
      <w:start w:val="6"/>
      <w:numFmt w:val="upperLetter"/>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6" w15:restartNumberingAfterBreak="0">
    <w:nsid w:val="17F7142A"/>
    <w:multiLevelType w:val="hybridMultilevel"/>
    <w:tmpl w:val="970048FC"/>
    <w:lvl w:ilvl="0" w:tplc="7C5A173E">
      <w:start w:val="9"/>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1B152F1A"/>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8" w15:restartNumberingAfterBreak="0">
    <w:nsid w:val="1BFA0943"/>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9" w15:restartNumberingAfterBreak="0">
    <w:nsid w:val="1DCE26CE"/>
    <w:multiLevelType w:val="hybridMultilevel"/>
    <w:tmpl w:val="7A9E5CB0"/>
    <w:lvl w:ilvl="0" w:tplc="89B219B0">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20895B47"/>
    <w:multiLevelType w:val="hybridMultilevel"/>
    <w:tmpl w:val="86780988"/>
    <w:lvl w:ilvl="0" w:tplc="BA7A8ABE">
      <w:start w:val="5"/>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15:restartNumberingAfterBreak="0">
    <w:nsid w:val="23261DF5"/>
    <w:multiLevelType w:val="hybridMultilevel"/>
    <w:tmpl w:val="3F02834C"/>
    <w:lvl w:ilvl="0" w:tplc="C038CF82">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15:restartNumberingAfterBreak="0">
    <w:nsid w:val="2451008A"/>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26E97F6D"/>
    <w:multiLevelType w:val="hybridMultilevel"/>
    <w:tmpl w:val="70B2D25C"/>
    <w:lvl w:ilvl="0" w:tplc="C986959A">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15:restartNumberingAfterBreak="0">
    <w:nsid w:val="28BE3715"/>
    <w:multiLevelType w:val="hybridMultilevel"/>
    <w:tmpl w:val="7A9E5CB0"/>
    <w:lvl w:ilvl="0" w:tplc="89B219B0">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15:restartNumberingAfterBreak="0">
    <w:nsid w:val="29235149"/>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15:restartNumberingAfterBreak="0">
    <w:nsid w:val="2AF648E7"/>
    <w:multiLevelType w:val="hybridMultilevel"/>
    <w:tmpl w:val="57389186"/>
    <w:lvl w:ilvl="0" w:tplc="3CAAB2FE">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7" w15:restartNumberingAfterBreak="0">
    <w:nsid w:val="2C1C638C"/>
    <w:multiLevelType w:val="hybridMultilevel"/>
    <w:tmpl w:val="70B2D25C"/>
    <w:lvl w:ilvl="0" w:tplc="C986959A">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8" w15:restartNumberingAfterBreak="0">
    <w:nsid w:val="2C6729C5"/>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9" w15:restartNumberingAfterBreak="0">
    <w:nsid w:val="2F0D4123"/>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30" w15:restartNumberingAfterBreak="0">
    <w:nsid w:val="301F63CA"/>
    <w:multiLevelType w:val="hybridMultilevel"/>
    <w:tmpl w:val="0E44B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0556640"/>
    <w:multiLevelType w:val="hybridMultilevel"/>
    <w:tmpl w:val="03F2A722"/>
    <w:lvl w:ilvl="0" w:tplc="3174C02C">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2" w15:restartNumberingAfterBreak="0">
    <w:nsid w:val="331F78D6"/>
    <w:multiLevelType w:val="hybridMultilevel"/>
    <w:tmpl w:val="83D644D0"/>
    <w:lvl w:ilvl="0" w:tplc="7D28FFB6">
      <w:start w:val="1"/>
      <w:numFmt w:val="upperRoman"/>
      <w:lvlText w:val="%1."/>
      <w:lvlJc w:val="left"/>
      <w:pPr>
        <w:ind w:left="72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3" w15:restartNumberingAfterBreak="0">
    <w:nsid w:val="33DB03CF"/>
    <w:multiLevelType w:val="hybridMultilevel"/>
    <w:tmpl w:val="8BC8F5E4"/>
    <w:lvl w:ilvl="0" w:tplc="F5A8C7D8">
      <w:start w:val="1"/>
      <w:numFmt w:val="decimal"/>
      <w:lvlText w:val="%1."/>
      <w:lvlJc w:val="left"/>
      <w:pPr>
        <w:ind w:left="720" w:hanging="360"/>
      </w:pPr>
      <w:rPr>
        <w:rFonts w:cs="Times New Roman" w:hint="default"/>
        <w:b w:val="0"/>
        <w:u w:val="no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4" w15:restartNumberingAfterBreak="0">
    <w:nsid w:val="360100DB"/>
    <w:multiLevelType w:val="hybridMultilevel"/>
    <w:tmpl w:val="E1B22166"/>
    <w:lvl w:ilvl="0" w:tplc="C794334A">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5" w15:restartNumberingAfterBreak="0">
    <w:nsid w:val="38246F98"/>
    <w:multiLevelType w:val="hybridMultilevel"/>
    <w:tmpl w:val="970048FC"/>
    <w:lvl w:ilvl="0" w:tplc="7C5A173E">
      <w:start w:val="9"/>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6" w15:restartNumberingAfterBreak="0">
    <w:nsid w:val="3879361C"/>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7" w15:restartNumberingAfterBreak="0">
    <w:nsid w:val="388F0711"/>
    <w:multiLevelType w:val="hybridMultilevel"/>
    <w:tmpl w:val="83607A38"/>
    <w:lvl w:ilvl="0" w:tplc="0C0A0001">
      <w:start w:val="1"/>
      <w:numFmt w:val="bullet"/>
      <w:lvlText w:val=""/>
      <w:lvlJc w:val="left"/>
      <w:pPr>
        <w:ind w:left="835" w:hanging="360"/>
      </w:pPr>
      <w:rPr>
        <w:rFonts w:ascii="Symbol" w:hAnsi="Symbol" w:hint="default"/>
      </w:rPr>
    </w:lvl>
    <w:lvl w:ilvl="1" w:tplc="0C0A0003" w:tentative="1">
      <w:start w:val="1"/>
      <w:numFmt w:val="bullet"/>
      <w:lvlText w:val="o"/>
      <w:lvlJc w:val="left"/>
      <w:pPr>
        <w:ind w:left="1555" w:hanging="360"/>
      </w:pPr>
      <w:rPr>
        <w:rFonts w:ascii="Courier New" w:hAnsi="Courier New" w:hint="default"/>
      </w:rPr>
    </w:lvl>
    <w:lvl w:ilvl="2" w:tplc="0C0A0005" w:tentative="1">
      <w:start w:val="1"/>
      <w:numFmt w:val="bullet"/>
      <w:lvlText w:val=""/>
      <w:lvlJc w:val="left"/>
      <w:pPr>
        <w:ind w:left="2275" w:hanging="360"/>
      </w:pPr>
      <w:rPr>
        <w:rFonts w:ascii="Wingdings" w:hAnsi="Wingdings" w:hint="default"/>
      </w:rPr>
    </w:lvl>
    <w:lvl w:ilvl="3" w:tplc="0C0A0001" w:tentative="1">
      <w:start w:val="1"/>
      <w:numFmt w:val="bullet"/>
      <w:lvlText w:val=""/>
      <w:lvlJc w:val="left"/>
      <w:pPr>
        <w:ind w:left="2995" w:hanging="360"/>
      </w:pPr>
      <w:rPr>
        <w:rFonts w:ascii="Symbol" w:hAnsi="Symbol" w:hint="default"/>
      </w:rPr>
    </w:lvl>
    <w:lvl w:ilvl="4" w:tplc="0C0A0003" w:tentative="1">
      <w:start w:val="1"/>
      <w:numFmt w:val="bullet"/>
      <w:lvlText w:val="o"/>
      <w:lvlJc w:val="left"/>
      <w:pPr>
        <w:ind w:left="3715" w:hanging="360"/>
      </w:pPr>
      <w:rPr>
        <w:rFonts w:ascii="Courier New" w:hAnsi="Courier New" w:hint="default"/>
      </w:rPr>
    </w:lvl>
    <w:lvl w:ilvl="5" w:tplc="0C0A0005" w:tentative="1">
      <w:start w:val="1"/>
      <w:numFmt w:val="bullet"/>
      <w:lvlText w:val=""/>
      <w:lvlJc w:val="left"/>
      <w:pPr>
        <w:ind w:left="4435" w:hanging="360"/>
      </w:pPr>
      <w:rPr>
        <w:rFonts w:ascii="Wingdings" w:hAnsi="Wingdings" w:hint="default"/>
      </w:rPr>
    </w:lvl>
    <w:lvl w:ilvl="6" w:tplc="0C0A0001" w:tentative="1">
      <w:start w:val="1"/>
      <w:numFmt w:val="bullet"/>
      <w:lvlText w:val=""/>
      <w:lvlJc w:val="left"/>
      <w:pPr>
        <w:ind w:left="5155" w:hanging="360"/>
      </w:pPr>
      <w:rPr>
        <w:rFonts w:ascii="Symbol" w:hAnsi="Symbol" w:hint="default"/>
      </w:rPr>
    </w:lvl>
    <w:lvl w:ilvl="7" w:tplc="0C0A0003" w:tentative="1">
      <w:start w:val="1"/>
      <w:numFmt w:val="bullet"/>
      <w:lvlText w:val="o"/>
      <w:lvlJc w:val="left"/>
      <w:pPr>
        <w:ind w:left="5875" w:hanging="360"/>
      </w:pPr>
      <w:rPr>
        <w:rFonts w:ascii="Courier New" w:hAnsi="Courier New" w:hint="default"/>
      </w:rPr>
    </w:lvl>
    <w:lvl w:ilvl="8" w:tplc="0C0A0005" w:tentative="1">
      <w:start w:val="1"/>
      <w:numFmt w:val="bullet"/>
      <w:lvlText w:val=""/>
      <w:lvlJc w:val="left"/>
      <w:pPr>
        <w:ind w:left="6595" w:hanging="360"/>
      </w:pPr>
      <w:rPr>
        <w:rFonts w:ascii="Wingdings" w:hAnsi="Wingdings" w:hint="default"/>
      </w:rPr>
    </w:lvl>
  </w:abstractNum>
  <w:abstractNum w:abstractNumId="38" w15:restartNumberingAfterBreak="0">
    <w:nsid w:val="3A394EE9"/>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9" w15:restartNumberingAfterBreak="0">
    <w:nsid w:val="3AD546B5"/>
    <w:multiLevelType w:val="hybridMultilevel"/>
    <w:tmpl w:val="17ECF6E6"/>
    <w:lvl w:ilvl="0" w:tplc="1B9688DA">
      <w:start w:val="4"/>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0" w15:restartNumberingAfterBreak="0">
    <w:nsid w:val="3B6016BB"/>
    <w:multiLevelType w:val="hybridMultilevel"/>
    <w:tmpl w:val="0734CBD4"/>
    <w:lvl w:ilvl="0" w:tplc="0BCCD412">
      <w:start w:val="3"/>
      <w:numFmt w:val="decimal"/>
      <w:lvlText w:val="%1."/>
      <w:lvlJc w:val="left"/>
      <w:pPr>
        <w:ind w:left="600" w:hanging="360"/>
      </w:pPr>
      <w:rPr>
        <w:rFonts w:cs="Times New Roman" w:hint="default"/>
        <w:sz w:val="20"/>
        <w:szCs w:val="2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1" w15:restartNumberingAfterBreak="0">
    <w:nsid w:val="3BB25615"/>
    <w:multiLevelType w:val="hybridMultilevel"/>
    <w:tmpl w:val="60F40B04"/>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2" w15:restartNumberingAfterBreak="0">
    <w:nsid w:val="3BBA1F49"/>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3" w15:restartNumberingAfterBreak="0">
    <w:nsid w:val="3C5C65D7"/>
    <w:multiLevelType w:val="hybridMultilevel"/>
    <w:tmpl w:val="8556D400"/>
    <w:lvl w:ilvl="0" w:tplc="79F8B5E4">
      <w:start w:val="5"/>
      <w:numFmt w:val="upperLetter"/>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4" w15:restartNumberingAfterBreak="0">
    <w:nsid w:val="3D076B12"/>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5" w15:restartNumberingAfterBreak="0">
    <w:nsid w:val="3D65173C"/>
    <w:multiLevelType w:val="hybridMultilevel"/>
    <w:tmpl w:val="52C49424"/>
    <w:lvl w:ilvl="0" w:tplc="8FAA153A">
      <w:start w:val="7"/>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6" w15:restartNumberingAfterBreak="0">
    <w:nsid w:val="4255760D"/>
    <w:multiLevelType w:val="hybridMultilevel"/>
    <w:tmpl w:val="4CC0CD5C"/>
    <w:lvl w:ilvl="0" w:tplc="B4629D20">
      <w:start w:val="5"/>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7" w15:restartNumberingAfterBreak="0">
    <w:nsid w:val="42AF7050"/>
    <w:multiLevelType w:val="hybridMultilevel"/>
    <w:tmpl w:val="60F40B04"/>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8" w15:restartNumberingAfterBreak="0">
    <w:nsid w:val="43986E4A"/>
    <w:multiLevelType w:val="hybridMultilevel"/>
    <w:tmpl w:val="17ECF6E6"/>
    <w:lvl w:ilvl="0" w:tplc="1B9688DA">
      <w:start w:val="4"/>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9" w15:restartNumberingAfterBreak="0">
    <w:nsid w:val="44B87982"/>
    <w:multiLevelType w:val="hybridMultilevel"/>
    <w:tmpl w:val="9806A57E"/>
    <w:lvl w:ilvl="0" w:tplc="6F5EED3A">
      <w:start w:val="1"/>
      <w:numFmt w:val="upperRoman"/>
      <w:lvlText w:val="%1."/>
      <w:lvlJc w:val="left"/>
      <w:pPr>
        <w:ind w:left="72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0" w15:restartNumberingAfterBreak="0">
    <w:nsid w:val="44D741E8"/>
    <w:multiLevelType w:val="hybridMultilevel"/>
    <w:tmpl w:val="60F40B04"/>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1" w15:restartNumberingAfterBreak="0">
    <w:nsid w:val="4579674F"/>
    <w:multiLevelType w:val="hybridMultilevel"/>
    <w:tmpl w:val="3F02834C"/>
    <w:lvl w:ilvl="0" w:tplc="C038CF82">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2" w15:restartNumberingAfterBreak="0">
    <w:nsid w:val="472D415B"/>
    <w:multiLevelType w:val="hybridMultilevel"/>
    <w:tmpl w:val="F860032A"/>
    <w:lvl w:ilvl="0" w:tplc="1B9688DA">
      <w:start w:val="4"/>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3" w15:restartNumberingAfterBreak="0">
    <w:nsid w:val="4C4C3320"/>
    <w:multiLevelType w:val="hybridMultilevel"/>
    <w:tmpl w:val="03F2A722"/>
    <w:lvl w:ilvl="0" w:tplc="3174C02C">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4" w15:restartNumberingAfterBreak="0">
    <w:nsid w:val="4D4B705F"/>
    <w:multiLevelType w:val="hybridMultilevel"/>
    <w:tmpl w:val="4CC0CD5C"/>
    <w:lvl w:ilvl="0" w:tplc="B4629D20">
      <w:start w:val="5"/>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5" w15:restartNumberingAfterBreak="0">
    <w:nsid w:val="4FA7097F"/>
    <w:multiLevelType w:val="hybridMultilevel"/>
    <w:tmpl w:val="9A5AFA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15:restartNumberingAfterBreak="0">
    <w:nsid w:val="50A62B91"/>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7" w15:restartNumberingAfterBreak="0">
    <w:nsid w:val="50F3341E"/>
    <w:multiLevelType w:val="hybridMultilevel"/>
    <w:tmpl w:val="9B3E37C6"/>
    <w:lvl w:ilvl="0" w:tplc="97DC5CB2">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58" w15:restartNumberingAfterBreak="0">
    <w:nsid w:val="51643D38"/>
    <w:multiLevelType w:val="hybridMultilevel"/>
    <w:tmpl w:val="970048FC"/>
    <w:lvl w:ilvl="0" w:tplc="7C5A173E">
      <w:start w:val="9"/>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9" w15:restartNumberingAfterBreak="0">
    <w:nsid w:val="5289268F"/>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0" w15:restartNumberingAfterBreak="0">
    <w:nsid w:val="534079AE"/>
    <w:multiLevelType w:val="hybridMultilevel"/>
    <w:tmpl w:val="C07CFBD8"/>
    <w:lvl w:ilvl="0" w:tplc="88967E6E">
      <w:start w:val="3"/>
      <w:numFmt w:val="upperLetter"/>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1" w15:restartNumberingAfterBreak="0">
    <w:nsid w:val="564B3415"/>
    <w:multiLevelType w:val="hybridMultilevel"/>
    <w:tmpl w:val="9B3E37C6"/>
    <w:lvl w:ilvl="0" w:tplc="97DC5CB2">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62" w15:restartNumberingAfterBreak="0">
    <w:nsid w:val="57151A38"/>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63" w15:restartNumberingAfterBreak="0">
    <w:nsid w:val="571A3A7A"/>
    <w:multiLevelType w:val="hybridMultilevel"/>
    <w:tmpl w:val="70B2D25C"/>
    <w:lvl w:ilvl="0" w:tplc="C986959A">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4" w15:restartNumberingAfterBreak="0">
    <w:nsid w:val="57995B41"/>
    <w:multiLevelType w:val="hybridMultilevel"/>
    <w:tmpl w:val="03F2A722"/>
    <w:lvl w:ilvl="0" w:tplc="3174C02C">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5" w15:restartNumberingAfterBreak="0">
    <w:nsid w:val="58353767"/>
    <w:multiLevelType w:val="hybridMultilevel"/>
    <w:tmpl w:val="70B2D25C"/>
    <w:lvl w:ilvl="0" w:tplc="C986959A">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6" w15:restartNumberingAfterBreak="0">
    <w:nsid w:val="59624E73"/>
    <w:multiLevelType w:val="hybridMultilevel"/>
    <w:tmpl w:val="677A3D08"/>
    <w:lvl w:ilvl="0" w:tplc="0C0A0001">
      <w:start w:val="1"/>
      <w:numFmt w:val="bullet"/>
      <w:lvlText w:val=""/>
      <w:lvlJc w:val="left"/>
      <w:pPr>
        <w:ind w:left="839" w:hanging="360"/>
      </w:pPr>
      <w:rPr>
        <w:rFonts w:ascii="Symbol" w:hAnsi="Symbol" w:hint="default"/>
      </w:rPr>
    </w:lvl>
    <w:lvl w:ilvl="1" w:tplc="0C0A0003" w:tentative="1">
      <w:start w:val="1"/>
      <w:numFmt w:val="bullet"/>
      <w:lvlText w:val="o"/>
      <w:lvlJc w:val="left"/>
      <w:pPr>
        <w:ind w:left="1559" w:hanging="360"/>
      </w:pPr>
      <w:rPr>
        <w:rFonts w:ascii="Courier New" w:hAnsi="Courier New" w:hint="default"/>
      </w:rPr>
    </w:lvl>
    <w:lvl w:ilvl="2" w:tplc="0C0A0005" w:tentative="1">
      <w:start w:val="1"/>
      <w:numFmt w:val="bullet"/>
      <w:lvlText w:val=""/>
      <w:lvlJc w:val="left"/>
      <w:pPr>
        <w:ind w:left="2279" w:hanging="360"/>
      </w:pPr>
      <w:rPr>
        <w:rFonts w:ascii="Wingdings" w:hAnsi="Wingdings" w:hint="default"/>
      </w:rPr>
    </w:lvl>
    <w:lvl w:ilvl="3" w:tplc="0C0A0001" w:tentative="1">
      <w:start w:val="1"/>
      <w:numFmt w:val="bullet"/>
      <w:lvlText w:val=""/>
      <w:lvlJc w:val="left"/>
      <w:pPr>
        <w:ind w:left="2999" w:hanging="360"/>
      </w:pPr>
      <w:rPr>
        <w:rFonts w:ascii="Symbol" w:hAnsi="Symbol" w:hint="default"/>
      </w:rPr>
    </w:lvl>
    <w:lvl w:ilvl="4" w:tplc="0C0A0003" w:tentative="1">
      <w:start w:val="1"/>
      <w:numFmt w:val="bullet"/>
      <w:lvlText w:val="o"/>
      <w:lvlJc w:val="left"/>
      <w:pPr>
        <w:ind w:left="3719" w:hanging="360"/>
      </w:pPr>
      <w:rPr>
        <w:rFonts w:ascii="Courier New" w:hAnsi="Courier New" w:hint="default"/>
      </w:rPr>
    </w:lvl>
    <w:lvl w:ilvl="5" w:tplc="0C0A0005" w:tentative="1">
      <w:start w:val="1"/>
      <w:numFmt w:val="bullet"/>
      <w:lvlText w:val=""/>
      <w:lvlJc w:val="left"/>
      <w:pPr>
        <w:ind w:left="4439" w:hanging="360"/>
      </w:pPr>
      <w:rPr>
        <w:rFonts w:ascii="Wingdings" w:hAnsi="Wingdings" w:hint="default"/>
      </w:rPr>
    </w:lvl>
    <w:lvl w:ilvl="6" w:tplc="0C0A0001" w:tentative="1">
      <w:start w:val="1"/>
      <w:numFmt w:val="bullet"/>
      <w:lvlText w:val=""/>
      <w:lvlJc w:val="left"/>
      <w:pPr>
        <w:ind w:left="5159" w:hanging="360"/>
      </w:pPr>
      <w:rPr>
        <w:rFonts w:ascii="Symbol" w:hAnsi="Symbol" w:hint="default"/>
      </w:rPr>
    </w:lvl>
    <w:lvl w:ilvl="7" w:tplc="0C0A0003" w:tentative="1">
      <w:start w:val="1"/>
      <w:numFmt w:val="bullet"/>
      <w:lvlText w:val="o"/>
      <w:lvlJc w:val="left"/>
      <w:pPr>
        <w:ind w:left="5879" w:hanging="360"/>
      </w:pPr>
      <w:rPr>
        <w:rFonts w:ascii="Courier New" w:hAnsi="Courier New" w:hint="default"/>
      </w:rPr>
    </w:lvl>
    <w:lvl w:ilvl="8" w:tplc="0C0A0005" w:tentative="1">
      <w:start w:val="1"/>
      <w:numFmt w:val="bullet"/>
      <w:lvlText w:val=""/>
      <w:lvlJc w:val="left"/>
      <w:pPr>
        <w:ind w:left="6599" w:hanging="360"/>
      </w:pPr>
      <w:rPr>
        <w:rFonts w:ascii="Wingdings" w:hAnsi="Wingdings" w:hint="default"/>
      </w:rPr>
    </w:lvl>
  </w:abstractNum>
  <w:abstractNum w:abstractNumId="67" w15:restartNumberingAfterBreak="0">
    <w:nsid w:val="5A3576B7"/>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8" w15:restartNumberingAfterBreak="0">
    <w:nsid w:val="5A647F65"/>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69" w15:restartNumberingAfterBreak="0">
    <w:nsid w:val="5AC62530"/>
    <w:multiLevelType w:val="hybridMultilevel"/>
    <w:tmpl w:val="CD96A6E4"/>
    <w:lvl w:ilvl="0" w:tplc="8856B2E6">
      <w:start w:val="7"/>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0" w15:restartNumberingAfterBreak="0">
    <w:nsid w:val="5B4A6D92"/>
    <w:multiLevelType w:val="hybridMultilevel"/>
    <w:tmpl w:val="1B5859E6"/>
    <w:lvl w:ilvl="0" w:tplc="B922F568">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1" w15:restartNumberingAfterBreak="0">
    <w:nsid w:val="5C99284D"/>
    <w:multiLevelType w:val="hybridMultilevel"/>
    <w:tmpl w:val="B2283624"/>
    <w:lvl w:ilvl="0" w:tplc="FAB8FEB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2" w15:restartNumberingAfterBreak="0">
    <w:nsid w:val="5D0B3A26"/>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3" w15:restartNumberingAfterBreak="0">
    <w:nsid w:val="5D9D22D6"/>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4" w15:restartNumberingAfterBreak="0">
    <w:nsid w:val="5EC328BF"/>
    <w:multiLevelType w:val="hybridMultilevel"/>
    <w:tmpl w:val="B3C2B6BE"/>
    <w:lvl w:ilvl="0" w:tplc="28E09118">
      <w:start w:val="1"/>
      <w:numFmt w:val="upperLetter"/>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5" w15:restartNumberingAfterBreak="0">
    <w:nsid w:val="5F5F7D6E"/>
    <w:multiLevelType w:val="hybridMultilevel"/>
    <w:tmpl w:val="8FF0949A"/>
    <w:lvl w:ilvl="0" w:tplc="AB5ECA42">
      <w:start w:val="3"/>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6" w15:restartNumberingAfterBreak="0">
    <w:nsid w:val="627200D4"/>
    <w:multiLevelType w:val="hybridMultilevel"/>
    <w:tmpl w:val="CD96A6E4"/>
    <w:lvl w:ilvl="0" w:tplc="8856B2E6">
      <w:start w:val="7"/>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7" w15:restartNumberingAfterBreak="0">
    <w:nsid w:val="661752EC"/>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8" w15:restartNumberingAfterBreak="0">
    <w:nsid w:val="674B65E3"/>
    <w:multiLevelType w:val="hybridMultilevel"/>
    <w:tmpl w:val="70B2D25C"/>
    <w:lvl w:ilvl="0" w:tplc="C986959A">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9" w15:restartNumberingAfterBreak="0">
    <w:nsid w:val="682516B6"/>
    <w:multiLevelType w:val="hybridMultilevel"/>
    <w:tmpl w:val="03F2A722"/>
    <w:lvl w:ilvl="0" w:tplc="3174C02C">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0" w15:restartNumberingAfterBreak="0">
    <w:nsid w:val="68623EF3"/>
    <w:multiLevelType w:val="hybridMultilevel"/>
    <w:tmpl w:val="F860032A"/>
    <w:lvl w:ilvl="0" w:tplc="1B9688DA">
      <w:start w:val="4"/>
      <w:numFmt w:val="decimal"/>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1" w15:restartNumberingAfterBreak="0">
    <w:nsid w:val="69291F76"/>
    <w:multiLevelType w:val="hybridMultilevel"/>
    <w:tmpl w:val="BD7E3858"/>
    <w:lvl w:ilvl="0" w:tplc="D5885B72">
      <w:start w:val="1"/>
      <w:numFmt w:val="decimal"/>
      <w:lvlText w:val="%1."/>
      <w:lvlJc w:val="left"/>
      <w:pPr>
        <w:ind w:left="720" w:hanging="360"/>
      </w:pPr>
      <w:rPr>
        <w:rFonts w:cs="Times New Roman" w:hint="default"/>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2" w15:restartNumberingAfterBreak="0">
    <w:nsid w:val="69691FD6"/>
    <w:multiLevelType w:val="hybridMultilevel"/>
    <w:tmpl w:val="03F2A722"/>
    <w:lvl w:ilvl="0" w:tplc="3174C02C">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3" w15:restartNumberingAfterBreak="0">
    <w:nsid w:val="69E42B0E"/>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84" w15:restartNumberingAfterBreak="0">
    <w:nsid w:val="6A953271"/>
    <w:multiLevelType w:val="hybridMultilevel"/>
    <w:tmpl w:val="7A9E5CB0"/>
    <w:lvl w:ilvl="0" w:tplc="89B219B0">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5" w15:restartNumberingAfterBreak="0">
    <w:nsid w:val="6C0A79A1"/>
    <w:multiLevelType w:val="hybridMultilevel"/>
    <w:tmpl w:val="C436084C"/>
    <w:lvl w:ilvl="0" w:tplc="D7B27C38">
      <w:start w:val="3"/>
      <w:numFmt w:val="upperLetter"/>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6" w15:restartNumberingAfterBreak="0">
    <w:nsid w:val="6D3D019A"/>
    <w:multiLevelType w:val="hybridMultilevel"/>
    <w:tmpl w:val="4AE80838"/>
    <w:lvl w:ilvl="0" w:tplc="85EE60E6">
      <w:start w:val="3"/>
      <w:numFmt w:val="decimal"/>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7" w15:restartNumberingAfterBreak="0">
    <w:nsid w:val="6DE53422"/>
    <w:multiLevelType w:val="hybridMultilevel"/>
    <w:tmpl w:val="83D644D0"/>
    <w:lvl w:ilvl="0" w:tplc="7D28FFB6">
      <w:start w:val="1"/>
      <w:numFmt w:val="upperRoman"/>
      <w:lvlText w:val="%1."/>
      <w:lvlJc w:val="left"/>
      <w:pPr>
        <w:ind w:left="72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8" w15:restartNumberingAfterBreak="0">
    <w:nsid w:val="6E2A156A"/>
    <w:multiLevelType w:val="hybridMultilevel"/>
    <w:tmpl w:val="03F2A722"/>
    <w:lvl w:ilvl="0" w:tplc="3174C02C">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9" w15:restartNumberingAfterBreak="0">
    <w:nsid w:val="6E7E19F1"/>
    <w:multiLevelType w:val="hybridMultilevel"/>
    <w:tmpl w:val="C2CCA1C2"/>
    <w:lvl w:ilvl="0" w:tplc="33A0C7AE">
      <w:start w:val="1"/>
      <w:numFmt w:val="decimal"/>
      <w:lvlText w:val="%1."/>
      <w:lvlJc w:val="left"/>
      <w:pPr>
        <w:ind w:left="600" w:hanging="360"/>
      </w:pPr>
      <w:rPr>
        <w:rFonts w:cs="Times New Roman" w:hint="default"/>
        <w:sz w:val="20"/>
        <w:szCs w:val="20"/>
        <w:u w:val="singl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90" w15:restartNumberingAfterBreak="0">
    <w:nsid w:val="70C62DE5"/>
    <w:multiLevelType w:val="hybridMultilevel"/>
    <w:tmpl w:val="B936BDC6"/>
    <w:lvl w:ilvl="0" w:tplc="27DCAAB8">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1" w15:restartNumberingAfterBreak="0">
    <w:nsid w:val="71385285"/>
    <w:multiLevelType w:val="hybridMultilevel"/>
    <w:tmpl w:val="FBD810B2"/>
    <w:lvl w:ilvl="0" w:tplc="6FDE2C1E">
      <w:start w:val="5"/>
      <w:numFmt w:val="decimal"/>
      <w:lvlText w:val="%1."/>
      <w:lvlJc w:val="left"/>
      <w:pPr>
        <w:ind w:left="360" w:hanging="360"/>
      </w:pPr>
      <w:rPr>
        <w:rFonts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2" w15:restartNumberingAfterBreak="0">
    <w:nsid w:val="750D4A51"/>
    <w:multiLevelType w:val="hybridMultilevel"/>
    <w:tmpl w:val="9CBE90F4"/>
    <w:lvl w:ilvl="0" w:tplc="9C5056DE">
      <w:start w:val="6"/>
      <w:numFmt w:val="upperRoman"/>
      <w:lvlText w:val="%1."/>
      <w:lvlJc w:val="left"/>
      <w:pPr>
        <w:ind w:left="72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3" w15:restartNumberingAfterBreak="0">
    <w:nsid w:val="751A3AE8"/>
    <w:multiLevelType w:val="hybridMultilevel"/>
    <w:tmpl w:val="8BC8F5E4"/>
    <w:lvl w:ilvl="0" w:tplc="F5A8C7D8">
      <w:start w:val="1"/>
      <w:numFmt w:val="decimal"/>
      <w:lvlText w:val="%1."/>
      <w:lvlJc w:val="left"/>
      <w:pPr>
        <w:ind w:left="720" w:hanging="360"/>
      </w:pPr>
      <w:rPr>
        <w:rFonts w:cs="Times New Roman" w:hint="default"/>
        <w:b w:val="0"/>
        <w:u w:val="no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4" w15:restartNumberingAfterBreak="0">
    <w:nsid w:val="75AF0107"/>
    <w:multiLevelType w:val="hybridMultilevel"/>
    <w:tmpl w:val="2AE02220"/>
    <w:lvl w:ilvl="0" w:tplc="AE7076C6">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5" w15:restartNumberingAfterBreak="0">
    <w:nsid w:val="762C427E"/>
    <w:multiLevelType w:val="hybridMultilevel"/>
    <w:tmpl w:val="E6E46BCA"/>
    <w:lvl w:ilvl="0" w:tplc="E1923B86">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6" w15:restartNumberingAfterBreak="0">
    <w:nsid w:val="77E263C4"/>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7" w15:restartNumberingAfterBreak="0">
    <w:nsid w:val="79FA3890"/>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8" w15:restartNumberingAfterBreak="0">
    <w:nsid w:val="7AF676AE"/>
    <w:multiLevelType w:val="hybridMultilevel"/>
    <w:tmpl w:val="F08819BE"/>
    <w:lvl w:ilvl="0" w:tplc="12F481B8">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9" w15:restartNumberingAfterBreak="0">
    <w:nsid w:val="7DC824D5"/>
    <w:multiLevelType w:val="hybridMultilevel"/>
    <w:tmpl w:val="6694B662"/>
    <w:lvl w:ilvl="0" w:tplc="829E4614">
      <w:start w:val="1"/>
      <w:numFmt w:val="decimal"/>
      <w:lvlText w:val="%1."/>
      <w:lvlJc w:val="left"/>
      <w:pPr>
        <w:ind w:left="600" w:hanging="360"/>
      </w:pPr>
      <w:rPr>
        <w:rFonts w:cs="Times New Roman" w:hint="default"/>
        <w:sz w:val="24"/>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num w:numId="1" w16cid:durableId="1374429244">
    <w:abstractNumId w:val="89"/>
    <w:lvlOverride w:ilvl="0">
      <w:startOverride w:val="1"/>
    </w:lvlOverride>
  </w:num>
  <w:num w:numId="2" w16cid:durableId="250938952">
    <w:abstractNumId w:val="53"/>
  </w:num>
  <w:num w:numId="3" w16cid:durableId="1404183443">
    <w:abstractNumId w:val="47"/>
  </w:num>
  <w:num w:numId="4" w16cid:durableId="2100788064">
    <w:abstractNumId w:val="65"/>
  </w:num>
  <w:num w:numId="5" w16cid:durableId="1558977550">
    <w:abstractNumId w:val="55"/>
  </w:num>
  <w:num w:numId="6" w16cid:durableId="547033375">
    <w:abstractNumId w:val="4"/>
  </w:num>
  <w:num w:numId="7" w16cid:durableId="1528254608">
    <w:abstractNumId w:val="37"/>
  </w:num>
  <w:num w:numId="8" w16cid:durableId="408623717">
    <w:abstractNumId w:val="98"/>
  </w:num>
  <w:num w:numId="9" w16cid:durableId="749693391">
    <w:abstractNumId w:val="66"/>
  </w:num>
  <w:num w:numId="10" w16cid:durableId="1194465275">
    <w:abstractNumId w:val="92"/>
  </w:num>
  <w:num w:numId="11" w16cid:durableId="1484614760">
    <w:abstractNumId w:val="93"/>
  </w:num>
  <w:num w:numId="12" w16cid:durableId="1842352822">
    <w:abstractNumId w:val="56"/>
  </w:num>
  <w:num w:numId="13" w16cid:durableId="706881246">
    <w:abstractNumId w:val="9"/>
  </w:num>
  <w:num w:numId="14" w16cid:durableId="413209713">
    <w:abstractNumId w:val="11"/>
  </w:num>
  <w:num w:numId="15" w16cid:durableId="1170369722">
    <w:abstractNumId w:val="50"/>
  </w:num>
  <w:num w:numId="16" w16cid:durableId="419524171">
    <w:abstractNumId w:val="5"/>
  </w:num>
  <w:num w:numId="17" w16cid:durableId="857889636">
    <w:abstractNumId w:val="38"/>
  </w:num>
  <w:num w:numId="18" w16cid:durableId="1317104060">
    <w:abstractNumId w:val="18"/>
  </w:num>
  <w:num w:numId="19" w16cid:durableId="1760952725">
    <w:abstractNumId w:val="49"/>
  </w:num>
  <w:num w:numId="20" w16cid:durableId="212080322">
    <w:abstractNumId w:val="32"/>
  </w:num>
  <w:num w:numId="21" w16cid:durableId="1194077040">
    <w:abstractNumId w:val="67"/>
  </w:num>
  <w:num w:numId="22" w16cid:durableId="2006585031">
    <w:abstractNumId w:val="31"/>
  </w:num>
  <w:num w:numId="23" w16cid:durableId="1015418488">
    <w:abstractNumId w:val="99"/>
  </w:num>
  <w:num w:numId="24" w16cid:durableId="2070881514">
    <w:abstractNumId w:val="41"/>
  </w:num>
  <w:num w:numId="25" w16cid:durableId="1199974347">
    <w:abstractNumId w:val="44"/>
  </w:num>
  <w:num w:numId="26" w16cid:durableId="1097140148">
    <w:abstractNumId w:val="81"/>
  </w:num>
  <w:num w:numId="27" w16cid:durableId="86509138">
    <w:abstractNumId w:val="74"/>
  </w:num>
  <w:num w:numId="28" w16cid:durableId="349063529">
    <w:abstractNumId w:val="8"/>
  </w:num>
  <w:num w:numId="29" w16cid:durableId="1797259748">
    <w:abstractNumId w:val="3"/>
  </w:num>
  <w:num w:numId="30" w16cid:durableId="1713916873">
    <w:abstractNumId w:val="2"/>
  </w:num>
  <w:num w:numId="31" w16cid:durableId="801506663">
    <w:abstractNumId w:val="33"/>
  </w:num>
  <w:num w:numId="32" w16cid:durableId="1579560209">
    <w:abstractNumId w:val="70"/>
  </w:num>
  <w:num w:numId="33" w16cid:durableId="1596788118">
    <w:abstractNumId w:val="95"/>
  </w:num>
  <w:num w:numId="34" w16cid:durableId="1943760269">
    <w:abstractNumId w:val="87"/>
  </w:num>
  <w:num w:numId="35" w16cid:durableId="499855797">
    <w:abstractNumId w:val="75"/>
  </w:num>
  <w:num w:numId="36" w16cid:durableId="345907867">
    <w:abstractNumId w:val="26"/>
  </w:num>
  <w:num w:numId="37" w16cid:durableId="232325206">
    <w:abstractNumId w:val="61"/>
  </w:num>
  <w:num w:numId="38" w16cid:durableId="2072538098">
    <w:abstractNumId w:val="90"/>
  </w:num>
  <w:num w:numId="39" w16cid:durableId="502745252">
    <w:abstractNumId w:val="35"/>
  </w:num>
  <w:num w:numId="40" w16cid:durableId="1694722257">
    <w:abstractNumId w:val="52"/>
  </w:num>
  <w:num w:numId="41" w16cid:durableId="1153713467">
    <w:abstractNumId w:val="84"/>
  </w:num>
  <w:num w:numId="42" w16cid:durableId="305354948">
    <w:abstractNumId w:val="34"/>
  </w:num>
  <w:num w:numId="43" w16cid:durableId="1971015577">
    <w:abstractNumId w:val="45"/>
  </w:num>
  <w:num w:numId="44" w16cid:durableId="17629576">
    <w:abstractNumId w:val="86"/>
  </w:num>
  <w:num w:numId="45" w16cid:durableId="1344210994">
    <w:abstractNumId w:val="71"/>
  </w:num>
  <w:num w:numId="46" w16cid:durableId="1636831204">
    <w:abstractNumId w:val="94"/>
  </w:num>
  <w:num w:numId="47" w16cid:durableId="2041586945">
    <w:abstractNumId w:val="76"/>
  </w:num>
  <w:num w:numId="48" w16cid:durableId="1132597547">
    <w:abstractNumId w:val="58"/>
  </w:num>
  <w:num w:numId="49" w16cid:durableId="1700858012">
    <w:abstractNumId w:val="69"/>
  </w:num>
  <w:num w:numId="50" w16cid:durableId="1046222959">
    <w:abstractNumId w:val="73"/>
  </w:num>
  <w:num w:numId="51" w16cid:durableId="593637072">
    <w:abstractNumId w:val="77"/>
  </w:num>
  <w:num w:numId="52" w16cid:durableId="57479780">
    <w:abstractNumId w:val="0"/>
  </w:num>
  <w:num w:numId="53" w16cid:durableId="1758793106">
    <w:abstractNumId w:val="60"/>
  </w:num>
  <w:num w:numId="54" w16cid:durableId="1630743772">
    <w:abstractNumId w:val="36"/>
  </w:num>
  <w:num w:numId="55" w16cid:durableId="984046062">
    <w:abstractNumId w:val="1"/>
  </w:num>
  <w:num w:numId="56" w16cid:durableId="328100861">
    <w:abstractNumId w:val="85"/>
  </w:num>
  <w:num w:numId="57" w16cid:durableId="1005521956">
    <w:abstractNumId w:val="15"/>
  </w:num>
  <w:num w:numId="58" w16cid:durableId="1940065108">
    <w:abstractNumId w:val="20"/>
  </w:num>
  <w:num w:numId="59" w16cid:durableId="314723061">
    <w:abstractNumId w:val="97"/>
  </w:num>
  <w:num w:numId="60" w16cid:durableId="997421491">
    <w:abstractNumId w:val="30"/>
  </w:num>
  <w:num w:numId="61" w16cid:durableId="742877108">
    <w:abstractNumId w:val="83"/>
  </w:num>
  <w:num w:numId="62" w16cid:durableId="1195120531">
    <w:abstractNumId w:val="80"/>
  </w:num>
  <w:num w:numId="63" w16cid:durableId="1407261961">
    <w:abstractNumId w:val="29"/>
  </w:num>
  <w:num w:numId="64" w16cid:durableId="1753503003">
    <w:abstractNumId w:val="12"/>
  </w:num>
  <w:num w:numId="65" w16cid:durableId="2006664930">
    <w:abstractNumId w:val="62"/>
  </w:num>
  <w:num w:numId="66" w16cid:durableId="348146492">
    <w:abstractNumId w:val="10"/>
  </w:num>
  <w:num w:numId="67" w16cid:durableId="232592158">
    <w:abstractNumId w:val="6"/>
  </w:num>
  <w:num w:numId="68" w16cid:durableId="1587961208">
    <w:abstractNumId w:val="48"/>
  </w:num>
  <w:num w:numId="69" w16cid:durableId="1448889142">
    <w:abstractNumId w:val="68"/>
  </w:num>
  <w:num w:numId="70" w16cid:durableId="760955361">
    <w:abstractNumId w:val="39"/>
  </w:num>
  <w:num w:numId="71" w16cid:durableId="693455330">
    <w:abstractNumId w:val="91"/>
  </w:num>
  <w:num w:numId="72" w16cid:durableId="415252564">
    <w:abstractNumId w:val="79"/>
  </w:num>
  <w:num w:numId="73" w16cid:durableId="1627004487">
    <w:abstractNumId w:val="82"/>
  </w:num>
  <w:num w:numId="74" w16cid:durableId="78643262">
    <w:abstractNumId w:val="19"/>
  </w:num>
  <w:num w:numId="75" w16cid:durableId="140928624">
    <w:abstractNumId w:val="88"/>
  </w:num>
  <w:num w:numId="76" w16cid:durableId="284624398">
    <w:abstractNumId w:val="24"/>
  </w:num>
  <w:num w:numId="77" w16cid:durableId="1564750420">
    <w:abstractNumId w:val="64"/>
  </w:num>
  <w:num w:numId="78" w16cid:durableId="2070566787">
    <w:abstractNumId w:val="14"/>
  </w:num>
  <w:num w:numId="79" w16cid:durableId="594023792">
    <w:abstractNumId w:val="17"/>
  </w:num>
  <w:num w:numId="80" w16cid:durableId="212549494">
    <w:abstractNumId w:val="25"/>
  </w:num>
  <w:num w:numId="81" w16cid:durableId="1141001040">
    <w:abstractNumId w:val="22"/>
  </w:num>
  <w:num w:numId="82" w16cid:durableId="1571110672">
    <w:abstractNumId w:val="59"/>
  </w:num>
  <w:num w:numId="83" w16cid:durableId="1924531634">
    <w:abstractNumId w:val="96"/>
  </w:num>
  <w:num w:numId="84" w16cid:durableId="71784279">
    <w:abstractNumId w:val="28"/>
  </w:num>
  <w:num w:numId="85" w16cid:durableId="351153941">
    <w:abstractNumId w:val="27"/>
  </w:num>
  <w:num w:numId="86" w16cid:durableId="456139989">
    <w:abstractNumId w:val="42"/>
  </w:num>
  <w:num w:numId="87" w16cid:durableId="199704822">
    <w:abstractNumId w:val="78"/>
  </w:num>
  <w:num w:numId="88" w16cid:durableId="67584169">
    <w:abstractNumId w:val="7"/>
  </w:num>
  <w:num w:numId="89" w16cid:durableId="243420179">
    <w:abstractNumId w:val="13"/>
  </w:num>
  <w:num w:numId="90" w16cid:durableId="536816213">
    <w:abstractNumId w:val="72"/>
  </w:num>
  <w:num w:numId="91" w16cid:durableId="353962300">
    <w:abstractNumId w:val="63"/>
  </w:num>
  <w:num w:numId="92" w16cid:durableId="803547649">
    <w:abstractNumId w:val="23"/>
  </w:num>
  <w:num w:numId="93" w16cid:durableId="1001542160">
    <w:abstractNumId w:val="43"/>
  </w:num>
  <w:num w:numId="94" w16cid:durableId="1107189375">
    <w:abstractNumId w:val="16"/>
  </w:num>
  <w:num w:numId="95" w16cid:durableId="970943092">
    <w:abstractNumId w:val="61"/>
  </w:num>
  <w:num w:numId="96" w16cid:durableId="1931230308">
    <w:abstractNumId w:val="89"/>
  </w:num>
  <w:num w:numId="97" w16cid:durableId="753551927">
    <w:abstractNumId w:val="40"/>
  </w:num>
  <w:num w:numId="98" w16cid:durableId="1177816435">
    <w:abstractNumId w:val="57"/>
  </w:num>
  <w:num w:numId="99" w16cid:durableId="1474444176">
    <w:abstractNumId w:val="21"/>
  </w:num>
  <w:num w:numId="100" w16cid:durableId="362748355">
    <w:abstractNumId w:val="46"/>
  </w:num>
  <w:num w:numId="101" w16cid:durableId="816532968">
    <w:abstractNumId w:val="54"/>
  </w:num>
  <w:num w:numId="102" w16cid:durableId="1746413454">
    <w:abstractNumId w:val="51"/>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0"/>
  </w:compat>
  <w:rsids>
    <w:rsidRoot w:val="00EE3F6E"/>
    <w:rsid w:val="00004B8F"/>
    <w:rsid w:val="000156E6"/>
    <w:rsid w:val="00035359"/>
    <w:rsid w:val="00035659"/>
    <w:rsid w:val="0004035F"/>
    <w:rsid w:val="00040E04"/>
    <w:rsid w:val="00067EAD"/>
    <w:rsid w:val="00074629"/>
    <w:rsid w:val="0008176F"/>
    <w:rsid w:val="000832BE"/>
    <w:rsid w:val="000B66BD"/>
    <w:rsid w:val="000C73B2"/>
    <w:rsid w:val="00123995"/>
    <w:rsid w:val="00131D9A"/>
    <w:rsid w:val="001539E2"/>
    <w:rsid w:val="00175E0E"/>
    <w:rsid w:val="00186916"/>
    <w:rsid w:val="001E37BD"/>
    <w:rsid w:val="002059C8"/>
    <w:rsid w:val="00257282"/>
    <w:rsid w:val="00263D11"/>
    <w:rsid w:val="00281EB3"/>
    <w:rsid w:val="002A169D"/>
    <w:rsid w:val="002A32A9"/>
    <w:rsid w:val="002A6952"/>
    <w:rsid w:val="002A6FFE"/>
    <w:rsid w:val="002B0AFC"/>
    <w:rsid w:val="002F76F3"/>
    <w:rsid w:val="00317719"/>
    <w:rsid w:val="00327F68"/>
    <w:rsid w:val="003317B7"/>
    <w:rsid w:val="00345BDE"/>
    <w:rsid w:val="00374AB3"/>
    <w:rsid w:val="0039434D"/>
    <w:rsid w:val="00397AF0"/>
    <w:rsid w:val="003D65EC"/>
    <w:rsid w:val="003E0055"/>
    <w:rsid w:val="00404161"/>
    <w:rsid w:val="00451D7D"/>
    <w:rsid w:val="00451FA3"/>
    <w:rsid w:val="00466419"/>
    <w:rsid w:val="004668DF"/>
    <w:rsid w:val="004B08D5"/>
    <w:rsid w:val="004E41A3"/>
    <w:rsid w:val="00503929"/>
    <w:rsid w:val="0050447C"/>
    <w:rsid w:val="0052096D"/>
    <w:rsid w:val="00525FDA"/>
    <w:rsid w:val="00560D9C"/>
    <w:rsid w:val="005924C6"/>
    <w:rsid w:val="005941E6"/>
    <w:rsid w:val="005D2649"/>
    <w:rsid w:val="005D3954"/>
    <w:rsid w:val="00625020"/>
    <w:rsid w:val="00640CB8"/>
    <w:rsid w:val="0065521A"/>
    <w:rsid w:val="00662C86"/>
    <w:rsid w:val="006A2EEA"/>
    <w:rsid w:val="006E6AE3"/>
    <w:rsid w:val="0071011D"/>
    <w:rsid w:val="00752A1C"/>
    <w:rsid w:val="007841FC"/>
    <w:rsid w:val="0079027E"/>
    <w:rsid w:val="007A164E"/>
    <w:rsid w:val="007A29E5"/>
    <w:rsid w:val="007B4DCF"/>
    <w:rsid w:val="008120DF"/>
    <w:rsid w:val="00823DDB"/>
    <w:rsid w:val="00834F1A"/>
    <w:rsid w:val="00847ED3"/>
    <w:rsid w:val="00856E3B"/>
    <w:rsid w:val="008C4BEB"/>
    <w:rsid w:val="008C6649"/>
    <w:rsid w:val="00903647"/>
    <w:rsid w:val="00916B39"/>
    <w:rsid w:val="00925994"/>
    <w:rsid w:val="0092656E"/>
    <w:rsid w:val="00952BDA"/>
    <w:rsid w:val="00971040"/>
    <w:rsid w:val="009F4E41"/>
    <w:rsid w:val="00A54041"/>
    <w:rsid w:val="00A667C0"/>
    <w:rsid w:val="00A8602F"/>
    <w:rsid w:val="00A909B4"/>
    <w:rsid w:val="00AA1807"/>
    <w:rsid w:val="00AD1F4C"/>
    <w:rsid w:val="00AF14B9"/>
    <w:rsid w:val="00B13B69"/>
    <w:rsid w:val="00B16317"/>
    <w:rsid w:val="00B3216E"/>
    <w:rsid w:val="00B44C6D"/>
    <w:rsid w:val="00B45D8C"/>
    <w:rsid w:val="00B70C6B"/>
    <w:rsid w:val="00B73FF8"/>
    <w:rsid w:val="00B76075"/>
    <w:rsid w:val="00B80AE1"/>
    <w:rsid w:val="00BE4355"/>
    <w:rsid w:val="00BE4F90"/>
    <w:rsid w:val="00C026F5"/>
    <w:rsid w:val="00C336DB"/>
    <w:rsid w:val="00C72194"/>
    <w:rsid w:val="00C72803"/>
    <w:rsid w:val="00CE2717"/>
    <w:rsid w:val="00D52544"/>
    <w:rsid w:val="00D547C8"/>
    <w:rsid w:val="00D6450E"/>
    <w:rsid w:val="00D83CB7"/>
    <w:rsid w:val="00DA22ED"/>
    <w:rsid w:val="00DC793C"/>
    <w:rsid w:val="00DD51F2"/>
    <w:rsid w:val="00DE6FAB"/>
    <w:rsid w:val="00E2390F"/>
    <w:rsid w:val="00E71D3C"/>
    <w:rsid w:val="00EB55ED"/>
    <w:rsid w:val="00EE2031"/>
    <w:rsid w:val="00EE3F6E"/>
    <w:rsid w:val="00EF2FFF"/>
    <w:rsid w:val="00EF6964"/>
    <w:rsid w:val="00F23932"/>
    <w:rsid w:val="00F3255D"/>
    <w:rsid w:val="00F50FE9"/>
    <w:rsid w:val="00F7180A"/>
    <w:rsid w:val="00F75E72"/>
    <w:rsid w:val="00F76D21"/>
    <w:rsid w:val="00FA33C1"/>
    <w:rsid w:val="00FB1316"/>
    <w:rsid w:val="00FC2AD7"/>
    <w:rsid w:val="00FD1C8A"/>
    <w:rsid w:val="00FE5EEE"/>
    <w:rsid w:val="00FF34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AA86EA"/>
  <w14:defaultImageDpi w14:val="0"/>
  <w15:docId w15:val="{8DE7D7B6-C5B5-49B1-B97E-1F02419FE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lang w:val="es-E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4B9"/>
  </w:style>
  <w:style w:type="paragraph" w:styleId="Ttulo1">
    <w:name w:val="heading 1"/>
    <w:basedOn w:val="Normal"/>
    <w:next w:val="Normal"/>
    <w:link w:val="Ttulo1Car"/>
    <w:uiPriority w:val="9"/>
    <w:qFormat/>
    <w:rsid w:val="00C72194"/>
    <w:pPr>
      <w:keepNext/>
      <w:keepLines/>
      <w:spacing w:before="320" w:after="0" w:line="240" w:lineRule="auto"/>
      <w:outlineLvl w:val="0"/>
    </w:pPr>
    <w:rPr>
      <w:rFonts w:asciiTheme="majorHAnsi" w:eastAsiaTheme="majorEastAsia" w:hAnsiTheme="majorHAnsi"/>
      <w:color w:val="2F5496" w:themeColor="accent1" w:themeShade="BF"/>
      <w:sz w:val="32"/>
      <w:szCs w:val="32"/>
    </w:rPr>
  </w:style>
  <w:style w:type="paragraph" w:styleId="Ttulo2">
    <w:name w:val="heading 2"/>
    <w:basedOn w:val="Normal"/>
    <w:next w:val="Normal"/>
    <w:link w:val="Ttulo2Car"/>
    <w:uiPriority w:val="9"/>
    <w:unhideWhenUsed/>
    <w:qFormat/>
    <w:rsid w:val="00C72194"/>
    <w:pPr>
      <w:keepNext/>
      <w:keepLines/>
      <w:spacing w:before="80" w:after="0" w:line="240" w:lineRule="auto"/>
      <w:outlineLvl w:val="1"/>
    </w:pPr>
    <w:rPr>
      <w:rFonts w:asciiTheme="majorHAnsi" w:eastAsiaTheme="majorEastAsia" w:hAnsiTheme="majorHAnsi"/>
      <w:color w:val="404040" w:themeColor="text1" w:themeTint="BF"/>
      <w:sz w:val="28"/>
      <w:szCs w:val="28"/>
    </w:rPr>
  </w:style>
  <w:style w:type="paragraph" w:styleId="Ttulo3">
    <w:name w:val="heading 3"/>
    <w:basedOn w:val="Normal"/>
    <w:next w:val="Normal"/>
    <w:link w:val="Ttulo3Car"/>
    <w:uiPriority w:val="9"/>
    <w:unhideWhenUsed/>
    <w:qFormat/>
    <w:rsid w:val="00C72194"/>
    <w:pPr>
      <w:keepNext/>
      <w:keepLines/>
      <w:spacing w:before="40" w:after="0" w:line="240" w:lineRule="auto"/>
      <w:outlineLvl w:val="2"/>
    </w:pPr>
    <w:rPr>
      <w:rFonts w:asciiTheme="majorHAnsi" w:eastAsiaTheme="majorEastAsia" w:hAnsiTheme="majorHAnsi"/>
      <w:color w:val="44546A" w:themeColor="text2"/>
      <w:sz w:val="24"/>
      <w:szCs w:val="24"/>
    </w:rPr>
  </w:style>
  <w:style w:type="paragraph" w:styleId="Ttulo4">
    <w:name w:val="heading 4"/>
    <w:basedOn w:val="Normal"/>
    <w:next w:val="Normal"/>
    <w:link w:val="Ttulo4Car"/>
    <w:uiPriority w:val="9"/>
    <w:unhideWhenUsed/>
    <w:qFormat/>
    <w:rsid w:val="00C72194"/>
    <w:pPr>
      <w:keepNext/>
      <w:keepLines/>
      <w:spacing w:before="40" w:after="0"/>
      <w:outlineLvl w:val="3"/>
    </w:pPr>
    <w:rPr>
      <w:rFonts w:asciiTheme="majorHAnsi" w:eastAsiaTheme="majorEastAsia" w:hAnsiTheme="majorHAnsi"/>
      <w:sz w:val="22"/>
      <w:szCs w:val="22"/>
    </w:rPr>
  </w:style>
  <w:style w:type="paragraph" w:styleId="Ttulo5">
    <w:name w:val="heading 5"/>
    <w:basedOn w:val="Normal"/>
    <w:next w:val="Normal"/>
    <w:link w:val="Ttulo5Car"/>
    <w:uiPriority w:val="9"/>
    <w:semiHidden/>
    <w:unhideWhenUsed/>
    <w:qFormat/>
    <w:rsid w:val="00C72194"/>
    <w:pPr>
      <w:keepNext/>
      <w:keepLines/>
      <w:spacing w:before="40" w:after="0"/>
      <w:outlineLvl w:val="4"/>
    </w:pPr>
    <w:rPr>
      <w:rFonts w:asciiTheme="majorHAnsi" w:eastAsiaTheme="majorEastAsia" w:hAnsiTheme="majorHAnsi"/>
      <w:color w:val="44546A" w:themeColor="text2"/>
      <w:sz w:val="22"/>
      <w:szCs w:val="22"/>
    </w:rPr>
  </w:style>
  <w:style w:type="paragraph" w:styleId="Ttulo6">
    <w:name w:val="heading 6"/>
    <w:basedOn w:val="Normal"/>
    <w:next w:val="Normal"/>
    <w:link w:val="Ttulo6Car"/>
    <w:uiPriority w:val="9"/>
    <w:semiHidden/>
    <w:unhideWhenUsed/>
    <w:qFormat/>
    <w:rsid w:val="00C72194"/>
    <w:pPr>
      <w:keepNext/>
      <w:keepLines/>
      <w:spacing w:before="40" w:after="0"/>
      <w:outlineLvl w:val="5"/>
    </w:pPr>
    <w:rPr>
      <w:rFonts w:asciiTheme="majorHAnsi" w:eastAsiaTheme="majorEastAsia" w:hAnsiTheme="majorHAnsi"/>
      <w:i/>
      <w:iCs/>
      <w:color w:val="44546A" w:themeColor="text2"/>
      <w:sz w:val="21"/>
      <w:szCs w:val="21"/>
    </w:rPr>
  </w:style>
  <w:style w:type="paragraph" w:styleId="Ttulo7">
    <w:name w:val="heading 7"/>
    <w:basedOn w:val="Normal"/>
    <w:next w:val="Normal"/>
    <w:link w:val="Ttulo7Car"/>
    <w:uiPriority w:val="9"/>
    <w:semiHidden/>
    <w:unhideWhenUsed/>
    <w:qFormat/>
    <w:rsid w:val="00C72194"/>
    <w:pPr>
      <w:keepNext/>
      <w:keepLines/>
      <w:spacing w:before="40" w:after="0"/>
      <w:outlineLvl w:val="6"/>
    </w:pPr>
    <w:rPr>
      <w:rFonts w:asciiTheme="majorHAnsi" w:eastAsiaTheme="majorEastAsia" w:hAnsiTheme="majorHAnsi"/>
      <w:i/>
      <w:iCs/>
      <w:color w:val="1F3864" w:themeColor="accent1" w:themeShade="80"/>
      <w:sz w:val="21"/>
      <w:szCs w:val="21"/>
    </w:rPr>
  </w:style>
  <w:style w:type="paragraph" w:styleId="Ttulo8">
    <w:name w:val="heading 8"/>
    <w:basedOn w:val="Normal"/>
    <w:next w:val="Normal"/>
    <w:link w:val="Ttulo8Car"/>
    <w:uiPriority w:val="9"/>
    <w:semiHidden/>
    <w:unhideWhenUsed/>
    <w:qFormat/>
    <w:rsid w:val="00C72194"/>
    <w:pPr>
      <w:keepNext/>
      <w:keepLines/>
      <w:spacing w:before="40" w:after="0"/>
      <w:outlineLvl w:val="7"/>
    </w:pPr>
    <w:rPr>
      <w:rFonts w:asciiTheme="majorHAnsi" w:eastAsiaTheme="majorEastAsia" w:hAnsiTheme="majorHAnsi"/>
      <w:b/>
      <w:bCs/>
      <w:color w:val="44546A" w:themeColor="text2"/>
    </w:rPr>
  </w:style>
  <w:style w:type="paragraph" w:styleId="Ttulo9">
    <w:name w:val="heading 9"/>
    <w:basedOn w:val="Normal"/>
    <w:next w:val="Normal"/>
    <w:link w:val="Ttulo9Car"/>
    <w:uiPriority w:val="9"/>
    <w:semiHidden/>
    <w:unhideWhenUsed/>
    <w:qFormat/>
    <w:rsid w:val="00C72194"/>
    <w:pPr>
      <w:keepNext/>
      <w:keepLines/>
      <w:spacing w:before="40" w:after="0"/>
      <w:outlineLvl w:val="8"/>
    </w:pPr>
    <w:rPr>
      <w:rFonts w:asciiTheme="majorHAnsi" w:eastAsiaTheme="majorEastAsia" w:hAnsiTheme="majorHAnsi"/>
      <w:b/>
      <w:bCs/>
      <w:i/>
      <w:iCs/>
      <w:color w:val="44546A"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C72194"/>
    <w:rPr>
      <w:rFonts w:asciiTheme="majorHAnsi" w:eastAsiaTheme="majorEastAsia" w:hAnsiTheme="majorHAnsi" w:cs="Times New Roman"/>
      <w:color w:val="2F5496" w:themeColor="accent1" w:themeShade="BF"/>
      <w:sz w:val="32"/>
      <w:szCs w:val="32"/>
    </w:rPr>
  </w:style>
  <w:style w:type="character" w:customStyle="1" w:styleId="Ttulo2Car">
    <w:name w:val="Título 2 Car"/>
    <w:basedOn w:val="Fuentedeprrafopredeter"/>
    <w:link w:val="Ttulo2"/>
    <w:uiPriority w:val="9"/>
    <w:locked/>
    <w:rsid w:val="00C72194"/>
    <w:rPr>
      <w:rFonts w:asciiTheme="majorHAnsi" w:eastAsiaTheme="majorEastAsia" w:hAnsiTheme="majorHAnsi" w:cs="Times New Roman"/>
      <w:color w:val="404040" w:themeColor="text1" w:themeTint="BF"/>
      <w:sz w:val="28"/>
      <w:szCs w:val="28"/>
    </w:rPr>
  </w:style>
  <w:style w:type="character" w:customStyle="1" w:styleId="Ttulo3Car">
    <w:name w:val="Título 3 Car"/>
    <w:basedOn w:val="Fuentedeprrafopredeter"/>
    <w:link w:val="Ttulo3"/>
    <w:uiPriority w:val="9"/>
    <w:locked/>
    <w:rsid w:val="00C72194"/>
    <w:rPr>
      <w:rFonts w:asciiTheme="majorHAnsi" w:eastAsiaTheme="majorEastAsia" w:hAnsiTheme="majorHAnsi" w:cs="Times New Roman"/>
      <w:color w:val="44546A" w:themeColor="text2"/>
      <w:sz w:val="24"/>
      <w:szCs w:val="24"/>
    </w:rPr>
  </w:style>
  <w:style w:type="character" w:customStyle="1" w:styleId="Ttulo4Car">
    <w:name w:val="Título 4 Car"/>
    <w:basedOn w:val="Fuentedeprrafopredeter"/>
    <w:link w:val="Ttulo4"/>
    <w:uiPriority w:val="9"/>
    <w:locked/>
    <w:rsid w:val="00C72194"/>
    <w:rPr>
      <w:rFonts w:asciiTheme="majorHAnsi" w:eastAsiaTheme="majorEastAsia" w:hAnsiTheme="majorHAnsi" w:cs="Times New Roman"/>
      <w:sz w:val="22"/>
      <w:szCs w:val="22"/>
    </w:rPr>
  </w:style>
  <w:style w:type="character" w:customStyle="1" w:styleId="Ttulo5Car">
    <w:name w:val="Título 5 Car"/>
    <w:basedOn w:val="Fuentedeprrafopredeter"/>
    <w:link w:val="Ttulo5"/>
    <w:uiPriority w:val="9"/>
    <w:semiHidden/>
    <w:locked/>
    <w:rsid w:val="00C72194"/>
    <w:rPr>
      <w:rFonts w:asciiTheme="majorHAnsi" w:eastAsiaTheme="majorEastAsia" w:hAnsiTheme="majorHAnsi" w:cs="Times New Roman"/>
      <w:color w:val="44546A" w:themeColor="text2"/>
      <w:sz w:val="22"/>
      <w:szCs w:val="22"/>
    </w:rPr>
  </w:style>
  <w:style w:type="character" w:customStyle="1" w:styleId="Ttulo6Car">
    <w:name w:val="Título 6 Car"/>
    <w:basedOn w:val="Fuentedeprrafopredeter"/>
    <w:link w:val="Ttulo6"/>
    <w:uiPriority w:val="9"/>
    <w:semiHidden/>
    <w:locked/>
    <w:rsid w:val="00C72194"/>
    <w:rPr>
      <w:rFonts w:asciiTheme="majorHAnsi" w:eastAsiaTheme="majorEastAsia" w:hAnsiTheme="majorHAnsi" w:cs="Times New Roman"/>
      <w:i/>
      <w:iCs/>
      <w:color w:val="44546A" w:themeColor="text2"/>
      <w:sz w:val="21"/>
      <w:szCs w:val="21"/>
    </w:rPr>
  </w:style>
  <w:style w:type="character" w:customStyle="1" w:styleId="Ttulo7Car">
    <w:name w:val="Título 7 Car"/>
    <w:basedOn w:val="Fuentedeprrafopredeter"/>
    <w:link w:val="Ttulo7"/>
    <w:uiPriority w:val="9"/>
    <w:semiHidden/>
    <w:locked/>
    <w:rsid w:val="00C72194"/>
    <w:rPr>
      <w:rFonts w:asciiTheme="majorHAnsi" w:eastAsiaTheme="majorEastAsia" w:hAnsiTheme="majorHAnsi" w:cs="Times New Roman"/>
      <w:i/>
      <w:iCs/>
      <w:color w:val="1F3864" w:themeColor="accent1" w:themeShade="80"/>
      <w:sz w:val="21"/>
      <w:szCs w:val="21"/>
    </w:rPr>
  </w:style>
  <w:style w:type="character" w:customStyle="1" w:styleId="Ttulo8Car">
    <w:name w:val="Título 8 Car"/>
    <w:basedOn w:val="Fuentedeprrafopredeter"/>
    <w:link w:val="Ttulo8"/>
    <w:uiPriority w:val="9"/>
    <w:semiHidden/>
    <w:locked/>
    <w:rsid w:val="00C72194"/>
    <w:rPr>
      <w:rFonts w:asciiTheme="majorHAnsi" w:eastAsiaTheme="majorEastAsia" w:hAnsiTheme="majorHAnsi" w:cs="Times New Roman"/>
      <w:b/>
      <w:bCs/>
      <w:color w:val="44546A" w:themeColor="text2"/>
    </w:rPr>
  </w:style>
  <w:style w:type="character" w:customStyle="1" w:styleId="Ttulo9Car">
    <w:name w:val="Título 9 Car"/>
    <w:basedOn w:val="Fuentedeprrafopredeter"/>
    <w:link w:val="Ttulo9"/>
    <w:uiPriority w:val="9"/>
    <w:semiHidden/>
    <w:locked/>
    <w:rsid w:val="00C72194"/>
    <w:rPr>
      <w:rFonts w:asciiTheme="majorHAnsi" w:eastAsiaTheme="majorEastAsia" w:hAnsiTheme="majorHAnsi" w:cs="Times New Roman"/>
      <w:b/>
      <w:bCs/>
      <w:i/>
      <w:iCs/>
      <w:color w:val="44546A" w:themeColor="text2"/>
    </w:rPr>
  </w:style>
  <w:style w:type="table" w:styleId="Tablaconcuadrcula">
    <w:name w:val="Table Grid"/>
    <w:basedOn w:val="Tablanormal"/>
    <w:uiPriority w:val="39"/>
    <w:rsid w:val="00EE3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E3F6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locked/>
    <w:rsid w:val="00EE3F6E"/>
    <w:rPr>
      <w:rFonts w:ascii="Segoe UI" w:hAnsi="Segoe UI" w:cs="Segoe UI"/>
      <w:sz w:val="18"/>
      <w:szCs w:val="18"/>
      <w:lang w:val="es-ES_tradnl" w:eastAsia="x-none"/>
    </w:rPr>
  </w:style>
  <w:style w:type="character" w:styleId="Ttulodellibro">
    <w:name w:val="Book Title"/>
    <w:basedOn w:val="Fuentedeprrafopredeter"/>
    <w:uiPriority w:val="33"/>
    <w:qFormat/>
    <w:rsid w:val="00C72194"/>
    <w:rPr>
      <w:rFonts w:cs="Times New Roman"/>
      <w:b/>
      <w:bCs/>
      <w:smallCaps/>
    </w:rPr>
  </w:style>
  <w:style w:type="paragraph" w:styleId="Prrafodelista">
    <w:name w:val="List Paragraph"/>
    <w:basedOn w:val="Normal"/>
    <w:uiPriority w:val="34"/>
    <w:qFormat/>
    <w:rsid w:val="00EE3F6E"/>
    <w:pPr>
      <w:ind w:left="720"/>
      <w:contextualSpacing/>
    </w:pPr>
  </w:style>
  <w:style w:type="paragraph" w:styleId="Descripcin">
    <w:name w:val="caption"/>
    <w:basedOn w:val="Normal"/>
    <w:next w:val="Normal"/>
    <w:uiPriority w:val="35"/>
    <w:semiHidden/>
    <w:unhideWhenUsed/>
    <w:qFormat/>
    <w:rsid w:val="00C72194"/>
    <w:pPr>
      <w:spacing w:line="240" w:lineRule="auto"/>
    </w:pPr>
    <w:rPr>
      <w:b/>
      <w:bCs/>
      <w:smallCaps/>
      <w:color w:val="595959" w:themeColor="text1" w:themeTint="A6"/>
      <w:spacing w:val="6"/>
    </w:rPr>
  </w:style>
  <w:style w:type="paragraph" w:styleId="Ttulo">
    <w:name w:val="Title"/>
    <w:basedOn w:val="Normal"/>
    <w:next w:val="Normal"/>
    <w:link w:val="TtuloCar"/>
    <w:uiPriority w:val="10"/>
    <w:qFormat/>
    <w:rsid w:val="00C72194"/>
    <w:pPr>
      <w:spacing w:after="0" w:line="240" w:lineRule="auto"/>
      <w:contextualSpacing/>
    </w:pPr>
    <w:rPr>
      <w:rFonts w:asciiTheme="majorHAnsi" w:eastAsiaTheme="majorEastAsia" w:hAnsiTheme="majorHAnsi"/>
      <w:color w:val="4472C4" w:themeColor="accent1"/>
      <w:spacing w:val="-10"/>
      <w:sz w:val="56"/>
      <w:szCs w:val="56"/>
    </w:rPr>
  </w:style>
  <w:style w:type="character" w:customStyle="1" w:styleId="TtuloCar">
    <w:name w:val="Título Car"/>
    <w:basedOn w:val="Fuentedeprrafopredeter"/>
    <w:link w:val="Ttulo"/>
    <w:uiPriority w:val="10"/>
    <w:locked/>
    <w:rsid w:val="00C72194"/>
    <w:rPr>
      <w:rFonts w:asciiTheme="majorHAnsi" w:eastAsiaTheme="majorEastAsia" w:hAnsiTheme="majorHAnsi" w:cs="Times New Roman"/>
      <w:color w:val="4472C4" w:themeColor="accent1"/>
      <w:spacing w:val="-10"/>
      <w:sz w:val="56"/>
      <w:szCs w:val="56"/>
    </w:rPr>
  </w:style>
  <w:style w:type="paragraph" w:styleId="Subttulo">
    <w:name w:val="Subtitle"/>
    <w:basedOn w:val="Normal"/>
    <w:next w:val="Normal"/>
    <w:link w:val="SubttuloCar"/>
    <w:uiPriority w:val="11"/>
    <w:qFormat/>
    <w:rsid w:val="00C72194"/>
    <w:pPr>
      <w:numPr>
        <w:ilvl w:val="1"/>
      </w:numPr>
      <w:spacing w:line="240" w:lineRule="auto"/>
    </w:pPr>
    <w:rPr>
      <w:rFonts w:asciiTheme="majorHAnsi" w:eastAsiaTheme="majorEastAsia" w:hAnsiTheme="majorHAnsi"/>
      <w:sz w:val="24"/>
      <w:szCs w:val="24"/>
    </w:rPr>
  </w:style>
  <w:style w:type="character" w:customStyle="1" w:styleId="SubttuloCar">
    <w:name w:val="Subtítulo Car"/>
    <w:basedOn w:val="Fuentedeprrafopredeter"/>
    <w:link w:val="Subttulo"/>
    <w:uiPriority w:val="11"/>
    <w:locked/>
    <w:rsid w:val="00C72194"/>
    <w:rPr>
      <w:rFonts w:asciiTheme="majorHAnsi" w:eastAsiaTheme="majorEastAsia" w:hAnsiTheme="majorHAnsi" w:cs="Times New Roman"/>
      <w:sz w:val="24"/>
      <w:szCs w:val="24"/>
    </w:rPr>
  </w:style>
  <w:style w:type="character" w:styleId="Textoennegrita">
    <w:name w:val="Strong"/>
    <w:basedOn w:val="Fuentedeprrafopredeter"/>
    <w:uiPriority w:val="22"/>
    <w:qFormat/>
    <w:rsid w:val="00C72194"/>
    <w:rPr>
      <w:rFonts w:cs="Times New Roman"/>
      <w:b/>
      <w:bCs/>
    </w:rPr>
  </w:style>
  <w:style w:type="character" w:styleId="nfasis">
    <w:name w:val="Emphasis"/>
    <w:basedOn w:val="Fuentedeprrafopredeter"/>
    <w:uiPriority w:val="20"/>
    <w:qFormat/>
    <w:rsid w:val="00C72194"/>
    <w:rPr>
      <w:rFonts w:cs="Times New Roman"/>
      <w:i/>
      <w:iCs/>
    </w:rPr>
  </w:style>
  <w:style w:type="paragraph" w:styleId="Sinespaciado">
    <w:name w:val="No Spacing"/>
    <w:uiPriority w:val="1"/>
    <w:qFormat/>
    <w:rsid w:val="00C72194"/>
    <w:pPr>
      <w:spacing w:after="0" w:line="240" w:lineRule="auto"/>
    </w:pPr>
  </w:style>
  <w:style w:type="paragraph" w:styleId="Cita">
    <w:name w:val="Quote"/>
    <w:basedOn w:val="Normal"/>
    <w:next w:val="Normal"/>
    <w:link w:val="CitaCar"/>
    <w:uiPriority w:val="29"/>
    <w:qFormat/>
    <w:rsid w:val="00C72194"/>
    <w:pPr>
      <w:spacing w:before="160"/>
      <w:ind w:left="720" w:right="720"/>
    </w:pPr>
    <w:rPr>
      <w:i/>
      <w:iCs/>
      <w:color w:val="404040" w:themeColor="text1" w:themeTint="BF"/>
    </w:rPr>
  </w:style>
  <w:style w:type="character" w:customStyle="1" w:styleId="CitaCar">
    <w:name w:val="Cita Car"/>
    <w:basedOn w:val="Fuentedeprrafopredeter"/>
    <w:link w:val="Cita"/>
    <w:uiPriority w:val="29"/>
    <w:locked/>
    <w:rsid w:val="00C72194"/>
    <w:rPr>
      <w:rFonts w:cs="Times New Roman"/>
      <w:i/>
      <w:iCs/>
      <w:color w:val="404040" w:themeColor="text1" w:themeTint="BF"/>
    </w:rPr>
  </w:style>
  <w:style w:type="paragraph" w:styleId="Citadestacada">
    <w:name w:val="Intense Quote"/>
    <w:basedOn w:val="Normal"/>
    <w:next w:val="Normal"/>
    <w:link w:val="CitadestacadaCar"/>
    <w:uiPriority w:val="30"/>
    <w:qFormat/>
    <w:rsid w:val="00C72194"/>
    <w:pPr>
      <w:pBdr>
        <w:left w:val="single" w:sz="18" w:space="12" w:color="4472C4" w:themeColor="accent1"/>
      </w:pBdr>
      <w:spacing w:before="100" w:beforeAutospacing="1" w:line="300" w:lineRule="auto"/>
      <w:ind w:left="1224" w:right="1224"/>
    </w:pPr>
    <w:rPr>
      <w:rFonts w:asciiTheme="majorHAnsi" w:eastAsiaTheme="majorEastAsia" w:hAnsiTheme="majorHAnsi"/>
      <w:color w:val="4472C4" w:themeColor="accent1"/>
      <w:sz w:val="28"/>
      <w:szCs w:val="28"/>
    </w:rPr>
  </w:style>
  <w:style w:type="character" w:customStyle="1" w:styleId="CitadestacadaCar">
    <w:name w:val="Cita destacada Car"/>
    <w:basedOn w:val="Fuentedeprrafopredeter"/>
    <w:link w:val="Citadestacada"/>
    <w:uiPriority w:val="30"/>
    <w:locked/>
    <w:rsid w:val="00C72194"/>
    <w:rPr>
      <w:rFonts w:asciiTheme="majorHAnsi" w:eastAsiaTheme="majorEastAsia" w:hAnsiTheme="majorHAnsi" w:cs="Times New Roman"/>
      <w:color w:val="4472C4" w:themeColor="accent1"/>
      <w:sz w:val="28"/>
      <w:szCs w:val="28"/>
    </w:rPr>
  </w:style>
  <w:style w:type="character" w:styleId="nfasissutil">
    <w:name w:val="Subtle Emphasis"/>
    <w:basedOn w:val="Fuentedeprrafopredeter"/>
    <w:uiPriority w:val="19"/>
    <w:qFormat/>
    <w:rsid w:val="00C72194"/>
    <w:rPr>
      <w:rFonts w:cs="Times New Roman"/>
      <w:i/>
      <w:iCs/>
      <w:color w:val="404040" w:themeColor="text1" w:themeTint="BF"/>
    </w:rPr>
  </w:style>
  <w:style w:type="character" w:styleId="nfasisintenso">
    <w:name w:val="Intense Emphasis"/>
    <w:basedOn w:val="Fuentedeprrafopredeter"/>
    <w:uiPriority w:val="21"/>
    <w:qFormat/>
    <w:rsid w:val="00C72194"/>
    <w:rPr>
      <w:rFonts w:cs="Times New Roman"/>
      <w:b/>
      <w:bCs/>
      <w:i/>
      <w:iCs/>
    </w:rPr>
  </w:style>
  <w:style w:type="character" w:styleId="Referenciasutil">
    <w:name w:val="Subtle Reference"/>
    <w:basedOn w:val="Fuentedeprrafopredeter"/>
    <w:uiPriority w:val="31"/>
    <w:qFormat/>
    <w:rsid w:val="00C72194"/>
    <w:rPr>
      <w:rFonts w:cs="Times New Roman"/>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C72194"/>
    <w:rPr>
      <w:rFonts w:cs="Times New Roman"/>
      <w:b/>
      <w:bCs/>
      <w:smallCaps/>
      <w:spacing w:val="5"/>
      <w:u w:val="single"/>
    </w:rPr>
  </w:style>
  <w:style w:type="paragraph" w:styleId="TtuloTDC">
    <w:name w:val="TOC Heading"/>
    <w:basedOn w:val="Ttulo1"/>
    <w:next w:val="Normal"/>
    <w:uiPriority w:val="39"/>
    <w:semiHidden/>
    <w:unhideWhenUsed/>
    <w:qFormat/>
    <w:rsid w:val="00C72194"/>
    <w:pPr>
      <w:outlineLvl w:val="9"/>
    </w:pPr>
  </w:style>
  <w:style w:type="character" w:styleId="Refdecomentario">
    <w:name w:val="annotation reference"/>
    <w:basedOn w:val="Fuentedeprrafopredeter"/>
    <w:uiPriority w:val="99"/>
    <w:semiHidden/>
    <w:unhideWhenUsed/>
    <w:rsid w:val="00C72803"/>
    <w:rPr>
      <w:rFonts w:cs="Times New Roman"/>
      <w:sz w:val="16"/>
      <w:szCs w:val="16"/>
    </w:rPr>
  </w:style>
  <w:style w:type="paragraph" w:styleId="Textocomentario">
    <w:name w:val="annotation text"/>
    <w:basedOn w:val="Normal"/>
    <w:link w:val="TextocomentarioCar"/>
    <w:uiPriority w:val="99"/>
    <w:unhideWhenUsed/>
    <w:rsid w:val="00C72803"/>
    <w:pPr>
      <w:spacing w:line="240" w:lineRule="auto"/>
    </w:pPr>
  </w:style>
  <w:style w:type="character" w:customStyle="1" w:styleId="TextocomentarioCar">
    <w:name w:val="Texto comentario Car"/>
    <w:basedOn w:val="Fuentedeprrafopredeter"/>
    <w:link w:val="Textocomentario"/>
    <w:uiPriority w:val="99"/>
    <w:locked/>
    <w:rsid w:val="00C72803"/>
    <w:rPr>
      <w:rFonts w:cs="Times New Roman"/>
    </w:rPr>
  </w:style>
  <w:style w:type="paragraph" w:styleId="Asuntodelcomentario">
    <w:name w:val="annotation subject"/>
    <w:basedOn w:val="Textocomentario"/>
    <w:next w:val="Textocomentario"/>
    <w:link w:val="AsuntodelcomentarioCar"/>
    <w:uiPriority w:val="99"/>
    <w:semiHidden/>
    <w:unhideWhenUsed/>
    <w:rsid w:val="00C72803"/>
    <w:rPr>
      <w:b/>
      <w:bCs/>
    </w:rPr>
  </w:style>
  <w:style w:type="character" w:customStyle="1" w:styleId="AsuntodelcomentarioCar">
    <w:name w:val="Asunto del comentario Car"/>
    <w:basedOn w:val="TextocomentarioCar"/>
    <w:link w:val="Asuntodelcomentario"/>
    <w:uiPriority w:val="99"/>
    <w:semiHidden/>
    <w:locked/>
    <w:rsid w:val="00C72803"/>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8202881">
      <w:bodyDiv w:val="1"/>
      <w:marLeft w:val="0"/>
      <w:marRight w:val="0"/>
      <w:marTop w:val="0"/>
      <w:marBottom w:val="0"/>
      <w:divBdr>
        <w:top w:val="none" w:sz="0" w:space="0" w:color="auto"/>
        <w:left w:val="none" w:sz="0" w:space="0" w:color="auto"/>
        <w:bottom w:val="none" w:sz="0" w:space="0" w:color="auto"/>
        <w:right w:val="none" w:sz="0" w:space="0" w:color="auto"/>
      </w:divBdr>
    </w:div>
    <w:div w:id="1060206969">
      <w:marLeft w:val="0"/>
      <w:marRight w:val="0"/>
      <w:marTop w:val="0"/>
      <w:marBottom w:val="0"/>
      <w:divBdr>
        <w:top w:val="none" w:sz="0" w:space="0" w:color="auto"/>
        <w:left w:val="none" w:sz="0" w:space="0" w:color="auto"/>
        <w:bottom w:val="none" w:sz="0" w:space="0" w:color="auto"/>
        <w:right w:val="none" w:sz="0" w:space="0" w:color="auto"/>
      </w:divBdr>
    </w:div>
    <w:div w:id="1060206970">
      <w:marLeft w:val="0"/>
      <w:marRight w:val="0"/>
      <w:marTop w:val="0"/>
      <w:marBottom w:val="0"/>
      <w:divBdr>
        <w:top w:val="none" w:sz="0" w:space="0" w:color="auto"/>
        <w:left w:val="none" w:sz="0" w:space="0" w:color="auto"/>
        <w:bottom w:val="none" w:sz="0" w:space="0" w:color="auto"/>
        <w:right w:val="none" w:sz="0" w:space="0" w:color="auto"/>
      </w:divBdr>
    </w:div>
    <w:div w:id="1060206971">
      <w:marLeft w:val="0"/>
      <w:marRight w:val="0"/>
      <w:marTop w:val="0"/>
      <w:marBottom w:val="0"/>
      <w:divBdr>
        <w:top w:val="none" w:sz="0" w:space="0" w:color="auto"/>
        <w:left w:val="none" w:sz="0" w:space="0" w:color="auto"/>
        <w:bottom w:val="none" w:sz="0" w:space="0" w:color="auto"/>
        <w:right w:val="none" w:sz="0" w:space="0" w:color="auto"/>
      </w:divBdr>
    </w:div>
    <w:div w:id="1060206972">
      <w:marLeft w:val="0"/>
      <w:marRight w:val="0"/>
      <w:marTop w:val="0"/>
      <w:marBottom w:val="0"/>
      <w:divBdr>
        <w:top w:val="none" w:sz="0" w:space="0" w:color="auto"/>
        <w:left w:val="none" w:sz="0" w:space="0" w:color="auto"/>
        <w:bottom w:val="none" w:sz="0" w:space="0" w:color="auto"/>
        <w:right w:val="none" w:sz="0" w:space="0" w:color="auto"/>
      </w:divBdr>
    </w:div>
    <w:div w:id="1060206973">
      <w:marLeft w:val="0"/>
      <w:marRight w:val="0"/>
      <w:marTop w:val="0"/>
      <w:marBottom w:val="0"/>
      <w:divBdr>
        <w:top w:val="none" w:sz="0" w:space="0" w:color="auto"/>
        <w:left w:val="none" w:sz="0" w:space="0" w:color="auto"/>
        <w:bottom w:val="none" w:sz="0" w:space="0" w:color="auto"/>
        <w:right w:val="none" w:sz="0" w:space="0" w:color="auto"/>
      </w:divBdr>
    </w:div>
    <w:div w:id="1060206974">
      <w:marLeft w:val="0"/>
      <w:marRight w:val="0"/>
      <w:marTop w:val="0"/>
      <w:marBottom w:val="0"/>
      <w:divBdr>
        <w:top w:val="none" w:sz="0" w:space="0" w:color="auto"/>
        <w:left w:val="none" w:sz="0" w:space="0" w:color="auto"/>
        <w:bottom w:val="none" w:sz="0" w:space="0" w:color="auto"/>
        <w:right w:val="none" w:sz="0" w:space="0" w:color="auto"/>
      </w:divBdr>
    </w:div>
    <w:div w:id="1060206975">
      <w:marLeft w:val="0"/>
      <w:marRight w:val="0"/>
      <w:marTop w:val="0"/>
      <w:marBottom w:val="0"/>
      <w:divBdr>
        <w:top w:val="none" w:sz="0" w:space="0" w:color="auto"/>
        <w:left w:val="none" w:sz="0" w:space="0" w:color="auto"/>
        <w:bottom w:val="none" w:sz="0" w:space="0" w:color="auto"/>
        <w:right w:val="none" w:sz="0" w:space="0" w:color="auto"/>
      </w:divBdr>
    </w:div>
    <w:div w:id="1060206976">
      <w:marLeft w:val="0"/>
      <w:marRight w:val="0"/>
      <w:marTop w:val="0"/>
      <w:marBottom w:val="0"/>
      <w:divBdr>
        <w:top w:val="none" w:sz="0" w:space="0" w:color="auto"/>
        <w:left w:val="none" w:sz="0" w:space="0" w:color="auto"/>
        <w:bottom w:val="none" w:sz="0" w:space="0" w:color="auto"/>
        <w:right w:val="none" w:sz="0" w:space="0" w:color="auto"/>
      </w:divBdr>
    </w:div>
    <w:div w:id="1060206977">
      <w:marLeft w:val="0"/>
      <w:marRight w:val="0"/>
      <w:marTop w:val="0"/>
      <w:marBottom w:val="0"/>
      <w:divBdr>
        <w:top w:val="none" w:sz="0" w:space="0" w:color="auto"/>
        <w:left w:val="none" w:sz="0" w:space="0" w:color="auto"/>
        <w:bottom w:val="none" w:sz="0" w:space="0" w:color="auto"/>
        <w:right w:val="none" w:sz="0" w:space="0" w:color="auto"/>
      </w:divBdr>
    </w:div>
    <w:div w:id="10602069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0</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9</cp:revision>
</cp:coreProperties>
</file>